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Tadesse</w:t>
      </w:r>
    </w:p>
    <w:p>
      <w:r>
        <w:t>Junior Data Analyst | Harar, Ethiopia | 0.9 years of experience</w:t>
      </w:r>
    </w:p>
    <w:p>
      <w:r>
        <w:t>Fictional contact: candidate010@example.invalid | +251 000 000 010</w:t>
      </w:r>
    </w:p>
    <w:p>
      <w:pPr>
        <w:pStyle w:val="Heading1"/>
      </w:pPr>
      <w:r>
        <w:t>Professional Summary</w:t>
      </w:r>
    </w:p>
    <w:p>
      <w:r>
        <w:t>Early-career data science &amp; it candidate with academic training, internship exposure and practical project work. Comfortable with AWS, SQL, Tableau, Azure and motivated to build strong delivery experience.</w:t>
      </w:r>
    </w:p>
    <w:p>
      <w:pPr>
        <w:pStyle w:val="Heading1"/>
      </w:pPr>
      <w:r>
        <w:t>Core Competencies</w:t>
      </w:r>
    </w:p>
    <w:p>
      <w:r>
        <w:t>SQL • AWS • Git • MLflow • Python • PyTorch</w:t>
      </w:r>
    </w:p>
    <w:p>
      <w:pPr>
        <w:pStyle w:val="Heading1"/>
      </w:pPr>
      <w:r>
        <w:t>Professional Experience</w:t>
      </w:r>
    </w:p>
    <w:p>
      <w:r>
        <w:rPr>
          <w:b/>
        </w:rPr>
        <w:t>Junior Data Analyst — Blue Nile Analytics</w:t>
      </w:r>
    </w:p>
    <w:p>
      <w:r>
        <w:t>Adama, Ethiopia | 2025–Present</w:t>
      </w:r>
    </w:p>
    <w:p>
      <w:pPr>
        <w:pStyle w:val="ListBullet"/>
      </w:pPr>
      <w:r>
        <w:t>Used AWS, Git, Docker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Software Engineering — Adama Science and Technology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