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Demissie</w:t>
      </w:r>
    </w:p>
    <w:p>
      <w:r>
        <w:t>Data Analyst | Gondar, Ethiopia | 2.0 years of experience</w:t>
      </w:r>
    </w:p>
    <w:p>
      <w:r>
        <w:t>Fictional contact: candidate014@example.invalid | +251 000 000 014</w:t>
      </w:r>
    </w:p>
    <w:p>
      <w:pPr>
        <w:pStyle w:val="Heading1"/>
      </w:pPr>
      <w:r>
        <w:t>Professional Summary</w:t>
      </w:r>
    </w:p>
    <w:p>
      <w:r>
        <w:t>Junior data science &amp; it professional with 2.0 years of practical experience supporting routine delivery, reporting and stakeholder coordination. Has applied R, scikit-learn, Tableau, Git, SQL in operational settings.</w:t>
      </w:r>
    </w:p>
    <w:p>
      <w:pPr>
        <w:pStyle w:val="Heading1"/>
      </w:pPr>
      <w:r>
        <w:t>Core Competencies</w:t>
      </w:r>
    </w:p>
    <w:p>
      <w:r>
        <w:t>Power BI • TensorFlow • Tableau • Git • Airflow • FastAPI • scikit-learn</w:t>
      </w:r>
    </w:p>
    <w:p>
      <w:pPr>
        <w:pStyle w:val="Heading1"/>
      </w:pPr>
      <w:r>
        <w:t>Professional Experience</w:t>
      </w:r>
    </w:p>
    <w:p>
      <w:r>
        <w:rPr>
          <w:b/>
        </w:rPr>
        <w:t>Data Analyst — Ethio Research Systems</w:t>
      </w:r>
    </w:p>
    <w:p>
      <w:r>
        <w:t>Jimma, Ethiopia | 2023–2024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SQL, Power BI, PostgreSQL to improve the quality, visibility or efficiency of routine work.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r>
        <w:rPr>
          <w:b/>
        </w:rPr>
        <w:t>Junior Data Analyst — Horn Technology Services</w:t>
      </w:r>
    </w:p>
    <w:p>
      <w:r>
        <w:t>Dessie, Ethiopia | 2024–Present</w:t>
      </w:r>
    </w:p>
    <w:p>
      <w:pPr>
        <w:pStyle w:val="ListBullet"/>
      </w:pPr>
      <w:r>
        <w:t>Used scikit-learn, Docker, Tableau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Software Engineering — Addis Ababa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