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Natnael Gebremariam</w:t>
      </w:r>
    </w:p>
    <w:p>
      <w:r>
        <w:t>Junior Data Analyst | Dire Dawa, Ethiopia | 1.9 years of experience</w:t>
      </w:r>
    </w:p>
    <w:p>
      <w:r>
        <w:t>Fictional contact: candidate015@example.invalid | +251 000 000 015</w:t>
      </w:r>
    </w:p>
    <w:p>
      <w:pPr>
        <w:pStyle w:val="Heading1"/>
      </w:pPr>
      <w:r>
        <w:t>Professional Summary</w:t>
      </w:r>
    </w:p>
    <w:p>
      <w:r>
        <w:t>Junior data science &amp; it professional with 1.9 years of practical experience supporting routine delivery, reporting and stakeholder coordination. Has applied TensorFlow, SQL, scikit-learn, Docker, Airflow in operational settings.</w:t>
      </w:r>
    </w:p>
    <w:p>
      <w:pPr>
        <w:pStyle w:val="Heading1"/>
      </w:pPr>
      <w:r>
        <w:t>Core Competencies</w:t>
      </w:r>
    </w:p>
    <w:p>
      <w:r>
        <w:t>R • FastAPI • PyTorch • Pandas • XGBoost • scikit-learn • Power BI</w:t>
      </w:r>
    </w:p>
    <w:p>
      <w:pPr>
        <w:pStyle w:val="Heading1"/>
      </w:pPr>
      <w:r>
        <w:t>Professional Experience</w:t>
      </w:r>
    </w:p>
    <w:p>
      <w:r>
        <w:rPr>
          <w:b/>
        </w:rPr>
        <w:t>Junior Data Analyst — Addis Data Lab</w:t>
      </w:r>
    </w:p>
    <w:p>
      <w:r>
        <w:t>Bahir Dar, Ethiopia | 2023–2024</w:t>
      </w:r>
    </w:p>
    <w:p>
      <w:pPr>
        <w:pStyle w:val="ListBullet"/>
      </w:pPr>
      <w:r>
        <w:t>Delivered day-to-day responsibilities across document classification,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Tableau, Docker, SQL to improve the quality, visibility or efficiency of routine work.</w:t>
      </w:r>
    </w:p>
    <w:p>
      <w:r>
        <w:rPr>
          <w:b/>
        </w:rPr>
        <w:t>Data Intern — Rift Valley Digital Consulting</w:t>
      </w:r>
    </w:p>
    <w:p>
      <w:r>
        <w:t>Addis Ababa, Ethiopia | 2024–Present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4 internal/external stakeholders to clarify requirements and maintain delivery milestones.</w:t>
      </w:r>
    </w:p>
    <w:p>
      <w:pPr>
        <w:pStyle w:val="ListBullet"/>
      </w:pPr>
      <w:r>
        <w:t>Used PyTorch, XGBoost, Airflow to improve the quality, visibility or efficiency of routine work.</w:t>
      </w:r>
    </w:p>
    <w:p>
      <w:pPr>
        <w:pStyle w:val="ListBullet"/>
      </w:pPr>
      <w:r>
        <w:t>Delivered day-to-day responsibilities across demand forecasting, coordinating inputs, documentation and follow-up with relevant teams.</w:t>
      </w:r>
    </w:p>
    <w:p>
      <w:pPr>
        <w:pStyle w:val="Heading1"/>
      </w:pPr>
      <w:r>
        <w:t>Education</w:t>
      </w:r>
    </w:p>
    <w:p>
      <w:r>
        <w:t>Bachelor’s Degree in Computer Science — Addis Ababa University | 2023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Automated Reporting Pipeline: contributed to planning, implementation and review; documented lessons and recommendations for future delivery.</w:t>
      </w:r>
    </w:p>
    <w:p>
      <w:pPr>
        <w:pStyle w:val="ListBullet"/>
      </w:pPr>
      <w:r>
        <w:t>Fraud-Risk Analytics: contributed to planning, implementation and review; documented lessons and recommendations for future delivery.</w:t>
      </w:r>
    </w:p>
    <w:p>
      <w:pPr>
        <w:pStyle w:val="ListBullet"/>
      </w:pPr>
      <w:r>
        <w:t>Demand Forecasting: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Monitoring and Reporting</w:t>
      </w:r>
    </w:p>
    <w:p>
      <w:pPr>
        <w:pStyle w:val="Heading1"/>
      </w:pPr>
      <w:r>
        <w:t>Languages</w:t>
      </w:r>
    </w:p>
    <w:p>
      <w:r>
        <w:t>Amharic, English, Afan Oromo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