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Selam Tesfaye</w:t>
      </w:r>
    </w:p>
    <w:p>
      <w:r>
        <w:t>Data Analyst | Jimma, Ethiopia | 1.8 years of experience</w:t>
      </w:r>
    </w:p>
    <w:p>
      <w:r>
        <w:t>Fictional contact: candidate019@example.invalid | +251 000 000 019</w:t>
      </w:r>
    </w:p>
    <w:p>
      <w:pPr>
        <w:pStyle w:val="Heading1"/>
      </w:pPr>
      <w:r>
        <w:t>Professional Summary</w:t>
      </w:r>
    </w:p>
    <w:p>
      <w:r>
        <w:t>Junior data science &amp; it professional with 1.8 years of practical experience supporting routine delivery, reporting and stakeholder coordination. Has applied TensorFlow, Tableau, PyTorch, Python, AWS in operational settings.</w:t>
      </w:r>
    </w:p>
    <w:p>
      <w:pPr>
        <w:pStyle w:val="Heading1"/>
      </w:pPr>
      <w:r>
        <w:t>Core Competencies</w:t>
      </w:r>
    </w:p>
    <w:p>
      <w:r>
        <w:t>PyTorch • Pandas • PostgreSQL • Git • Docker • SQL • Python</w:t>
      </w:r>
    </w:p>
    <w:p>
      <w:pPr>
        <w:pStyle w:val="Heading1"/>
      </w:pPr>
      <w:r>
        <w:t>Professional Experience</w:t>
      </w:r>
    </w:p>
    <w:p>
      <w:r>
        <w:rPr>
          <w:b/>
        </w:rPr>
        <w:t>Data Analyst — Ethio Research Systems</w:t>
      </w:r>
    </w:p>
    <w:p>
      <w:r>
        <w:t>Gondar, Ethiopia | 2023–2024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Git, Pandas, scikit-learn to improve the quality, visibility or efficiency of routine work.</w:t>
      </w:r>
    </w:p>
    <w:p>
      <w:pPr>
        <w:pStyle w:val="ListBullet"/>
      </w:pPr>
      <w:r>
        <w:t>Delivered day-to-day responsibilities across automated reporting pipeline, coordinating inputs, documentation and follow-up with relevant teams.</w:t>
      </w:r>
    </w:p>
    <w:p>
      <w:r>
        <w:rPr>
          <w:b/>
        </w:rPr>
        <w:t>Junior Data Analyst — Addis Data Lab</w:t>
      </w:r>
    </w:p>
    <w:p>
      <w:r>
        <w:t>Hawassa, Ethiopia | 2024–Present</w:t>
      </w:r>
    </w:p>
    <w:p>
      <w:pPr>
        <w:pStyle w:val="ListBullet"/>
      </w:pPr>
      <w:r>
        <w:t>Delivered day-to-day responsibilities across data-quality monitoring,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24%.</w:t>
      </w:r>
    </w:p>
    <w:p>
      <w:pPr>
        <w:pStyle w:val="ListBullet"/>
      </w:pPr>
      <w:r>
        <w:t>Used scikit-learn, Azure, FastAPI to improve the quality, visibility or efficiency of routine work.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pPr>
        <w:pStyle w:val="Heading1"/>
      </w:pPr>
      <w:r>
        <w:t>Education</w:t>
      </w:r>
    </w:p>
    <w:p>
      <w:r>
        <w:t>Bachelor’s Degree in Computer Science — Haramaya University | 2023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Fraud-Risk Analytics: contributed to planning, implementation and review; documented lessons and recommendations for future delivery.</w:t>
      </w:r>
    </w:p>
    <w:p>
      <w:pPr>
        <w:pStyle w:val="ListBullet"/>
      </w:pPr>
      <w:r>
        <w:t>Demand Forecasting: contributed to planning, implementation and review; documented lessons and recommendations for future delivery.</w:t>
      </w:r>
    </w:p>
    <w:p>
      <w:pPr>
        <w:pStyle w:val="ListBullet"/>
      </w:pPr>
      <w:r>
        <w:t>Fraud-Risk Analytics: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Leadership and People Management</w:t>
      </w:r>
    </w:p>
    <w:p>
      <w:pPr>
        <w:pStyle w:val="Heading1"/>
      </w:pPr>
      <w:r>
        <w:t>Languages</w:t>
      </w:r>
    </w:p>
    <w:p>
      <w:r>
        <w:t>Tigrinya,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