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Assefa</w:t>
      </w:r>
    </w:p>
    <w:p>
      <w:r>
        <w:t>Data Scientist | Jimma, Ethiopia | 4.5 years of experience</w:t>
      </w:r>
    </w:p>
    <w:p>
      <w:r>
        <w:t>Fictional contact: candidate021@example.invalid | +251 000 000 021</w:t>
      </w:r>
    </w:p>
    <w:p>
      <w:pPr>
        <w:pStyle w:val="Heading1"/>
      </w:pPr>
      <w:r>
        <w:t>Professional Summary</w:t>
      </w:r>
    </w:p>
    <w:p>
      <w:r>
        <w:t>Data Science &amp; IT professional with 4.5 years of progressively responsible experience. Independently delivers assignments, improves processes and works across teams, with strengths in PostgreSQL, Azure, Airflow, FastAPI, Python, PyTorch.</w:t>
      </w:r>
    </w:p>
    <w:p>
      <w:pPr>
        <w:pStyle w:val="Heading1"/>
      </w:pPr>
      <w:r>
        <w:t>Core Competencies</w:t>
      </w:r>
    </w:p>
    <w:p>
      <w:r>
        <w:t>PostgreSQL • Pandas • scikit-learn • Power BI • R • TensorFlow • Azure • Tableau • Airflow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 — Horn Technology Services</w:t>
      </w:r>
    </w:p>
    <w:p>
      <w:r>
        <w:t>Bahir Dar,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Used PyTorch, Airflow, AWS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BI Analyst — Blue Nile Analytics</w:t>
      </w:r>
    </w:p>
    <w:p>
      <w:r>
        <w:t>Adama, Ethiopia | 2022–2024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Git, MLflow, Python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22%.</w:t>
      </w:r>
    </w:p>
    <w:p>
      <w:r>
        <w:rPr>
          <w:b/>
        </w:rPr>
        <w:t>Data Analyst — Abyssinia Digital Solutions PLC</w:t>
      </w:r>
    </w:p>
    <w:p>
      <w:r>
        <w:t>Gondar, Ethiopia | 2024–Present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Used XGBoost, R, TensorFlow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Heading1"/>
      </w:pPr>
      <w:r>
        <w:t>Education</w:t>
      </w:r>
    </w:p>
    <w:p>
      <w:r>
        <w:t>Bachelor’s Degree in Software Engineering — Bahir Dar University | 2019</w:t>
      </w:r>
    </w:p>
    <w:p>
      <w:r>
        <w:t>Postgraduate Diploma / Certificate in Project Management or Analytics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