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Getachew</w:t>
      </w:r>
    </w:p>
    <w:p>
      <w:r>
        <w:t>AI/ML Specialist | Harar, Ethiopia | 7.8 years of experience</w:t>
      </w:r>
    </w:p>
    <w:p>
      <w:r>
        <w:t>Fictional contact: candidate038@example.invalid | +251 000 000 038</w:t>
      </w:r>
    </w:p>
    <w:p>
      <w:pPr>
        <w:pStyle w:val="Heading1"/>
      </w:pPr>
      <w:r>
        <w:t>Professional Summary</w:t>
      </w:r>
    </w:p>
    <w:p>
      <w:r>
        <w:t>Senior data science &amp; it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Docker • R • Tableau • Git • XGBoost • TensorFlow • FastAPI • PostgreSQL • Python • Pandas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Ethio Research Systems</w:t>
      </w:r>
    </w:p>
    <w:p>
      <w:r>
        <w:t>Adama, Ethiopia | 2016–2018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R, Python, TensorFlow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Data Scientist — Blue Nile Analytics</w:t>
      </w:r>
    </w:p>
    <w:p>
      <w:r>
        <w:t>Jimma, Ethiopia | 2018–2020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Python, SQL, TensorFlow to improve the quality, visibility or efficiency of routine work.</w:t>
      </w:r>
    </w:p>
    <w:p>
      <w:r>
        <w:rPr>
          <w:b/>
        </w:rPr>
        <w:t>ML Engineer — Abyssinia Digital Solutions PLC</w:t>
      </w:r>
    </w:p>
    <w:p>
      <w:r>
        <w:t>Gondar, Ethiopia | 2020–2022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Data Scientist — Abyssinia Digital Solutions PLC</w:t>
      </w:r>
    </w:p>
    <w:p>
      <w:r>
        <w:t>Harar, Ethiopia | 2022–2024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27%.</w:t>
      </w:r>
    </w:p>
    <w:p>
      <w:r>
        <w:rPr>
          <w:b/>
        </w:rPr>
        <w:t>BI Analyst — Rift Valley Digital Consulting</w:t>
      </w:r>
    </w:p>
    <w:p>
      <w:r>
        <w:t>Dire Dawa,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Used PyTorch, Azure, FastAPI to improve the quality, visibility or efficiency of routine work.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Statistics — St. Mary’s University | 2017</w:t>
      </w:r>
    </w:p>
    <w:p>
      <w:r>
        <w:t>Master’s Degree in Statistics / Project Management — Bahir Dar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TensorFlow, quality assurance and practical problem-solving.</w:t>
      </w:r>
    </w:p>
    <w:p>
      <w:pPr>
        <w:pStyle w:val="ListBullet"/>
      </w:pPr>
      <w:r>
        <w:t>Presented lessons from customer churn prediction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