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Kebede</w:t>
      </w:r>
    </w:p>
    <w:p>
      <w:r>
        <w:t>M&amp;E Assistant | Hawassa, Ethiopia | 1.6 years of experience</w:t>
      </w:r>
    </w:p>
    <w:p>
      <w:r>
        <w:t>Fictional contact: candidate015@example.invalid | +251 000 000 015</w:t>
      </w:r>
    </w:p>
    <w:p>
      <w:pPr>
        <w:pStyle w:val="Heading1"/>
      </w:pPr>
      <w:r>
        <w:t>Professional Summary</w:t>
      </w:r>
    </w:p>
    <w:p>
      <w:r>
        <w:t>Junior public health &amp; m&amp;e professional with 1.6 years of practical experience supporting routine delivery, reporting and stakeholder coordination. Has applied GIS, KoboToolbox, R, Data Quality Assessment, ODK in operational settings.</w:t>
      </w:r>
    </w:p>
    <w:p>
      <w:pPr>
        <w:pStyle w:val="Heading1"/>
      </w:pPr>
      <w:r>
        <w:t>Core Competencies</w:t>
      </w:r>
    </w:p>
    <w:p>
      <w:r>
        <w:t>Power BI • GIS • Survey Design • Indicator Design • SPSS • Excel • Stata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Ethiopia Community Development Network</w:t>
      </w:r>
    </w:p>
    <w:p>
      <w:r>
        <w:t>Harar, Ethiopia | 2024–2025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Stata, Excel, GIS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Community Health Initiative Ethiopia</w:t>
      </w:r>
    </w:p>
    <w:p>
      <w:r>
        <w:t>Hawassa, Ethiopia | 2025–Present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KoboToolbox, Indicator Design, SPSS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Public Health — Hawassa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