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Negash</w:t>
      </w:r>
    </w:p>
    <w:p>
      <w:r>
        <w:t>M&amp;E Assistant | Dessie, Ethiopia | 1.5 years of experience</w:t>
      </w:r>
    </w:p>
    <w:p>
      <w:r>
        <w:t>Fictional contact: candidate018@example.invalid | +251 000 000 018</w:t>
      </w:r>
    </w:p>
    <w:p>
      <w:pPr>
        <w:pStyle w:val="Heading1"/>
      </w:pPr>
      <w:r>
        <w:t>Professional Summary</w:t>
      </w:r>
    </w:p>
    <w:p>
      <w:r>
        <w:t>Junior public health &amp; m&amp;e professional with 1.5 years of practical experience supporting routine delivery, reporting and stakeholder coordination. Has applied Report Writing, ODK, Survey Design, Indicator Design, Data Quality Assessment in operational settings.</w:t>
      </w:r>
    </w:p>
    <w:p>
      <w:pPr>
        <w:pStyle w:val="Heading1"/>
      </w:pPr>
      <w:r>
        <w:t>Core Competencies</w:t>
      </w:r>
    </w:p>
    <w:p>
      <w:r>
        <w:t>Stata • Power BI • SPSS • GIS • Data Quality Assessment • Excel • Report Writing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Health Access Ethiopia</w:t>
      </w:r>
    </w:p>
    <w:p>
      <w:r>
        <w:t>Hawassa, Ethiopia | 2024–2025</w:t>
      </w:r>
    </w:p>
    <w:p>
      <w:pPr>
        <w:pStyle w:val="ListBullet"/>
      </w:pPr>
      <w:r>
        <w:t>Used Power BI, Indicator Design, DHIS2 to improve the quality, visibility or efficiency of routine work.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Ethiopia Community Development Network</w:t>
      </w:r>
    </w:p>
    <w:p>
      <w:r>
        <w:t>Jimma,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DHIS2, Survey Design, Excel to improve the quality, visibility or efficiency of routine work.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Health Informatics — Jimma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