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Girma</w:t>
      </w:r>
    </w:p>
    <w:p>
      <w:r>
        <w:t>Public Health Officer | Hawassa, Ethiopia | 4.6 years of experience</w:t>
      </w:r>
    </w:p>
    <w:p>
      <w:r>
        <w:t>Fictional contact: candidate026@example.invalid | +251 000 000 026</w:t>
      </w:r>
    </w:p>
    <w:p>
      <w:pPr>
        <w:pStyle w:val="Heading1"/>
      </w:pPr>
      <w:r>
        <w:t>Professional Summary</w:t>
      </w:r>
    </w:p>
    <w:p>
      <w:r>
        <w:t>Public Health &amp; M&amp;E professional with 4.6 years of progressively responsible experience. Independently delivers assignments, improves processes and works across teams, with strengths in Data Quality Assessment, Report Writing, Indicator Design, KoboToolbox, SPSS, Excel.</w:t>
      </w:r>
    </w:p>
    <w:p>
      <w:pPr>
        <w:pStyle w:val="Heading1"/>
      </w:pPr>
      <w:r>
        <w:t>Core Competencies</w:t>
      </w:r>
    </w:p>
    <w:p>
      <w:r>
        <w:t>Survey Design • Stata • Report Writing • SPSS • KoboToolbox • R • ODK • GIS • DHIS2</w:t>
      </w:r>
    </w:p>
    <w:p>
      <w:pPr>
        <w:pStyle w:val="Heading1"/>
      </w:pPr>
      <w:r>
        <w:t>Professional Experience</w:t>
      </w:r>
    </w:p>
    <w:p>
      <w:r>
        <w:rPr>
          <w:b/>
        </w:rPr>
        <w:t>Public Health Officer — Woreda Health Support Program</w:t>
      </w:r>
    </w:p>
    <w:p>
      <w:r>
        <w:t>Addis Ababa, Ethiopia | 2020–2022</w:t>
      </w:r>
    </w:p>
    <w:p>
      <w:pPr>
        <w:pStyle w:val="ListBullet"/>
      </w:pPr>
      <w:r>
        <w:t>Used KoboToolbox, Excel, Survey Design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r>
        <w:rPr>
          <w:b/>
        </w:rPr>
        <w:t>M&amp;E Officer — Community Health Initiative Ethiopia</w:t>
      </w:r>
    </w:p>
    <w:p>
      <w:r>
        <w:t>Addis Ababa, Ethiopia | 2022–2024</w:t>
      </w:r>
    </w:p>
    <w:p>
      <w:pPr>
        <w:pStyle w:val="ListBullet"/>
      </w:pPr>
      <w:r>
        <w:t>Used Stata, SPSS, Power BI to improve the quality, visibility or efficiency of routine work.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Delivered day-to-day responsibilities across maternal health monitoring,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M&amp;E Assistant — Ethiopia Community Development Network</w:t>
      </w:r>
    </w:p>
    <w:p>
      <w:r>
        <w:t>Hawassa, Ethiopia | 2024–Present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DHIS2, KoboToolbox, Indicator Design to improve the quality, visibility or efficiency of routine work.</w:t>
      </w:r>
    </w:p>
    <w:p>
      <w:pPr>
        <w:pStyle w:val="ListBullet"/>
      </w:pPr>
      <w:r>
        <w:t>Delivered day-to-day responsibilities across facility performance dashboard,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Heading1"/>
      </w:pPr>
      <w:r>
        <w:t>Education</w:t>
      </w:r>
    </w:p>
    <w:p>
      <w:r>
        <w:t>Bachelor’s Degree in Monitoring and Evaluation — Bahir Dar University | 2019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