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Girma</w:t>
      </w:r>
    </w:p>
    <w:p>
      <w:r>
        <w:t>Health Information Specialist | Adama, Ethiopia | 8.1 years of experience</w:t>
      </w:r>
    </w:p>
    <w:p>
      <w:r>
        <w:t>Fictional contact: candidate038@example.invalid | +251 000 000 038</w:t>
      </w:r>
    </w:p>
    <w:p>
      <w:pPr>
        <w:pStyle w:val="Heading1"/>
      </w:pPr>
      <w:r>
        <w:t>Professional Summary</w:t>
      </w:r>
    </w:p>
    <w:p>
      <w:r>
        <w:t>Senior public health &amp; m&amp;e practitioner with 8.1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Report Writing • KoboToolbox • DHIS2 • Excel • ODK • SPSS • GIS • Stata • Power BI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Health Information Specialist — Addis Public Health Partnership</w:t>
      </w:r>
    </w:p>
    <w:p>
      <w:r>
        <w:t>Hawassa, Ethiopia | 2016–2018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Used R, Excel, ODK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r>
        <w:rPr>
          <w:b/>
        </w:rPr>
        <w:t>M&amp;E Specialist — Ethiopia Community Development Network</w:t>
      </w:r>
    </w:p>
    <w:p>
      <w:r>
        <w:t>Bahir Dar, Ethiopia | 2018–2020</w:t>
      </w:r>
    </w:p>
    <w:p>
      <w:pPr>
        <w:pStyle w:val="ListBullet"/>
      </w:pPr>
      <w:r>
        <w:t>Used DHIS2, Data Quality Assessment, Power BI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Public Health Officer — Community Health Initiative Ethiopia</w:t>
      </w:r>
    </w:p>
    <w:p>
      <w:r>
        <w:t>Hawassa, Ethiopia | 2020–2022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Excel, Power BI, Survey Design to improve the quality, visibility or efficiency of routine work.</w:t>
      </w:r>
    </w:p>
    <w:p>
      <w:r>
        <w:rPr>
          <w:b/>
        </w:rPr>
        <w:t>M&amp;E Officer — Addis Public Health Partnership</w:t>
      </w:r>
    </w:p>
    <w:p>
      <w:r>
        <w:t>Adama, Ethiopia | 2022–2024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M&amp;E Assistant — Ethiopia Community Development Network</w:t>
      </w:r>
    </w:p>
    <w:p>
      <w:r>
        <w:t>Dessie, Ethiopia | 2024–Present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Health Informatics — Hawassa University | 2015</w:t>
      </w:r>
    </w:p>
    <w:p>
      <w:r>
        <w:t>Master’s Degree in Public Health / Project Management — Addis Ababa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GIS,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