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Samuel Mekonnen</w:t>
      </w:r>
    </w:p>
    <w:p>
      <w:r>
        <w:t>M&amp;E Director | Bahir Dar, Ethiopia | 17.2 years of experience</w:t>
      </w:r>
    </w:p>
    <w:p>
      <w:r>
        <w:t>Fictional contact: candidate047@example.invalid | +251 000 000 047</w:t>
      </w:r>
    </w:p>
    <w:p>
      <w:pPr>
        <w:pStyle w:val="Heading1"/>
      </w:pPr>
      <w:r>
        <w:t>Professional Summary</w:t>
      </w:r>
    </w:p>
    <w:p>
      <w:r>
        <w:t>Experienced public health &amp; m&amp;e leader with 17.2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Data Quality Assessment • Power BI • Excel • Survey Design • SPSS • R • Report Writing • ODK • KoboToolbox • Indicator Design • DHIS2</w:t>
      </w:r>
    </w:p>
    <w:p>
      <w:pPr>
        <w:pStyle w:val="Heading1"/>
      </w:pPr>
      <w:r>
        <w:t>Professional Experience</w:t>
      </w:r>
    </w:p>
    <w:p>
      <w:r>
        <w:rPr>
          <w:b/>
        </w:rPr>
        <w:t>M&amp;E Director — Community Health Initiative Ethiopia</w:t>
      </w:r>
    </w:p>
    <w:p>
      <w:r>
        <w:t>Harar, Ethiopia | 2005–2008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Advised senior leadership on strategy, governance, resourcing and implementation trade-offs for HIV program reporting.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17%.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r>
        <w:rPr>
          <w:b/>
        </w:rPr>
        <w:t>MEAL Manager — Woreda Health Support Program</w:t>
      </w:r>
    </w:p>
    <w:p>
      <w:r>
        <w:t>Bahir Dar, Ethiopia | 2008–2011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Delivered day-to-day responsibilities across routine data-quality improvement,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Senior M&amp;E Advisor — Community Health Initiative Ethiopia</w:t>
      </w:r>
    </w:p>
    <w:p>
      <w:r>
        <w:t>Dire Dawa, Ethiopia | 2011–2014</w:t>
      </w:r>
    </w:p>
    <w:p>
      <w:pPr>
        <w:pStyle w:val="ListBullet"/>
      </w:pPr>
      <w:r>
        <w:t>Led a cross-functional initiative that improved a performance indicator by approximately 28% over the implementation period.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Used KoboToolbox, Data Quality Assessment, DHIS2 to improve the quality, visibility or efficiency of routine work.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Health Information Specialist — Regional Health Support Project</w:t>
      </w:r>
    </w:p>
    <w:p>
      <w:r>
        <w:t>Hawassa, Ethiopia | 2014–2017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Delivered day-to-day responsibilities across nutrition surveillance,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Used ODK, Power BI, DHIS2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M&amp;E Specialist — Community Health Initiative Ethiopia</w:t>
      </w:r>
    </w:p>
    <w:p>
      <w:r>
        <w:t>Adama, Ethiopia | 2017–2020</w:t>
      </w:r>
    </w:p>
    <w:p>
      <w:pPr>
        <w:pStyle w:val="ListBullet"/>
      </w:pPr>
      <w:r>
        <w:t>Used Indicator Design, Power BI, Survey Design to improve the quality, visibility or efficiency of routine work.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Advised senior leadership on strategy, governance, resourcing and implementation trade-offs for routine data-quality improvement.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19%.</w:t>
      </w:r>
    </w:p>
    <w:p>
      <w:r>
        <w:rPr>
          <w:b/>
        </w:rPr>
        <w:t>Public Health Officer — Regional Health Support Project</w:t>
      </w:r>
    </w:p>
    <w:p>
      <w:r>
        <w:t>Gondar, Ethiopia | 2020–2023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Used Excel, DHIS2, Data Quality Assessment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9%.</w:t>
      </w:r>
    </w:p>
    <w:p>
      <w:pPr>
        <w:pStyle w:val="ListBullet"/>
      </w:pPr>
      <w:r>
        <w:t>Delivered day-to-day responsibilities across household survey,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26%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household survey.</w:t>
      </w:r>
    </w:p>
    <w:p>
      <w:r>
        <w:rPr>
          <w:b/>
        </w:rPr>
        <w:t>M&amp;E Officer — Regional Health Support Project</w:t>
      </w:r>
    </w:p>
    <w:p>
      <w:r>
        <w:t>Addis Ababa, Ethiopia | 2023–Present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Advised senior leadership on strategy, governance, resourcing and implementation trade-offs for facility performance dashboard.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facility performance dashboard,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Used Stata, GIS, ODK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Public Health — Jimma University | 2007</w:t>
      </w:r>
    </w:p>
    <w:p>
      <w:r>
        <w:t>Master’s Degree in Statistics / Project Management — Hawassa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Hiv Program Reporting: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Community Health Evaluation: contributed to planning, implementation and review; documented lessons and recommendations for future delivery.</w:t>
      </w:r>
    </w:p>
    <w:p>
      <w:pPr>
        <w:pStyle w:val="ListBullet"/>
      </w:pPr>
      <w:r>
        <w:t>Facility Performance Dashboard: contributed to planning, implementation and review; documented lessons and recommendations for future delivery.</w:t>
      </w:r>
    </w:p>
    <w:p>
      <w:pPr>
        <w:pStyle w:val="ListBullet"/>
      </w:pPr>
      <w:r>
        <w:t>Maternal Health Monitoring: contributed to planning, implementation and review; documented lessons and recommendations for future delivery.</w:t>
      </w:r>
    </w:p>
    <w:p>
      <w:pPr>
        <w:pStyle w:val="ListBullet"/>
      </w:pPr>
      <w:r>
        <w:t>Household Survey: contributed to planning, implementation and review; documented lessons and recommendations for future delivery.</w:t>
      </w:r>
    </w:p>
    <w:p>
      <w:pPr>
        <w:pStyle w:val="ListBullet"/>
      </w:pPr>
      <w:r>
        <w:t>Immunization Coverage Review: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Power BI, quality assurance and practical problem-solving.</w:t>
      </w:r>
    </w:p>
    <w:p>
      <w:pPr>
        <w:pStyle w:val="ListBullet"/>
      </w:pPr>
      <w:r>
        <w:t>Presented lessons from maternal health monitoring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Survey Design and practical quality improvement.</w:t>
      </w:r>
    </w:p>
    <w:p>
      <w:pPr>
        <w:pStyle w:val="ListBullet"/>
      </w:pPr>
      <w:r>
        <w:t>Presented a case study on routine data-quality improvement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