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Abel Worku</w:t>
      </w:r>
    </w:p>
    <w:p>
      <w:r>
        <w:t>Finance Officer | Harar, Ethiopia | 3.9 years of experience</w:t>
      </w:r>
    </w:p>
    <w:p>
      <w:r>
        <w:t>Fictional contact: candidate022@example.invalid | +251 000 000 022</w:t>
      </w:r>
    </w:p>
    <w:p>
      <w:pPr>
        <w:pStyle w:val="Heading1"/>
      </w:pPr>
      <w:r>
        <w:t>Professional Summary</w:t>
      </w:r>
    </w:p>
    <w:p>
      <w:r>
        <w:t>Finance &amp; Accounting professional with 3.9 years of progressively responsible experience. Independently delivers assignments, improves processes and works across teams, with strengths in Bank Reconciliation, SAP, QuickBooks, Power BI, Peachtree, Budgeting.</w:t>
      </w:r>
    </w:p>
    <w:p>
      <w:pPr>
        <w:pStyle w:val="Heading1"/>
      </w:pPr>
      <w:r>
        <w:t>Core Competencies</w:t>
      </w:r>
    </w:p>
    <w:p>
      <w:r>
        <w:t>QuickBooks • IFRS • Bank Reconciliation • SAP • Peachtree • Audit Support • Payroll • Forecasting • Tax Compliance</w:t>
      </w:r>
    </w:p>
    <w:p>
      <w:pPr>
        <w:pStyle w:val="Heading1"/>
      </w:pPr>
      <w:r>
        <w:t>Professional Experience</w:t>
      </w:r>
    </w:p>
    <w:p>
      <w:r>
        <w:rPr>
          <w:b/>
        </w:rPr>
        <w:t>Finance Officer — Abyssinia Trading Group</w:t>
      </w:r>
    </w:p>
    <w:p>
      <w:r>
        <w:t>Adama, Ethiopia | 2020–2022</w:t>
      </w:r>
    </w:p>
    <w:p>
      <w:pPr>
        <w:pStyle w:val="ListBullet"/>
      </w:pPr>
      <w:r>
        <w:t>Improved a key workflow or reporting process, reducing delays or rework by approximately 19%.</w:t>
      </w:r>
    </w:p>
    <w:p>
      <w:pPr>
        <w:pStyle w:val="ListBullet"/>
      </w:pPr>
      <w:r>
        <w:t>Used Power BI, Payroll, Tax Compliance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month-end close improvement, coordinating inputs, documentation and follow-up with relevant teams.</w:t>
      </w:r>
    </w:p>
    <w:p>
      <w:pPr>
        <w:pStyle w:val="ListBullet"/>
      </w:pPr>
      <w:r>
        <w:t>Worked with 4 internal/external stakeholders to clarify requirements and maintain delivery milestones.</w:t>
      </w:r>
    </w:p>
    <w:p>
      <w:r>
        <w:rPr>
          <w:b/>
        </w:rPr>
        <w:t>Accountant — Highland Advisory Services</w:t>
      </w:r>
    </w:p>
    <w:p>
      <w:r>
        <w:t>Hawassa, Ethiopia | 2022–2024</w:t>
      </w:r>
    </w:p>
    <w:p>
      <w:pPr>
        <w:pStyle w:val="ListBullet"/>
      </w:pPr>
      <w:r>
        <w:t>Delivered day-to-day responsibilities across ERP migration, coordinating inputs, documentation and follow-up with relevant teams.</w:t>
      </w:r>
    </w:p>
    <w:p>
      <w:pPr>
        <w:pStyle w:val="ListBullet"/>
      </w:pPr>
      <w:r>
        <w:t>Used SAP, Tax Compliance, Peachtree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22%.</w:t>
      </w:r>
    </w:p>
    <w:p>
      <w:pPr>
        <w:pStyle w:val="ListBullet"/>
      </w:pPr>
      <w:r>
        <w:t>Worked with 7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Junior Accountant — Ethio Development Partners</w:t>
      </w:r>
    </w:p>
    <w:p>
      <w:r>
        <w:t>Addis Ababa, Ethiopia | 2024–Present</w:t>
      </w:r>
    </w:p>
    <w:p>
      <w:pPr>
        <w:pStyle w:val="ListBullet"/>
      </w:pPr>
      <w:r>
        <w:t>Used Power BI, Peachtree, Bank Reconciliation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29%.</w:t>
      </w:r>
    </w:p>
    <w:p>
      <w:pPr>
        <w:pStyle w:val="ListBullet"/>
      </w:pPr>
      <w:r>
        <w:t>Delivered day-to-day responsibilities across month-end close improvement, coordinating inputs, documentation and follow-up with relevant teams.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pPr>
        <w:pStyle w:val="Heading1"/>
      </w:pPr>
      <w:r>
        <w:t>Education</w:t>
      </w:r>
    </w:p>
    <w:p>
      <w:r>
        <w:t>Bachelor’s Degree in Business Administration — University of Gondar | 2020</w:t>
      </w:r>
    </w:p>
    <w:p>
      <w:r>
        <w:t>Postgraduate Diploma / Certificate in Project Management or Analytics | 2022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Erp Migration: contributed to planning, implementation and review; documented lessons and recommendations for future delivery.</w:t>
      </w:r>
    </w:p>
    <w:p>
      <w:pPr>
        <w:pStyle w:val="ListBullet"/>
      </w:pPr>
      <w:r>
        <w:t>Budget Variance Dashboard: contributed to planning, implementation and review; documented lessons and recommendations for future delivery.</w:t>
      </w:r>
    </w:p>
    <w:p>
      <w:pPr>
        <w:pStyle w:val="ListBullet"/>
      </w:pPr>
      <w:r>
        <w:t>Month-End Close Improvement: contributed to planning, implementation and review; documented lessons and recommendations for future delivery.</w:t>
      </w:r>
    </w:p>
    <w:p>
      <w:pPr>
        <w:pStyle w:val="ListBullet"/>
      </w:pPr>
      <w:r>
        <w:t>Grant Financial Reporting: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Digital Tools for Professionals</w:t>
      </w:r>
    </w:p>
    <w:p>
      <w:pPr>
        <w:pStyle w:val="Heading1"/>
      </w:pPr>
      <w:r>
        <w:t>Languages</w:t>
      </w:r>
    </w:p>
    <w:p>
      <w:r>
        <w:t>Afan Oromo,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