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Girma</w:t>
      </w:r>
    </w:p>
    <w:p>
      <w:r>
        <w:t>Finance Business Partner | Harar, Ethiopia | 8.2 years of experience</w:t>
      </w:r>
    </w:p>
    <w:p>
      <w:r>
        <w:t>Fictional contact: candidate032@example.invalid | +251 000 000 032</w:t>
      </w:r>
    </w:p>
    <w:p>
      <w:pPr>
        <w:pStyle w:val="Heading1"/>
      </w:pPr>
      <w:r>
        <w:t>Professional Summary</w:t>
      </w:r>
    </w:p>
    <w:p>
      <w:r>
        <w:t>Senior finance &amp; accounting practitioner with 8.2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Forecasting • SAP • Bank Reconciliation • Tax Compliance • Peachtree • Payroll • QuickBooks • IFRS • Power BI • Budgeting</w:t>
      </w:r>
    </w:p>
    <w:p>
      <w:pPr>
        <w:pStyle w:val="Heading1"/>
      </w:pPr>
      <w:r>
        <w:t>Professional Experience</w:t>
      </w:r>
    </w:p>
    <w:p>
      <w:r>
        <w:rPr>
          <w:b/>
        </w:rPr>
        <w:t>Finance Business Partner — Highland Advisory Services</w:t>
      </w:r>
    </w:p>
    <w:p>
      <w:r>
        <w:t>Dessie, Ethiopia | 2016–2018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r>
        <w:rPr>
          <w:b/>
        </w:rPr>
        <w:t>Senior Accountant — Ethio Development Partners</w:t>
      </w:r>
    </w:p>
    <w:p>
      <w:r>
        <w:t>Dessie, Ethiopia | 2018–2020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Used Audit Support, QuickBooks, Bank Reconciliation to improve the quality, visibility or efficiency of routine work.</w:t>
      </w:r>
    </w:p>
    <w:p>
      <w:r>
        <w:rPr>
          <w:b/>
        </w:rPr>
        <w:t>Finance Officer — Addis Business Services PLC</w:t>
      </w:r>
    </w:p>
    <w:p>
      <w:r>
        <w:t>Hawassa, Ethiopia | 2020–2022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Power BI, Audit Support, Budgeting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Accountant — Addis Business Services PLC</w:t>
      </w:r>
    </w:p>
    <w:p>
      <w:r>
        <w:t>Dire Dawa, Ethiopia | 2022–2024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SAP, Audit Support, Excel to improve the quality, visibility or efficiency of routine work.</w:t>
      </w:r>
    </w:p>
    <w:p>
      <w:r>
        <w:rPr>
          <w:b/>
        </w:rPr>
        <w:t>Junior Accountant — Capital Finance Solutions Ethiopia</w:t>
      </w:r>
    </w:p>
    <w:p>
      <w:r>
        <w:t>Hawassa,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IFRS, Power BI, Tax Compliance to improve the quality, visibility or efficiency of routine work.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Heading1"/>
      </w:pPr>
      <w:r>
        <w:t>Education</w:t>
      </w:r>
    </w:p>
    <w:p>
      <w:r>
        <w:t>Bachelor’s Degree in Finance — University of Gondar | 2015</w:t>
      </w:r>
    </w:p>
    <w:p>
      <w:r>
        <w:t>Master’s Degree in Economics / Project Management — Jimma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Tax Compliance, quality assurance and practical problem-solving.</w:t>
      </w:r>
    </w:p>
    <w:p>
      <w:pPr>
        <w:pStyle w:val="ListBullet"/>
      </w:pPr>
      <w:r>
        <w:t>Presented lessons from month-end close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