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Bekele</w:t>
      </w:r>
    </w:p>
    <w:p>
      <w:r>
        <w:t>Finance Manager | Hawassa, Ethiopia | 7.7 years of experience</w:t>
      </w:r>
    </w:p>
    <w:p>
      <w:r>
        <w:t>Fictional contact: candidate035@example.invalid | +251 000 000 035</w:t>
      </w:r>
    </w:p>
    <w:p>
      <w:pPr>
        <w:pStyle w:val="Heading1"/>
      </w:pPr>
      <w:r>
        <w:t>Professional Summary</w:t>
      </w:r>
    </w:p>
    <w:p>
      <w:r>
        <w:t>Senior finance &amp; accounting practitioner with 7.7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SAP • Payroll • QuickBooks • Excel • Tax Compliance • Budgeting • Bank Reconciliation • Forecasting • Power BI • Peachtree</w:t>
      </w:r>
    </w:p>
    <w:p>
      <w:pPr>
        <w:pStyle w:val="Heading1"/>
      </w:pPr>
      <w:r>
        <w:t>Professional Experience</w:t>
      </w:r>
    </w:p>
    <w:p>
      <w:r>
        <w:rPr>
          <w:b/>
        </w:rPr>
        <w:t>Finance Manager — Addis Business Services PLC</w:t>
      </w:r>
    </w:p>
    <w:p>
      <w:r>
        <w:t>Bahir Dar, Ethiopia | 2016–2018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Used Forecasting, Payroll, Bank Reconciliation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r>
        <w:rPr>
          <w:b/>
        </w:rPr>
        <w:t>Finance Business Partner — Addis Business Services PLC</w:t>
      </w:r>
    </w:p>
    <w:p>
      <w:r>
        <w:t>Bahir Dar, Ethiopia | 2018–2020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Delivered day-to-day responsibilities across ERP migration,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r>
        <w:rPr>
          <w:b/>
        </w:rPr>
        <w:t>Senior Accountant — Addis Business Services PLC</w:t>
      </w:r>
    </w:p>
    <w:p>
      <w:r>
        <w:t>Jimma, Ethiopia | 2020–2022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Used IFRS, Peachtree, Power BI to improve the quality, visibility or efficiency of routine work.</w:t>
      </w:r>
    </w:p>
    <w:p>
      <w:r>
        <w:rPr>
          <w:b/>
        </w:rPr>
        <w:t>Finance Officer — Abyssinia Trading Group</w:t>
      </w:r>
    </w:p>
    <w:p>
      <w:r>
        <w:t>Addis Ababa, Ethiopia | 2022–2024</w:t>
      </w:r>
    </w:p>
    <w:p>
      <w:pPr>
        <w:pStyle w:val="ListBullet"/>
      </w:pPr>
      <w:r>
        <w:t>Used Tax Compliance, Power BI, IFRS to improve the quality, visibility or efficiency of routine work.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Accountant — Abyssinia Trading Group</w:t>
      </w:r>
    </w:p>
    <w:p>
      <w:r>
        <w:t>Jimma, Ethiopia | 2024–Present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Peachtree, QuickBooks, Audit Support to improve the quality, visibility or efficiency of routine work.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Economics — Haramaya University | 2017</w:t>
      </w:r>
    </w:p>
    <w:p>
      <w:r>
        <w:t>Master’s Degree in Economics / Project Management — Addis Ababa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IFRS, quality assurance and practical problem-solving.</w:t>
      </w:r>
    </w:p>
    <w:p>
      <w:pPr>
        <w:pStyle w:val="ListBullet"/>
      </w:pPr>
      <w:r>
        <w:t>Presented lessons from audit remediation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