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Assefa</w:t>
      </w:r>
    </w:p>
    <w:p>
      <w:r>
        <w:t>Finance Business Partner | Jimma, Ethiopia | 8.4 years of experience</w:t>
      </w:r>
    </w:p>
    <w:p>
      <w:r>
        <w:t>Fictional contact: candidate036@example.invalid | +251 000 000 036</w:t>
      </w:r>
    </w:p>
    <w:p>
      <w:pPr>
        <w:pStyle w:val="Heading1"/>
      </w:pPr>
      <w:r>
        <w:t>Professional Summary</w:t>
      </w:r>
    </w:p>
    <w:p>
      <w:r>
        <w:t>Senior finance &amp; accounting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Excel • SAP • Forecasting • Budgeting • Tax Compliance • Bank Reconciliation • Payroll • Peachtree • Audit Support • QuickBooks</w:t>
      </w:r>
    </w:p>
    <w:p>
      <w:pPr>
        <w:pStyle w:val="Heading1"/>
      </w:pPr>
      <w:r>
        <w:t>Professional Experience</w:t>
      </w:r>
    </w:p>
    <w:p>
      <w:r>
        <w:rPr>
          <w:b/>
        </w:rPr>
        <w:t>Finance Business Partner — Blue Nile Manufacturing</w:t>
      </w:r>
    </w:p>
    <w:p>
      <w:r>
        <w:t>Harar, Ethiopia | 2016–2018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Senior Accountant — Abyssinia Trading Group</w:t>
      </w:r>
    </w:p>
    <w:p>
      <w:r>
        <w:t>Bahir Dar, Ethiopia | 2018–2020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Used Tax Compliance, Excel, Payroll to improve the quality, visibility or efficiency of routine work.</w:t>
      </w:r>
    </w:p>
    <w:p>
      <w:r>
        <w:rPr>
          <w:b/>
        </w:rPr>
        <w:t>Finance Officer — Abyssinia Trading Group</w:t>
      </w:r>
    </w:p>
    <w:p>
      <w:r>
        <w:t>Hawassa, Ethiopia | 2020–2022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Payroll, Forecasting, Tax Compliance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Accountant — Blue Nile Manufacturing</w:t>
      </w:r>
    </w:p>
    <w:p>
      <w:r>
        <w:t>Hawassa, Ethiopia | 2022–2024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SAP, Peachtree, Audit Support to improve the quality, visibility or efficiency of routine work.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Junior Accountant — Capital Finance Solutions Ethiopia</w:t>
      </w:r>
    </w:p>
    <w:p>
      <w:r>
        <w:t>Dire Dawa, Ethiopia | 2024–Present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Tax Compliance, IFRS, Peachtree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Accounting and Finance — Addis Ababa University | 2015</w:t>
      </w:r>
    </w:p>
    <w:p>
      <w:r>
        <w:t>Master’s Degree in Economics / Project Management — St. Mary’s University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Power BI, quality assurance and practical problem-solving.</w:t>
      </w:r>
    </w:p>
    <w:p>
      <w:pPr>
        <w:pStyle w:val="ListBullet"/>
      </w:pPr>
      <w:r>
        <w:t>Presented lessons from grant financial reporting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