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Natnael Worku</w:t>
      </w:r>
    </w:p>
    <w:p>
      <w:r>
        <w:t>Junior Site Engineer | Harar, Ethiopia | 1.2 years of experience</w:t>
      </w:r>
    </w:p>
    <w:p>
      <w:r>
        <w:t>Fictional contact: candidate012@example.invalid | +251 000 000 012</w:t>
      </w:r>
    </w:p>
    <w:p>
      <w:pPr>
        <w:pStyle w:val="Heading1"/>
      </w:pPr>
      <w:r>
        <w:t>Professional Summary</w:t>
      </w:r>
    </w:p>
    <w:p>
      <w:r>
        <w:t>Junior civil engineering &amp; project management professional with 1.2 years of practical experience supporting routine delivery, reporting and stakeholder coordination. Has applied ETABS, Civil 3D, BOQ Preparation, HSE, Primavera P6 in operational settings.</w:t>
      </w:r>
    </w:p>
    <w:p>
      <w:pPr>
        <w:pStyle w:val="Heading1"/>
      </w:pPr>
      <w:r>
        <w:t>Core Competencies</w:t>
      </w:r>
    </w:p>
    <w:p>
      <w:r>
        <w:t>HSE • BOQ Preparation • AutoCAD • Site Supervision • Quantity Surveying • ETABS • QA/QC</w: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 — Abay Design &amp; Build</w:t>
      </w:r>
    </w:p>
    <w:p>
      <w:r>
        <w:t>Dessie, Ethiopia | 2024–2025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bridge rehabilitation, coordinating inputs, documentation and follow-up with relevant teams.</w:t>
      </w:r>
    </w:p>
    <w:p>
      <w:pPr>
        <w:pStyle w:val="ListBullet"/>
      </w:pPr>
      <w:r>
        <w:t>Used Primavera P6, Quantity Surveying, Site Supervision to improve the quality, visibility or efficiency of routine work.</w:t>
      </w:r>
    </w:p>
    <w:p>
      <w:r>
        <w:rPr>
          <w:b/>
        </w:rPr>
        <w:t>Graduate Engineer — East Africa Civil Works Ethiopia</w:t>
      </w:r>
    </w:p>
    <w:p>
      <w:r>
        <w:t>Hawassa, Ethiopia | 2025–Present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Quantity Surveying, Site Supervision, QA/QC to improve the quality, visibility or efficiency of routine work.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Heading1"/>
      </w:pPr>
      <w:r>
        <w:t>Education</w:t>
      </w:r>
    </w:p>
    <w:p>
      <w:r>
        <w:t>Bachelor’s Degree in Construction Technology and Management — Bahir Dar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