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Getachew</w:t>
      </w:r>
    </w:p>
    <w:p>
      <w:r>
        <w:t>Junior Site Engineer | Dessie, Ethiopia | 2.0 years of experience</w:t>
      </w:r>
    </w:p>
    <w:p>
      <w:r>
        <w:t>Fictional contact: candidate014@example.invalid | +251 000 000 014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2.0 years of practical experience supporting routine delivery, reporting and stakeholder coordination. Has applied HSE, Contract Administration, MS Project, Site Supervision, Primavera P6 in operational settings.</w:t>
      </w:r>
    </w:p>
    <w:p>
      <w:pPr>
        <w:pStyle w:val="Heading1"/>
      </w:pPr>
      <w:r>
        <w:t>Core Competencies</w:t>
      </w:r>
    </w:p>
    <w:p>
      <w:r>
        <w:t>Contract Administration • HSE • SAP2000 • Site Supervision • AutoCAD • BOQ Preparation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East Africa Civil Works Ethiopia</w:t>
      </w:r>
    </w:p>
    <w:p>
      <w:r>
        <w:t>Jimma, Ethiopia | 2023–2025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Used Quantity Surveying, Contract Administration, MS Project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Graduate Engineer — Highland Contractors Ethiopia</w:t>
      </w:r>
    </w:p>
    <w:p>
      <w:r>
        <w:t>Dessie, Ethiopia | 2025–Present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Site Supervision, ETABS, HSE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Heading1"/>
      </w:pPr>
      <w:r>
        <w:t>Education</w:t>
      </w:r>
    </w:p>
    <w:p>
      <w:r>
        <w:t>Bachelor’s Degree in Water Resources Engineering — Arba Minch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