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Negash</w:t>
      </w:r>
    </w:p>
    <w:p>
      <w:r>
        <w:t>Junior Site Engineer | Jimma, Ethiopia | 1.2 years of experience</w:t>
      </w:r>
    </w:p>
    <w:p>
      <w:r>
        <w:t>Fictional contact: candidate016@example.invalid | +251 000 000 016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1.2 years of practical experience supporting routine delivery, reporting and stakeholder coordination. Has applied ETABS, BOQ Preparation, Site Supervision, QA/QC, Quantity Surveying in operational settings.</w:t>
      </w:r>
    </w:p>
    <w:p>
      <w:pPr>
        <w:pStyle w:val="Heading1"/>
      </w:pPr>
      <w:r>
        <w:t>Core Competencies</w:t>
      </w:r>
    </w:p>
    <w:p>
      <w:r>
        <w:t>Site Supervision • Civil 3D • Primavera P6 • SAP2000 • QA/QC • MS Project • ETABS</w:t>
      </w:r>
    </w:p>
    <w:p>
      <w:pPr>
        <w:pStyle w:val="Heading1"/>
      </w:pPr>
      <w:r>
        <w:t>Professional Experience</w:t>
      </w:r>
    </w:p>
    <w:p>
      <w:r>
        <w:rPr>
          <w:b/>
        </w:rPr>
        <w:t>Junior Site Engineer — Addis Infrastructure Works</w:t>
      </w:r>
    </w:p>
    <w:p>
      <w:r>
        <w:t>Jimma, Ethiopia | 2024–2025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Used BOQ Preparation, AutoCAD, SAP2000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Graduate Engineer — Addis Infrastructure Works</w:t>
      </w:r>
    </w:p>
    <w:p>
      <w:r>
        <w:t>Gondar,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Used Primavera P6, Contract Administration, AutoCAD to improve the quality, visibility or efficiency of routine work.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Water Resources Engineering — Jimma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