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Abel Getachew</w:t>
      </w:r>
    </w:p>
    <w:p>
      <w:r>
        <w:t>Civil Engineer | Adama, Ethiopia | 4.5 years of experience</w:t>
      </w:r>
    </w:p>
    <w:p>
      <w:r>
        <w:t>Fictional contact: candidate022@example.invalid | +251 000 000 022</w:t>
      </w:r>
    </w:p>
    <w:p>
      <w:pPr>
        <w:pStyle w:val="Heading1"/>
      </w:pPr>
      <w:r>
        <w:t>Professional Summary</w:t>
      </w:r>
    </w:p>
    <w:p>
      <w:r>
        <w:t>Civil Engineering &amp; Project Management professional with 4.5 years of progressively responsible experience. Independently delivers assignments, improves processes and works across teams, with strengths in ETABS, Quantity Surveying, BOQ Preparation, Site Supervision, MS Project, HSE.</w:t>
      </w:r>
    </w:p>
    <w:p>
      <w:pPr>
        <w:pStyle w:val="Heading1"/>
      </w:pPr>
      <w:r>
        <w:t>Core Competencies</w:t>
      </w:r>
    </w:p>
    <w:p>
      <w:r>
        <w:t>Civil 3D • BOQ Preparation • Quantity Surveying • MS Project • Contract Administration • SAP2000 • AutoCAD • Site Supervision • ETABS</w:t>
      </w:r>
    </w:p>
    <w:p>
      <w:pPr>
        <w:pStyle w:val="Heading1"/>
      </w:pPr>
      <w:r>
        <w:t>Professional Experience</w:t>
      </w:r>
    </w:p>
    <w:p>
      <w:r>
        <w:rPr>
          <w:b/>
        </w:rPr>
        <w:t>Civil Engineer — Rift Valley Construction PLC</w:t>
      </w:r>
    </w:p>
    <w:p>
      <w:r>
        <w:t>Hawassa, Ethiopia | 2020–2022</w:t>
      </w:r>
    </w:p>
    <w:p>
      <w:pPr>
        <w:pStyle w:val="ListBullet"/>
      </w:pPr>
      <w:r>
        <w:t>Worked with 5 internal/external stakeholders to clarify requirements and maintain delivery milestones.</w:t>
      </w:r>
    </w:p>
    <w:p>
      <w:pPr>
        <w:pStyle w:val="ListBullet"/>
      </w:pPr>
      <w:r>
        <w:t>Delivered day-to-day responsibilities across warehouse construction, coordinating inputs, documentation and follow-up with relevant teams.</w:t>
      </w:r>
    </w:p>
    <w:p>
      <w:pPr>
        <w:pStyle w:val="ListBullet"/>
      </w:pPr>
      <w:r>
        <w:t>Prepared concise technical or management updates and followed issues through to closure.</w:t>
      </w:r>
    </w:p>
    <w:p>
      <w:pPr>
        <w:pStyle w:val="ListBullet"/>
      </w:pPr>
      <w:r>
        <w:t>Improved a key workflow or reporting process, reducing delays or rework by approximately 19%.</w:t>
      </w:r>
    </w:p>
    <w:p>
      <w:pPr>
        <w:pStyle w:val="ListBullet"/>
      </w:pPr>
      <w:r>
        <w:t>Used Primavera P6, MS Project, QA/QC to improve the quality, visibility or efficiency of routine work.</w:t>
      </w:r>
    </w:p>
    <w:p>
      <w:r>
        <w:rPr>
          <w:b/>
        </w:rPr>
        <w:t>Site Engineer — East Africa Civil Works Ethiopia</w:t>
      </w:r>
    </w:p>
    <w:p>
      <w:r>
        <w:t>Gondar, Ethiopia | 2022–2024</w:t>
      </w:r>
    </w:p>
    <w:p>
      <w:pPr>
        <w:pStyle w:val="ListBullet"/>
      </w:pPr>
      <w:r>
        <w:t>Improved a key workflow or reporting process, reducing delays or rework by approximately 17%.</w:t>
      </w:r>
    </w:p>
    <w:p>
      <w:pPr>
        <w:pStyle w:val="ListBullet"/>
      </w:pPr>
      <w:r>
        <w:t>Used BOQ Preparation, Site Supervision, MS Project to improve the quality, visibility or efficiency of routine work.</w:t>
      </w:r>
    </w:p>
    <w:p>
      <w:pPr>
        <w:pStyle w:val="ListBullet"/>
      </w:pPr>
      <w:r>
        <w:t>Delivered day-to-day responsibilities across commercial building, coordinating inputs, documentation and follow-up with relevant teams.</w:t>
      </w:r>
    </w:p>
    <w:p>
      <w:pPr>
        <w:pStyle w:val="ListBullet"/>
      </w:pPr>
      <w:r>
        <w:t>Prepared concise technical or management updates and followed issues through to closure.</w:t>
      </w:r>
    </w:p>
    <w:p>
      <w:pPr>
        <w:pStyle w:val="ListBullet"/>
      </w:pPr>
      <w:r>
        <w:t>Worked with 3 internal/external stakeholders to clarify requirements and maintain delivery milestones.</w:t>
      </w:r>
    </w:p>
    <w:p>
      <w:r>
        <w:rPr>
          <w:b/>
        </w:rPr>
        <w:t>Junior Site Engineer — Rift Valley Construction PLC</w:t>
      </w:r>
    </w:p>
    <w:p>
      <w:r>
        <w:t>Adama, Ethiopia | 2024–Present</w:t>
      </w:r>
    </w:p>
    <w:p>
      <w:pPr>
        <w:pStyle w:val="ListBullet"/>
      </w:pPr>
      <w:r>
        <w:t>Prepared concise technical or management updates and followed issues through to closure.</w:t>
      </w:r>
    </w:p>
    <w:p>
      <w:pPr>
        <w:pStyle w:val="ListBullet"/>
      </w:pPr>
      <w:r>
        <w:t>Delivered day-to-day responsibilities across water-supply network, coordinating inputs, documentation and follow-up with relevant teams.</w:t>
      </w:r>
    </w:p>
    <w:p>
      <w:pPr>
        <w:pStyle w:val="ListBullet"/>
      </w:pPr>
      <w:r>
        <w:t>Improved a key workflow or reporting process, reducing delays or rework by approximately 9%.</w:t>
      </w:r>
    </w:p>
    <w:p>
      <w:pPr>
        <w:pStyle w:val="ListBullet"/>
      </w:pPr>
      <w:r>
        <w:t>Used MS Project, Site Supervision, QA/QC to improve the quality, visibility or efficiency of routine work.</w:t>
      </w:r>
    </w:p>
    <w:p>
      <w:pPr>
        <w:pStyle w:val="ListBullet"/>
      </w:pPr>
      <w:r>
        <w:t>Worked with 11 internal/external stakeholders to clarify requirements and maintain delivery milestones.</w:t>
      </w:r>
    </w:p>
    <w:p>
      <w:pPr>
        <w:pStyle w:val="Heading1"/>
      </w:pPr>
      <w:r>
        <w:t>Education</w:t>
      </w:r>
    </w:p>
    <w:p>
      <w:r>
        <w:t>Bachelor’s Degree in Water Resources Engineering — Jimma University | 2021</w:t>
      </w:r>
    </w:p>
    <w:p>
      <w:pPr>
        <w:pStyle w:val="Heading1"/>
      </w:pPr>
      <w:r>
        <w:t>Selected Projects and Achievements</w:t>
      </w:r>
    </w:p>
    <w:p>
      <w:pPr>
        <w:pStyle w:val="ListBullet"/>
      </w:pPr>
      <w:r>
        <w:t>Warehouse Construction: contributed to planning, implementation and review; documented lessons and recommendations for future delivery.</w:t>
      </w:r>
    </w:p>
    <w:p>
      <w:pPr>
        <w:pStyle w:val="ListBullet"/>
      </w:pPr>
      <w:r>
        <w:t>Urban Road Rehabilitation: contributed to planning, implementation and review; documented lessons and recommendations for future delivery.</w:t>
      </w:r>
    </w:p>
    <w:p>
      <w:pPr>
        <w:pStyle w:val="ListBullet"/>
      </w:pPr>
      <w:r>
        <w:t>School Construction: contributed to planning, implementation and review; documented lessons and recommendations for future delivery.</w:t>
      </w:r>
    </w:p>
    <w:p>
      <w:pPr>
        <w:pStyle w:val="ListBullet"/>
      </w:pPr>
      <w:r>
        <w:t>Health-Facility Upgrade: contributed to planning, implementation and review; documented lessons and recommendations for future delivery.</w:t>
      </w:r>
    </w:p>
    <w:p>
      <w:pPr>
        <w:pStyle w:val="Heading1"/>
      </w:pPr>
      <w:r>
        <w:t>Professional Development</w:t>
      </w:r>
    </w:p>
    <w:p>
      <w:pPr>
        <w:pStyle w:val="ListBullet"/>
      </w:pPr>
      <w:r>
        <w:t>Leadership and People Management</w:t>
      </w:r>
    </w:p>
    <w:p>
      <w:pPr>
        <w:pStyle w:val="ListBullet"/>
      </w:pPr>
      <w:r>
        <w:t>Professional Ethics and Compliance</w:t>
      </w:r>
    </w:p>
    <w:p>
      <w:pPr>
        <w:pStyle w:val="ListBullet"/>
      </w:pPr>
      <w:r>
        <w:t>Advanced Excel and Data Analysis</w:t>
      </w:r>
    </w:p>
    <w:p>
      <w:pPr>
        <w:pStyle w:val="Heading1"/>
      </w:pPr>
      <w:r>
        <w:t>Languages</w:t>
      </w:r>
    </w:p>
    <w:p>
      <w:r>
        <w:t>Tigrinya, English, Amharic</w:t>
      </w:r>
    </w:p>
    <w:p>
      <w:pPr>
        <w:pStyle w:val="Heading1"/>
      </w:pPr>
      <w:r>
        <w:t>References</w:t>
      </w:r>
    </w:p>
    <w:p>
      <w:r>
        <w:t>Available on request. All identifying and contact information in this document is fictional.</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SYNTHETIC TRAINING CV — fictional candidate; not sourced from a real person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