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Rahel Alemu</w:t>
      </w:r>
    </w:p>
    <w:p>
      <w:r>
        <w:t>Civil Engineer | Dire Dawa, Ethiopia | 4.4 years of experience</w:t>
      </w:r>
    </w:p>
    <w:p>
      <w:r>
        <w:t>Fictional contact: candidate029@example.invalid | +251 000 000 029</w:t>
      </w:r>
    </w:p>
    <w:p>
      <w:pPr>
        <w:pStyle w:val="Heading1"/>
      </w:pPr>
      <w:r>
        <w:t>Professional Summary</w:t>
      </w:r>
    </w:p>
    <w:p>
      <w:r>
        <w:t>Civil Engineering &amp; Project Management professional with 4.4 years of progressively responsible experience. Independently delivers assignments, improves processes and works across teams, with strengths in ETABS, SAP2000, QA/QC, HSE, Contract Administration, AutoCAD.</w:t>
      </w:r>
    </w:p>
    <w:p>
      <w:pPr>
        <w:pStyle w:val="Heading1"/>
      </w:pPr>
      <w:r>
        <w:t>Core Competencies</w:t>
      </w:r>
    </w:p>
    <w:p>
      <w:r>
        <w:t>BOQ Preparation • HSE • Primavera P6 • Civil 3D • Contract Administration • ETABS • MS Project • QA/QC • AutoCAD</w:t>
      </w:r>
    </w:p>
    <w:p>
      <w:pPr>
        <w:pStyle w:val="Heading1"/>
      </w:pPr>
      <w:r>
        <w:t>Professional Experience</w:t>
      </w:r>
    </w:p>
    <w:p>
      <w:r>
        <w:rPr>
          <w:b/>
        </w:rPr>
        <w:t>Civil Engineer — Highland Contractors Ethiopia</w:t>
      </w:r>
    </w:p>
    <w:p>
      <w:r>
        <w:t>Jimma, Ethiopia | 2020–2022</w:t>
      </w:r>
    </w:p>
    <w:p>
      <w:pPr>
        <w:pStyle w:val="ListBullet"/>
      </w:pPr>
      <w:r>
        <w:t>Improved a key workflow or reporting process, reducing delays or rework by approximately 24%.</w:t>
      </w:r>
    </w:p>
    <w:p>
      <w:pPr>
        <w:pStyle w:val="ListBullet"/>
      </w:pPr>
      <w:r>
        <w:t>Used ETABS, AutoCAD, Primavera P6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bridge rehabilitation, coordinating inputs, documentation and follow-up with relevant teams.</w:t>
      </w:r>
    </w:p>
    <w:p>
      <w:pPr>
        <w:pStyle w:val="ListBullet"/>
      </w:pPr>
      <w:r>
        <w:t>Worked with 9 internal/external stakeholders to clarify requirements and maintain delivery milestones.</w:t>
      </w:r>
    </w:p>
    <w:p>
      <w:r>
        <w:rPr>
          <w:b/>
        </w:rPr>
        <w:t>Site Engineer — Blue Nile Engineering Consultants</w:t>
      </w:r>
    </w:p>
    <w:p>
      <w:r>
        <w:t>Gondar, Ethiopia | 2022–2024</w:t>
      </w:r>
    </w:p>
    <w:p>
      <w:pPr>
        <w:pStyle w:val="ListBullet"/>
      </w:pPr>
      <w:r>
        <w:t>Used Contract Administration, BOQ Preparation, SAP2000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30%.</w:t>
      </w:r>
    </w:p>
    <w:p>
      <w:pPr>
        <w:pStyle w:val="ListBullet"/>
      </w:pPr>
      <w:r>
        <w:t>Worked with 11 internal/external stakeholders to clarify requirements and maintain delivery milestones.</w:t>
      </w:r>
    </w:p>
    <w:p>
      <w:pPr>
        <w:pStyle w:val="ListBullet"/>
      </w:pPr>
      <w:r>
        <w:t>Delivered day-to-day responsibilities across urban road rehabilitation, coordinating inputs, documentation and follow-up with relevant teams.</w:t>
      </w:r>
    </w:p>
    <w:p>
      <w:r>
        <w:rPr>
          <w:b/>
        </w:rPr>
        <w:t>Junior Site Engineer — Addis Infrastructure Works</w:t>
      </w:r>
    </w:p>
    <w:p>
      <w:r>
        <w:t>Dire Dawa, Ethiopia | 2024–Present</w:t>
      </w:r>
    </w:p>
    <w:p>
      <w:pPr>
        <w:pStyle w:val="ListBullet"/>
      </w:pPr>
      <w:r>
        <w:t>Worked with 5 internal/external stakeholders to clarify requirements and maintain delivery milestones.</w:t>
      </w:r>
    </w:p>
    <w:p>
      <w:pPr>
        <w:pStyle w:val="ListBullet"/>
      </w:pPr>
      <w:r>
        <w:t>Used Site Supervision, Contract Administration, AutoCAD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9%.</w:t>
      </w:r>
    </w:p>
    <w:p>
      <w:pPr>
        <w:pStyle w:val="ListBullet"/>
      </w:pPr>
      <w:r>
        <w:t>Delivered day-to-day responsibilities across urban road rehabilitation,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Heading1"/>
      </w:pPr>
      <w:r>
        <w:t>Education</w:t>
      </w:r>
    </w:p>
    <w:p>
      <w:r>
        <w:t>Bachelor’s Degree in Civil Engineering — Adama Science and Technology University | 2020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Commercial Building: contributed to planning, implementation and review; documented lessons and recommendations for future delivery.</w:t>
      </w:r>
    </w:p>
    <w:p>
      <w:pPr>
        <w:pStyle w:val="ListBullet"/>
      </w:pPr>
      <w:r>
        <w:t>Health-Facility Upgrade: contributed to planning, implementation and review; documented lessons and recommendations for future delivery.</w:t>
      </w:r>
    </w:p>
    <w:p>
      <w:pPr>
        <w:pStyle w:val="ListBullet"/>
      </w:pPr>
      <w:r>
        <w:t>Bridge Rehabilitation: contributed to planning, implementation and review; documented lessons and recommendations for future delivery.</w:t>
      </w:r>
    </w:p>
    <w:p>
      <w:pPr>
        <w:pStyle w:val="ListBullet"/>
      </w:pPr>
      <w:r>
        <w:t>Drainage Improvement: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Quality Management</w:t>
      </w:r>
    </w:p>
    <w:p>
      <w:pPr>
        <w:pStyle w:val="Heading1"/>
      </w:pPr>
      <w:r>
        <w:t>Languages</w:t>
      </w:r>
    </w:p>
    <w:p>
      <w:r>
        <w:t>Tigrinya,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