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Demissie</w:t>
      </w:r>
    </w:p>
    <w:p>
      <w:r>
        <w:t>Logistics Assistant | Adama, Ethiopia | 0.5 years of experience</w:t>
      </w:r>
    </w:p>
    <w:p>
      <w:r>
        <w:t>Fictional contact: candidate010@example.invalid | +251 000 000 010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Inventory Management, Sourcing, Supplier Management, Excel and motivated to build strong delivery experience.</w:t>
      </w:r>
    </w:p>
    <w:p>
      <w:pPr>
        <w:pStyle w:val="Heading1"/>
      </w:pPr>
      <w:r>
        <w:t>Core Competencies</w:t>
      </w:r>
    </w:p>
    <w:p>
      <w:r>
        <w:t>Contract Management • SAP • Excel • Procurement • Sourcing • Tendering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Horn Procurement Solutions</w:t>
      </w:r>
    </w:p>
    <w:p>
      <w:r>
        <w:t>Gondar,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Used Supplier Management, Excel, Tendering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Economics — Mekelle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