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Tadesse</w:t>
      </w:r>
    </w:p>
    <w:p>
      <w:r>
        <w:t>Logistics Assistant | Hawassa, Ethiopia | 1.7 years of experience</w:t>
      </w:r>
    </w:p>
    <w:p>
      <w:r>
        <w:t>Fictional contact: candidate012@example.invalid | +251 000 000 012</w:t>
      </w:r>
    </w:p>
    <w:p>
      <w:pPr>
        <w:pStyle w:val="Heading1"/>
      </w:pPr>
      <w:r>
        <w:t>Professional Summary</w:t>
      </w:r>
    </w:p>
    <w:p>
      <w:r>
        <w:t>Junior procurement &amp; supply chain professional with 1.7 years of practical experience supporting routine delivery, reporting and stakeholder coordination. Has applied Excel, Logistics, Spend Analysis, Contract Management, Warehouse Management in operational settings.</w:t>
      </w:r>
    </w:p>
    <w:p>
      <w:pPr>
        <w:pStyle w:val="Heading1"/>
      </w:pPr>
      <w:r>
        <w:t>Core Competencies</w:t>
      </w:r>
    </w:p>
    <w:p>
      <w:r>
        <w:t>ERP • Supplier Management • Sourcing • Excel • Procurement • Tendering • Contract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Blue Nile Distribution PLC</w:t>
      </w:r>
    </w:p>
    <w:p>
      <w:r>
        <w:t>Adama, Ethiopia | 2023–2025</w:t>
      </w:r>
    </w:p>
    <w:p>
      <w:pPr>
        <w:pStyle w:val="ListBullet"/>
      </w:pPr>
      <w:r>
        <w:t>Used Procurement, Supplier Management, Logistics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r>
        <w:rPr>
          <w:b/>
        </w:rPr>
        <w:t>Procurement Intern — Ethio Logistics Partners</w:t>
      </w:r>
    </w:p>
    <w:p>
      <w:r>
        <w:t>Adama, Ethiopia | 2025–Present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Excel, Warehouse Management, ERP to improve the quality, visibility or efficiency of routine work.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Management — Addis Ababa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