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Alemu</w:t>
      </w:r>
    </w:p>
    <w:p>
      <w:r>
        <w:t>Logistics Assistant | Dessie, Ethiopia | 1.2 years of experience</w:t>
      </w:r>
    </w:p>
    <w:p>
      <w:r>
        <w:t>Fictional contact: candidate016@example.invalid | +251 000 000 016</w:t>
      </w:r>
    </w:p>
    <w:p>
      <w:pPr>
        <w:pStyle w:val="Heading1"/>
      </w:pPr>
      <w:r>
        <w:t>Professional Summary</w:t>
      </w:r>
    </w:p>
    <w:p>
      <w:r>
        <w:t>Junior procurement &amp; supply chain professional with 1.2 years of practical experience supporting routine delivery, reporting and stakeholder coordination. Has applied Warehouse Management, Sourcing, SAP, Excel, ERP in operational settings.</w:t>
      </w:r>
    </w:p>
    <w:p>
      <w:pPr>
        <w:pStyle w:val="Heading1"/>
      </w:pPr>
      <w:r>
        <w:t>Core Competencies</w:t>
      </w:r>
    </w:p>
    <w:p>
      <w:r>
        <w:t>Warehouse Management • Inventory Management • SAP • Procurement • Supplier Management • Excel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Ethio Logistics Partners</w:t>
      </w:r>
    </w:p>
    <w:p>
      <w:r>
        <w:t>Bahir Dar, Ethiopia | 2024–2025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Inventory Management, ERP, Tendering to improve the quality, visibility or efficiency of routine work.</w:t>
      </w:r>
    </w:p>
    <w:p>
      <w:r>
        <w:rPr>
          <w:b/>
        </w:rPr>
        <w:t>Procurement Intern — Highland Manufacturing Ethiopia</w:t>
      </w:r>
    </w:p>
    <w:p>
      <w:r>
        <w:t>Addis Ababa, Ethiopia | 2025–Present</w:t>
      </w:r>
    </w:p>
    <w:p>
      <w:pPr>
        <w:pStyle w:val="ListBullet"/>
      </w:pPr>
      <w:r>
        <w:t>Used Spend Analysis, Warehouse Management, ERP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Haramaya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