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ЗАЯВКА НА УЧАСТИЕ В ЗАКУПКЕ</w:t>
      </w:r>
    </w:p>
    <w:p>
      <w:pPr>
        <w:pStyle w:val="Heading2"/>
        <w:jc w:val="left"/>
      </w:pPr>
      <w:r>
        <w:t>Поставка медицинского оборудования (аппараты УЗИ)</w:t>
      </w:r>
    </w:p>
    <w:p/>
    <w:p>
      <w:r>
        <w:rPr>
          <w:b w:val="0"/>
        </w:rPr>
        <w:t>Дата составления: 08.05.2026</w:t>
      </w:r>
    </w:p>
    <w:p/>
    <w:p>
      <w:pPr>
        <w:pStyle w:val="Heading2"/>
        <w:jc w:val="left"/>
      </w:pPr>
      <w:r>
        <w:t>1. Сведения об участнике закупки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Наименование организации</w:t>
            </w:r>
          </w:p>
        </w:tc>
        <w:tc>
          <w:tcPr>
            <w:tcW w:type="dxa" w:w="4320"/>
          </w:tcPr>
          <w:p>
            <w:r>
              <w:t>ООО "ИТ-Системы и Решения"</w:t>
            </w:r>
          </w:p>
        </w:tc>
      </w:tr>
      <w:tr>
        <w:tc>
          <w:tcPr>
            <w:tcW w:type="dxa" w:w="4320"/>
          </w:tcPr>
          <w:p>
            <w:r>
              <w:t>ИНН</w:t>
            </w:r>
          </w:p>
        </w:tc>
        <w:tc>
          <w:tcPr>
            <w:tcW w:type="dxa" w:w="4320"/>
          </w:tcPr>
          <w:p>
            <w:r>
              <w:t>7712345678</w:t>
            </w:r>
          </w:p>
        </w:tc>
      </w:tr>
      <w:tr>
        <w:tc>
          <w:tcPr>
            <w:tcW w:type="dxa" w:w="4320"/>
          </w:tcPr>
          <w:p>
            <w:r>
              <w:t>ОГРН</w:t>
            </w:r>
          </w:p>
        </w:tc>
        <w:tc>
          <w:tcPr>
            <w:tcW w:type="dxa" w:w="4320"/>
          </w:tcPr>
          <w:p>
            <w:r>
              <w:t>1187746123456</w:t>
            </w:r>
          </w:p>
        </w:tc>
      </w:tr>
      <w:tr>
        <w:tc>
          <w:tcPr>
            <w:tcW w:type="dxa" w:w="4320"/>
          </w:tcPr>
          <w:p>
            <w:r>
              <w:t>Юридический адрес</w:t>
            </w:r>
          </w:p>
        </w:tc>
        <w:tc>
          <w:tcPr>
            <w:tcW w:type="dxa" w:w="4320"/>
          </w:tcPr>
          <w:p>
            <w:r>
              <w:t>г. Москва, ул. Ленина, д. 10, оф. 205</w:t>
            </w:r>
          </w:p>
        </w:tc>
      </w:tr>
      <w:tr>
        <w:tc>
          <w:tcPr>
            <w:tcW w:type="dxa" w:w="4320"/>
          </w:tcPr>
          <w:p>
            <w:r>
              <w:t>Банк</w:t>
            </w:r>
          </w:p>
        </w:tc>
        <w:tc>
          <w:tcPr>
            <w:tcW w:type="dxa" w:w="4320"/>
          </w:tcPr>
          <w:p>
            <w:r>
              <w:t>ПАО Сбербанк</w:t>
            </w:r>
          </w:p>
        </w:tc>
      </w:tr>
      <w:tr>
        <w:tc>
          <w:tcPr>
            <w:tcW w:type="dxa" w:w="4320"/>
          </w:tcPr>
          <w:p>
            <w:r>
              <w:t>Расчётный счёт</w:t>
            </w:r>
          </w:p>
        </w:tc>
        <w:tc>
          <w:tcPr>
            <w:tcW w:type="dxa" w:w="4320"/>
          </w:tcPr>
          <w:p>
            <w:r>
              <w:t>40702810200000012345</w:t>
            </w:r>
          </w:p>
        </w:tc>
      </w:tr>
      <w:tr>
        <w:tc>
          <w:tcPr>
            <w:tcW w:type="dxa" w:w="4320"/>
          </w:tcPr>
          <w:p>
            <w:r>
              <w:t>БИК</w:t>
            </w:r>
          </w:p>
        </w:tc>
        <w:tc>
          <w:tcPr>
            <w:tcW w:type="dxa" w:w="4320"/>
          </w:tcPr>
          <w:p>
            <w:r>
              <w:t>044525225</w:t>
            </w:r>
          </w:p>
        </w:tc>
      </w:tr>
    </w:tbl>
    <w:p/>
    <w:p>
      <w:pPr>
        <w:pStyle w:val="Heading2"/>
        <w:jc w:val="left"/>
      </w:pPr>
      <w:r>
        <w:t>2. Согласие с условиями закупки</w:t>
      </w:r>
    </w:p>
    <w:p>
      <w:r>
        <w:rPr>
          <w:b w:val="0"/>
        </w:rPr>
        <w:t>Участник закупки (ООО "ИТ-Системы и Решения") подтверждает своё безоговорочное согласие с условиями проведения закупки в соответствии с 44-ФЗ и документацией о закупке.</w:t>
      </w:r>
    </w:p>
    <w:p/>
    <w:p>
      <w:pPr>
        <w:pStyle w:val="Heading2"/>
        <w:jc w:val="left"/>
      </w:pPr>
      <w:r>
        <w:t>3. Соответствие требованиям заказчика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Требование заказчика</w:t>
            </w:r>
          </w:p>
        </w:tc>
        <w:tc>
          <w:tcPr>
            <w:tcW w:type="dxa" w:w="2880"/>
          </w:tcPr>
          <w:p>
            <w:r>
              <w:t>Подтверждение компании</w:t>
            </w:r>
          </w:p>
        </w:tc>
        <w:tc>
          <w:tcPr>
            <w:tcW w:type="dxa" w:w="2880"/>
          </w:tcPr>
          <w:p>
            <w:r>
              <w:t>Подтверждающий документ</w:t>
            </w:r>
          </w:p>
        </w:tc>
      </w:tr>
      <w:tr>
        <w:tc>
          <w:tcPr>
            <w:tcW w:type="dxa" w:w="2880"/>
          </w:tcPr>
          <w:p>
            <w:r>
              <w:t>Участник должен являться субъектом малого предпринимательства или социально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Необходимо наличие лицензии на техническое обслуживание медицинской техники.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  <w:tr>
        <w:tc>
          <w:tcPr>
            <w:tcW w:type="dxa" w:w="2880"/>
          </w:tcPr>
          <w:p>
            <w:r>
              <w:t>Финансовое обеспечение заявки — 2% от НМЦК (100 000 рублей).</w:t>
            </w:r>
          </w:p>
        </w:tc>
        <w:tc>
          <w:tcPr>
            <w:tcW w:type="dxa" w:w="2880"/>
          </w:tcPr>
          <w:p>
            <w:r>
              <w:t>Соответствует</w:t>
            </w:r>
          </w:p>
        </w:tc>
        <w:tc>
          <w:tcPr>
            <w:tcW w:type="dxa" w:w="2880"/>
          </w:tcPr>
          <w:p>
            <w:r>
              <w:t>Приложение к заявке</w:t>
            </w:r>
          </w:p>
        </w:tc>
      </w:tr>
    </w:tbl>
    <w:p/>
    <w:p>
      <w:pPr>
        <w:pStyle w:val="Heading2"/>
        <w:jc w:val="left"/>
      </w:pPr>
      <w:r>
        <w:t>4. Подпись уполномоченного 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t>Должность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08.05.2026</w:t>
            </w:r>
          </w:p>
        </w:tc>
      </w:tr>
      <w:tr>
        <w:tc>
          <w:tcPr>
            <w:tcW w:type="dxa" w:w="4320"/>
          </w:tcPr>
          <w:p>
            <w:r>
              <w:t>Подпись</w:t>
            </w:r>
          </w:p>
        </w:tc>
        <w:tc>
          <w:tcPr>
            <w:tcW w:type="dxa" w:w="4320"/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