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0ED" w:rsidRDefault="00FD40ED">
      <w:r>
        <w:rPr>
          <w:rFonts w:cstheme="minorHAnsi"/>
        </w:rPr>
        <w:t>Below line chart helps us to get information about the growth and fall during given fiscal quarter at the three different locations.</w:t>
      </w:r>
    </w:p>
    <w:p w:rsidR="00405FDB" w:rsidRDefault="00FD40ED">
      <w:r>
        <w:rPr>
          <w:noProof/>
          <w:lang w:eastAsia="en-IN"/>
        </w:rPr>
        <w:drawing>
          <wp:inline distT="0" distB="0" distL="0" distR="0">
            <wp:extent cx="5731510" cy="37679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0ED" w:rsidRDefault="00FD40ED">
      <w:r>
        <w:t xml:space="preserve">Below analysis </w:t>
      </w:r>
      <w:r>
        <w:rPr>
          <w:rFonts w:cstheme="minorHAnsi"/>
          <w:lang w:eastAsia="sv-FI"/>
        </w:rPr>
        <w:t>helps us to analyze performance with the help of the Health Inspection Score</w:t>
      </w:r>
    </w:p>
    <w:p w:rsidR="00FD40ED" w:rsidRDefault="00FD40ED">
      <w:r w:rsidRPr="00FD40ED">
        <w:drawing>
          <wp:inline distT="0" distB="0" distL="0" distR="0">
            <wp:extent cx="5229225" cy="3448050"/>
            <wp:effectExtent l="1905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0ED" w:rsidRDefault="00FD40ED"/>
    <w:p w:rsidR="00FD40ED" w:rsidRDefault="00FD40ED"/>
    <w:sectPr w:rsidR="00FD40ED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D40ED"/>
    <w:rsid w:val="00405FDB"/>
    <w:rsid w:val="00451996"/>
    <w:rsid w:val="006B56F1"/>
    <w:rsid w:val="00FD4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>Hewlett-Packard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2017-12-21T04:15:00Z</dcterms:created>
  <dcterms:modified xsi:type="dcterms:W3CDTF">2017-12-21T04:17:00Z</dcterms:modified>
</cp:coreProperties>
</file>