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Sophia Patel</w:t>
      </w:r>
    </w:p>
    <w:p>
      <w:r>
        <w:rPr>
          <w:b/>
          <w:color w:val="2563EB"/>
          <w:sz w:val="24"/>
        </w:rPr>
        <w:t>Machine Learning &amp; AI Research Engineer</w:t>
      </w:r>
    </w:p>
    <w:p>
      <w:pPr>
        <w:spacing w:after="280"/>
      </w:pPr>
      <w:r>
        <w:rPr>
          <w:color w:val="64748B"/>
          <w:sz w:val="18"/>
        </w:rPr>
        <w:t>sophia.patel@example.com  |  +1 (555) 456-7890  |  Seattle, WA</w:t>
      </w:r>
    </w:p>
    <w:p>
      <w:pPr>
        <w:spacing w:before="240" w:after="80"/>
      </w:pPr>
      <w:r>
        <w:rPr>
          <w:b/>
          <w:color w:val="1E293B"/>
          <w:sz w:val="22"/>
        </w:rPr>
        <w:t>PROFESSIONAL SUMMARY</w:t>
      </w:r>
    </w:p>
    <w:p>
      <w:pPr>
        <w:spacing w:after="200"/>
      </w:pPr>
      <w:r>
        <w:t>AI Engineer and Researcher with 5 years of industry experience deploying production machine learning and deep learning solutions. Expert in natural language processing (NLP), transformer architectures, and scalable model deployment using Python, PyTorch, and TensorFlow.</w:t>
      </w:r>
    </w:p>
    <w:p>
      <w:pPr>
        <w:spacing w:before="240" w:after="80"/>
      </w:pPr>
      <w:r>
        <w:rPr>
          <w:b/>
          <w:color w:val="1E293B"/>
          <w:sz w:val="22"/>
        </w:rPr>
        <w:t>CORE TECHNICAL SKILLS</w:t>
      </w:r>
    </w:p>
    <w:p>
      <w:pPr>
        <w:spacing w:after="200"/>
      </w:pPr>
      <w:r>
        <w:t>Python • Machine Learning • Deep Learning • TensorFlow • PyTorch • NLP • Scikit-Learn • Hugging Face • MLOps • Computer Vision</w:t>
      </w:r>
    </w:p>
    <w:p>
      <w:pPr>
        <w:spacing w:before="240" w:after="80"/>
      </w:pPr>
      <w:r>
        <w:rPr>
          <w:b/>
          <w:color w:val="1E293B"/>
          <w:sz w:val="22"/>
        </w:rPr>
        <w:t>PROFESSIONAL EXPERIENCE</w:t>
      </w:r>
    </w:p>
    <w:p>
      <w:pPr>
        <w:spacing w:before="120" w:after="40"/>
      </w:pPr>
      <w:r>
        <w:rPr>
          <w:b/>
          <w:sz w:val="21"/>
        </w:rPr>
        <w:t>Senior Machine Learning Engineer</w:t>
      </w:r>
      <w:r>
        <w:rPr>
          <w:color w:val="475569"/>
        </w:rPr>
        <w:t xml:space="preserve">  |  Cognitive AI Labs  (2022 - Present)</w:t>
      </w:r>
    </w:p>
    <w:p>
      <w:pPr>
        <w:spacing w:after="40"/>
        <w:ind w:left="360"/>
      </w:pPr>
      <w:r>
        <w:rPr>
          <w:sz w:val="19"/>
        </w:rPr>
        <w:t>•  Developed and deployed large-scale machine learning models and deep learning pipelines in PyTorch and TensorFlow.</w:t>
      </w:r>
    </w:p>
    <w:p>
      <w:pPr>
        <w:spacing w:after="40"/>
        <w:ind w:left="360"/>
      </w:pPr>
      <w:r>
        <w:rPr>
          <w:sz w:val="19"/>
        </w:rPr>
        <w:t>•  Built state-of-the-art NLP pipelines for semantic text classification and entity extraction using Python.</w:t>
      </w:r>
    </w:p>
    <w:p>
      <w:pPr>
        <w:spacing w:after="40"/>
        <w:ind w:left="360"/>
      </w:pPr>
      <w:r>
        <w:rPr>
          <w:sz w:val="19"/>
        </w:rPr>
        <w:t>•  Productionized deep learning inference endpoints serving real-time predictions with sub-50ms latency.</w:t>
      </w:r>
    </w:p>
    <w:p>
      <w:pPr>
        <w:spacing w:after="40"/>
        <w:ind w:left="360"/>
      </w:pPr>
      <w:r>
        <w:rPr>
          <w:sz w:val="19"/>
        </w:rPr>
        <w:t>•  Applied modern MLOps practices, automated experiment tracking, and model validation.</w:t>
      </w:r>
    </w:p>
    <w:p>
      <w:pPr>
        <w:spacing w:before="120" w:after="40"/>
      </w:pPr>
      <w:r>
        <w:rPr>
          <w:b/>
          <w:sz w:val="21"/>
        </w:rPr>
        <w:t>Data &amp; ML Engineer</w:t>
      </w:r>
      <w:r>
        <w:rPr>
          <w:color w:val="475569"/>
        </w:rPr>
        <w:t xml:space="preserve">  |  Vanguard Analytics  (2019 - 2022)</w:t>
      </w:r>
    </w:p>
    <w:p>
      <w:pPr>
        <w:spacing w:after="40"/>
        <w:ind w:left="360"/>
      </w:pPr>
      <w:r>
        <w:rPr>
          <w:sz w:val="19"/>
        </w:rPr>
        <w:t>•  Created predictive machine learning models in Python for customer lifetime value estimation.</w:t>
      </w:r>
    </w:p>
    <w:p>
      <w:pPr>
        <w:spacing w:after="40"/>
        <w:ind w:left="360"/>
      </w:pPr>
      <w:r>
        <w:rPr>
          <w:sz w:val="19"/>
        </w:rPr>
        <w:t>•  Implemented custom neural network architectures in TensorFlow for sentiment analysis and NLP tasks.</w:t>
      </w:r>
    </w:p>
    <w:p>
      <w:pPr>
        <w:spacing w:after="40"/>
        <w:ind w:left="360"/>
      </w:pPr>
      <w:r>
        <w:rPr>
          <w:sz w:val="19"/>
        </w:rPr>
        <w:t>•  Collaborated with data engineering teams to build automated training data pipelines.</w:t>
      </w:r>
    </w:p>
    <w:p>
      <w:pPr>
        <w:spacing w:before="240" w:after="80"/>
      </w:pPr>
      <w:r>
        <w:rPr>
          <w:b/>
          <w:color w:val="1E293B"/>
          <w:sz w:val="22"/>
        </w:rPr>
        <w:t>EDUCATION &amp; CREDENTIALS</w:t>
      </w:r>
    </w:p>
    <w:p>
      <w:pPr>
        <w:spacing w:after="200"/>
      </w:pPr>
      <w:r>
        <w:t>M.S. in Artificial Intelligence - University of Washington (2019)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