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2F0B" w14:textId="159CE9CC" w:rsidR="001510B8" w:rsidRDefault="000878BA" w:rsidP="001510B8">
      <w:pPr>
        <w:jc w:val="center"/>
        <w:rPr>
          <w:sz w:val="50"/>
          <w:szCs w:val="50"/>
        </w:rPr>
      </w:pPr>
      <w:r w:rsidRPr="001510B8">
        <w:rPr>
          <w:rFonts w:hint="eastAsia"/>
          <w:sz w:val="50"/>
          <w:szCs w:val="50"/>
        </w:rPr>
        <w:t>國立臺北科技大學</w:t>
      </w:r>
    </w:p>
    <w:p w14:paraId="2BB83AEE" w14:textId="77777777" w:rsidR="001510B8" w:rsidRPr="001510B8" w:rsidRDefault="001510B8" w:rsidP="001510B8">
      <w:pPr>
        <w:jc w:val="center"/>
        <w:rPr>
          <w:sz w:val="50"/>
          <w:szCs w:val="50"/>
        </w:rPr>
      </w:pPr>
    </w:p>
    <w:p w14:paraId="108D28EC" w14:textId="55B9776E" w:rsidR="001510B8" w:rsidRDefault="000878BA" w:rsidP="001510B8">
      <w:pPr>
        <w:jc w:val="center"/>
        <w:rPr>
          <w:sz w:val="50"/>
          <w:szCs w:val="50"/>
        </w:rPr>
      </w:pPr>
      <w:r w:rsidRPr="001510B8">
        <w:rPr>
          <w:rFonts w:hint="eastAsia"/>
          <w:sz w:val="50"/>
          <w:szCs w:val="50"/>
        </w:rPr>
        <w:t>物件導向實習</w:t>
      </w:r>
      <w:r w:rsidRPr="001510B8">
        <w:rPr>
          <w:rFonts w:hint="eastAsia"/>
          <w:sz w:val="50"/>
          <w:szCs w:val="50"/>
        </w:rPr>
        <w:t xml:space="preserve"> </w:t>
      </w:r>
    </w:p>
    <w:p w14:paraId="53A2FD60" w14:textId="77777777" w:rsidR="001510B8" w:rsidRPr="001510B8" w:rsidRDefault="001510B8" w:rsidP="001510B8">
      <w:pPr>
        <w:jc w:val="center"/>
        <w:rPr>
          <w:sz w:val="50"/>
          <w:szCs w:val="50"/>
        </w:rPr>
      </w:pPr>
    </w:p>
    <w:p w14:paraId="6C261C4B" w14:textId="524F0A9B" w:rsidR="001510B8" w:rsidRPr="001510B8" w:rsidRDefault="001510B8" w:rsidP="001510B8">
      <w:pPr>
        <w:jc w:val="center"/>
        <w:rPr>
          <w:sz w:val="40"/>
          <w:szCs w:val="40"/>
        </w:rPr>
      </w:pPr>
      <w:r w:rsidRPr="001510B8">
        <w:rPr>
          <w:rFonts w:hint="eastAsia"/>
          <w:sz w:val="40"/>
          <w:szCs w:val="40"/>
        </w:rPr>
        <w:t>組別</w:t>
      </w:r>
      <w:r w:rsidRPr="001510B8">
        <w:rPr>
          <w:rFonts w:hint="eastAsia"/>
          <w:sz w:val="40"/>
          <w:szCs w:val="40"/>
        </w:rPr>
        <w:t>: 5</w:t>
      </w:r>
    </w:p>
    <w:p w14:paraId="622C2BF7" w14:textId="77777777" w:rsidR="001510B8" w:rsidRDefault="001510B8" w:rsidP="001510B8">
      <w:pPr>
        <w:jc w:val="center"/>
        <w:rPr>
          <w:sz w:val="40"/>
          <w:szCs w:val="40"/>
        </w:rPr>
      </w:pPr>
      <w:r w:rsidRPr="001510B8">
        <w:rPr>
          <w:rFonts w:hint="eastAsia"/>
          <w:sz w:val="40"/>
          <w:szCs w:val="40"/>
        </w:rPr>
        <w:t>組員</w:t>
      </w:r>
      <w:r w:rsidRPr="001510B8"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 xml:space="preserve"> </w:t>
      </w:r>
      <w:r w:rsidR="000878BA">
        <w:rPr>
          <w:rFonts w:hint="eastAsia"/>
          <w:sz w:val="40"/>
          <w:szCs w:val="40"/>
        </w:rPr>
        <w:t xml:space="preserve">111820023 </w:t>
      </w:r>
      <w:r w:rsidR="000878BA">
        <w:rPr>
          <w:rFonts w:hint="eastAsia"/>
          <w:sz w:val="40"/>
          <w:szCs w:val="40"/>
        </w:rPr>
        <w:t>王品翔</w:t>
      </w:r>
    </w:p>
    <w:p w14:paraId="43AA9510" w14:textId="77777777" w:rsidR="001510B8" w:rsidRDefault="001510B8" w:rsidP="001510B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</w:t>
      </w:r>
      <w:r w:rsidR="000878BA">
        <w:rPr>
          <w:rFonts w:hint="eastAsia"/>
          <w:sz w:val="40"/>
          <w:szCs w:val="40"/>
        </w:rPr>
        <w:t xml:space="preserve">111820033 </w:t>
      </w:r>
      <w:r w:rsidR="000878BA">
        <w:rPr>
          <w:rFonts w:hint="eastAsia"/>
          <w:sz w:val="40"/>
          <w:szCs w:val="40"/>
        </w:rPr>
        <w:t>江子文</w:t>
      </w:r>
    </w:p>
    <w:p w14:paraId="77362085" w14:textId="53238B1E" w:rsidR="000878BA" w:rsidRDefault="001510B8" w:rsidP="001510B8">
      <w:pPr>
        <w:jc w:val="center"/>
        <w:rPr>
          <w:sz w:val="40"/>
          <w:szCs w:val="40"/>
        </w:rPr>
      </w:pPr>
      <w:r w:rsidRPr="001510B8">
        <w:rPr>
          <w:sz w:val="40"/>
          <w:szCs w:val="40"/>
        </w:rPr>
        <w:t>復刻遊戲</w:t>
      </w:r>
      <w:r>
        <w:rPr>
          <w:rFonts w:hint="eastAsia"/>
          <w:sz w:val="40"/>
          <w:szCs w:val="40"/>
        </w:rPr>
        <w:t>:</w:t>
      </w:r>
      <w:r>
        <w:rPr>
          <w:noProof/>
        </w:rPr>
        <w:drawing>
          <wp:inline distT="0" distB="0" distL="0" distR="0" wp14:anchorId="19B267C6" wp14:editId="4696BF22">
            <wp:extent cx="5731510" cy="3225165"/>
            <wp:effectExtent l="0" t="0" r="2540" b="0"/>
            <wp:docPr id="1305280632" name="圖片 1" descr="Bloons TD 5 for Nintendo Switch - Nintendo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ns TD 5 for Nintendo Switch - Nintendo Official S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EF51" w14:textId="77777777" w:rsidR="000878BA" w:rsidRDefault="000878BA" w:rsidP="000878BA">
      <w:pPr>
        <w:rPr>
          <w:sz w:val="40"/>
          <w:szCs w:val="40"/>
        </w:rPr>
      </w:pPr>
    </w:p>
    <w:p w14:paraId="5AE0A3DD" w14:textId="77777777" w:rsidR="000878BA" w:rsidRPr="000878BA" w:rsidRDefault="000878BA" w:rsidP="000878BA">
      <w:pPr>
        <w:rPr>
          <w:sz w:val="16"/>
          <w:szCs w:val="16"/>
        </w:rPr>
      </w:pPr>
    </w:p>
    <w:p w14:paraId="4C536906" w14:textId="0308F160" w:rsidR="000878BA" w:rsidRPr="000878BA" w:rsidRDefault="000878BA" w:rsidP="000878BA">
      <w:pPr>
        <w:jc w:val="center"/>
        <w:rPr>
          <w:b/>
          <w:bCs/>
          <w:sz w:val="30"/>
          <w:szCs w:val="30"/>
        </w:rPr>
      </w:pPr>
      <w:r w:rsidRPr="000878BA">
        <w:rPr>
          <w:rFonts w:hint="eastAsia"/>
          <w:b/>
          <w:bCs/>
          <w:sz w:val="30"/>
          <w:szCs w:val="30"/>
        </w:rPr>
        <w:t>目錄</w:t>
      </w:r>
    </w:p>
    <w:p w14:paraId="45AE73C8" w14:textId="62AC42FB" w:rsidR="000878BA" w:rsidRPr="001510B8" w:rsidRDefault="001510B8" w:rsidP="000878BA">
      <w:pPr>
        <w:pStyle w:val="a9"/>
        <w:numPr>
          <w:ilvl w:val="0"/>
          <w:numId w:val="1"/>
        </w:numPr>
        <w:rPr>
          <w:b/>
          <w:bCs/>
        </w:rPr>
      </w:pPr>
      <w:r w:rsidRPr="001510B8">
        <w:rPr>
          <w:rFonts w:hint="eastAsia"/>
          <w:b/>
          <w:bCs/>
        </w:rPr>
        <w:t>專案</w:t>
      </w:r>
      <w:r w:rsidR="000878BA" w:rsidRPr="001510B8">
        <w:rPr>
          <w:rFonts w:hint="eastAsia"/>
          <w:b/>
          <w:bCs/>
        </w:rPr>
        <w:t>簡介</w:t>
      </w:r>
    </w:p>
    <w:p w14:paraId="1C524829" w14:textId="13043B39" w:rsidR="000878BA" w:rsidRPr="000878BA" w:rsidRDefault="000878BA" w:rsidP="000878BA">
      <w:pPr>
        <w:pStyle w:val="a9"/>
        <w:tabs>
          <w:tab w:val="right" w:leader="dot" w:pos="12000"/>
        </w:tabs>
        <w:spacing w:before="60" w:line="360" w:lineRule="auto"/>
        <w:rPr>
          <w:rFonts w:ascii="Arial" w:eastAsia="Arial" w:hAnsi="Arial" w:cs="Arial"/>
          <w:color w:val="000000"/>
        </w:rPr>
      </w:pPr>
      <w:hyperlink w:anchor="_ttt6vc7xume1">
        <w:r w:rsidRPr="000878BA">
          <w:rPr>
            <w:rFonts w:ascii="DFKai-SB" w:eastAsia="DFKai-SB" w:hAnsi="DFKai-SB" w:cs="DFKai-SB"/>
            <w:b/>
            <w:color w:val="000000"/>
          </w:rPr>
          <w:t>1.</w:t>
        </w:r>
        <w:r>
          <w:rPr>
            <w:rFonts w:ascii="DFKai-SB" w:eastAsia="DFKai-SB" w:hAnsi="DFKai-SB" w:cs="DFKai-SB" w:hint="eastAsia"/>
            <w:b/>
            <w:color w:val="000000"/>
          </w:rPr>
          <w:t xml:space="preserve"> </w:t>
        </w:r>
        <w:r w:rsidR="001510B8">
          <w:rPr>
            <w:rFonts w:ascii="DFKai-SB" w:eastAsia="DFKai-SB" w:hAnsi="DFKai-SB" w:cs="DFKai-SB" w:hint="eastAsia"/>
            <w:b/>
            <w:color w:val="000000"/>
          </w:rPr>
          <w:t>遊戲簡介</w:t>
        </w:r>
        <w:r w:rsidRPr="000878BA">
          <w:rPr>
            <w:rFonts w:ascii="DFKai-SB" w:eastAsia="DFKai-SB" w:hAnsi="DFKai-SB" w:cs="DFKai-SB"/>
            <w:b/>
            <w:color w:val="000000"/>
          </w:rPr>
          <w:tab/>
          <w:t>3</w:t>
        </w:r>
      </w:hyperlink>
    </w:p>
    <w:p w14:paraId="1BA70086" w14:textId="7C08C715" w:rsidR="000878BA" w:rsidRPr="000878BA" w:rsidRDefault="000878BA" w:rsidP="000878BA">
      <w:pPr>
        <w:pStyle w:val="a9"/>
        <w:tabs>
          <w:tab w:val="right" w:leader="dot" w:pos="12000"/>
        </w:tabs>
        <w:spacing w:before="60" w:line="360" w:lineRule="auto"/>
        <w:rPr>
          <w:rFonts w:ascii="Arial" w:eastAsia="Arial" w:hAnsi="Arial" w:cs="Arial"/>
          <w:color w:val="000000"/>
        </w:rPr>
      </w:pPr>
      <w:hyperlink w:anchor="_bb40mtj3fr3w">
        <w:r w:rsidRPr="000878BA">
          <w:rPr>
            <w:rFonts w:ascii="DFKai-SB" w:eastAsia="DFKai-SB" w:hAnsi="DFKai-SB" w:cs="DFKai-SB"/>
            <w:b/>
            <w:color w:val="000000"/>
          </w:rPr>
          <w:t xml:space="preserve">2. </w:t>
        </w:r>
        <w:r w:rsidR="001510B8">
          <w:rPr>
            <w:rFonts w:ascii="DFKai-SB" w:eastAsia="DFKai-SB" w:hAnsi="DFKai-SB" w:cs="DFKai-SB" w:hint="eastAsia"/>
            <w:b/>
            <w:color w:val="000000"/>
          </w:rPr>
          <w:t>組別分工</w:t>
        </w:r>
        <w:r w:rsidRPr="000878BA">
          <w:rPr>
            <w:rFonts w:ascii="DFKai-SB" w:eastAsia="DFKai-SB" w:hAnsi="DFKai-SB" w:cs="DFKai-SB"/>
            <w:b/>
            <w:color w:val="000000"/>
          </w:rPr>
          <w:tab/>
          <w:t>3</w:t>
        </w:r>
      </w:hyperlink>
    </w:p>
    <w:sdt>
      <w:sdtPr>
        <w:id w:val="-1471902153"/>
        <w:docPartObj>
          <w:docPartGallery w:val="Table of Contents"/>
          <w:docPartUnique/>
        </w:docPartObj>
      </w:sdtPr>
      <w:sdtContent>
        <w:p w14:paraId="369FBF59" w14:textId="5CA97C24" w:rsidR="000878BA" w:rsidRPr="000878BA" w:rsidRDefault="000878BA" w:rsidP="000878BA">
          <w:pPr>
            <w:tabs>
              <w:tab w:val="right" w:leader="dot" w:pos="12000"/>
            </w:tabs>
            <w:spacing w:before="60" w:line="360" w:lineRule="auto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wz9nq282gaj">
            <w:r>
              <w:rPr>
                <w:rFonts w:ascii="DFKai-SB" w:eastAsia="DFKai-SB" w:hAnsi="DFKai-SB" w:cs="DFKai-SB"/>
                <w:b/>
                <w:color w:val="000000"/>
              </w:rPr>
              <w:t>二、遊戲介紹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3</w:t>
            </w:r>
          </w:hyperlink>
        </w:p>
        <w:p w14:paraId="297C7AE5" w14:textId="4E4928EA" w:rsidR="000878BA" w:rsidRDefault="000878BA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uxbdgjrzhg2e">
            <w:r>
              <w:rPr>
                <w:rFonts w:ascii="DFKai-SB" w:eastAsia="DFKai-SB" w:hAnsi="DFKai-SB" w:cs="DFKai-SB"/>
                <w:b/>
                <w:color w:val="000000"/>
              </w:rPr>
              <w:t>1. 遊戲</w:t>
            </w:r>
            <w:r w:rsidR="006D0A66">
              <w:rPr>
                <w:rFonts w:ascii="DFKai-SB" w:eastAsia="DFKai-SB" w:hAnsi="DFKai-SB" w:cs="DFKai-SB" w:hint="eastAsia"/>
                <w:b/>
                <w:color w:val="000000"/>
              </w:rPr>
              <w:t>規則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3</w:t>
            </w:r>
          </w:hyperlink>
        </w:p>
        <w:p w14:paraId="27837A8F" w14:textId="31C6FC4F" w:rsidR="000878BA" w:rsidRDefault="000878BA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a6rw35i5lcmj">
            <w:r>
              <w:rPr>
                <w:rFonts w:ascii="DFKai-SB" w:eastAsia="DFKai-SB" w:hAnsi="DFKai-SB" w:cs="DFKai-SB"/>
                <w:b/>
                <w:color w:val="000000"/>
              </w:rPr>
              <w:t>2. 遊戲</w:t>
            </w:r>
            <w:r w:rsidR="006D0A66">
              <w:rPr>
                <w:rFonts w:ascii="DFKai-SB" w:eastAsia="DFKai-SB" w:hAnsi="DFKai-SB" w:cs="DFKai-SB" w:hint="eastAsia"/>
                <w:b/>
                <w:color w:val="000000"/>
              </w:rPr>
              <w:t>畫面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4</w:t>
            </w:r>
          </w:hyperlink>
        </w:p>
        <w:p w14:paraId="7A0191D8" w14:textId="77777777" w:rsidR="000878BA" w:rsidRDefault="000878BA" w:rsidP="000878BA">
          <w:pPr>
            <w:tabs>
              <w:tab w:val="right" w:leader="dot" w:pos="12000"/>
            </w:tabs>
            <w:spacing w:before="60" w:line="360" w:lineRule="auto"/>
            <w:rPr>
              <w:rFonts w:ascii="Arial" w:eastAsia="Arial" w:hAnsi="Arial" w:cs="Arial"/>
              <w:b/>
              <w:color w:val="000000"/>
            </w:rPr>
          </w:pPr>
          <w:hyperlink w:anchor="_aafwzvnnu1os">
            <w:r>
              <w:rPr>
                <w:rFonts w:ascii="DFKai-SB" w:eastAsia="DFKai-SB" w:hAnsi="DFKai-SB" w:cs="DFKai-SB"/>
                <w:b/>
                <w:color w:val="000000"/>
              </w:rPr>
              <w:t>三、程式設計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7</w:t>
            </w:r>
          </w:hyperlink>
        </w:p>
        <w:p w14:paraId="2944F9C4" w14:textId="77777777" w:rsidR="000878BA" w:rsidRDefault="000878BA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fj2thbziw3">
            <w:r>
              <w:rPr>
                <w:rFonts w:ascii="DFKai-SB" w:eastAsia="DFKai-SB" w:hAnsi="DFKai-SB" w:cs="DFKai-SB"/>
                <w:b/>
                <w:color w:val="000000"/>
              </w:rPr>
              <w:t>1. 程式架構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7</w:t>
            </w:r>
          </w:hyperlink>
        </w:p>
        <w:p w14:paraId="543FD70D" w14:textId="7B017C30" w:rsidR="000878BA" w:rsidRDefault="00BF7D10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5ewacfe8763o">
            <w:r>
              <w:rPr>
                <w:rFonts w:ascii="DFKai-SB" w:eastAsia="DFKai-SB" w:hAnsi="DFKai-SB" w:cs="DFKai-SB" w:hint="eastAsia"/>
                <w:b/>
                <w:color w:val="000000"/>
              </w:rPr>
              <w:t xml:space="preserve">2. </w:t>
            </w:r>
            <w:r w:rsidR="000878BA">
              <w:rPr>
                <w:rFonts w:ascii="DFKai-SB" w:eastAsia="DFKai-SB" w:hAnsi="DFKai-SB" w:cs="DFKai-SB"/>
                <w:b/>
                <w:color w:val="000000"/>
              </w:rPr>
              <w:t>程式技術</w:t>
            </w:r>
            <w:r w:rsidR="000878BA">
              <w:rPr>
                <w:rFonts w:ascii="DFKai-SB" w:eastAsia="DFKai-SB" w:hAnsi="DFKai-SB" w:cs="DFKai-SB"/>
                <w:b/>
                <w:color w:val="000000"/>
              </w:rPr>
              <w:tab/>
              <w:t>10</w:t>
            </w:r>
          </w:hyperlink>
        </w:p>
        <w:p w14:paraId="3029F580" w14:textId="77777777" w:rsidR="000878BA" w:rsidRDefault="000878BA" w:rsidP="000878BA">
          <w:pPr>
            <w:tabs>
              <w:tab w:val="right" w:leader="dot" w:pos="12000"/>
            </w:tabs>
            <w:spacing w:before="60" w:line="360" w:lineRule="auto"/>
            <w:rPr>
              <w:rFonts w:ascii="Arial" w:eastAsia="Arial" w:hAnsi="Arial" w:cs="Arial"/>
              <w:b/>
              <w:color w:val="000000"/>
            </w:rPr>
          </w:pPr>
          <w:hyperlink w:anchor="_87o0mfmc8tb6">
            <w:r>
              <w:rPr>
                <w:rFonts w:ascii="DFKai-SB" w:eastAsia="DFKai-SB" w:hAnsi="DFKai-SB" w:cs="DFKai-SB"/>
                <w:b/>
                <w:color w:val="000000"/>
              </w:rPr>
              <w:t>四、結語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11</w:t>
            </w:r>
          </w:hyperlink>
        </w:p>
        <w:p w14:paraId="54BBF8EE" w14:textId="77777777" w:rsidR="000878BA" w:rsidRDefault="000878BA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f9jdncqk2roh">
            <w:r>
              <w:rPr>
                <w:rFonts w:ascii="DFKai-SB" w:eastAsia="DFKai-SB" w:hAnsi="DFKai-SB" w:cs="DFKai-SB"/>
                <w:b/>
                <w:color w:val="000000"/>
              </w:rPr>
              <w:t>1. 問題及解決方法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11</w:t>
            </w:r>
          </w:hyperlink>
        </w:p>
        <w:p w14:paraId="4861B1EA" w14:textId="6ABC06EB" w:rsidR="000878BA" w:rsidRDefault="000878BA" w:rsidP="000878BA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pg9ks576dsmf">
            <w:r w:rsidR="00EA472E">
              <w:rPr>
                <w:rFonts w:ascii="DFKai-SB" w:eastAsia="DFKai-SB" w:hAnsi="DFKai-SB" w:cs="DFKai-SB" w:hint="eastAsia"/>
                <w:b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DFKai-SB" w:eastAsia="DFKai-SB" w:hAnsi="DFKai-SB" w:cs="DFKai-SB"/>
                <w:b/>
                <w:color w:val="000000"/>
                <w:sz w:val="22"/>
                <w:szCs w:val="22"/>
              </w:rPr>
              <w:t>自</w:t>
            </w:r>
            <w:r w:rsidR="00EA472E">
              <w:rPr>
                <w:rFonts w:ascii="DFKai-SB" w:eastAsia="DFKai-SB" w:hAnsi="DFKai-SB" w:cs="DFKai-SB" w:hint="eastAsia"/>
                <w:b/>
                <w:color w:val="000000"/>
                <w:sz w:val="22"/>
                <w:szCs w:val="22"/>
              </w:rPr>
              <w:t>評</w:t>
            </w:r>
            <w:r>
              <w:rPr>
                <w:rFonts w:ascii="DFKai-SB" w:eastAsia="DFKai-SB" w:hAnsi="DFKai-SB" w:cs="DFKai-SB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1D393FEB" w14:textId="1B32F44F" w:rsidR="000878BA" w:rsidRDefault="000878BA" w:rsidP="00EA472E">
          <w:pPr>
            <w:tabs>
              <w:tab w:val="right" w:leader="dot" w:pos="12000"/>
            </w:tabs>
            <w:spacing w:before="60" w:line="36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z8gi763a3n0x">
            <w:r w:rsidR="00EA472E">
              <w:rPr>
                <w:rFonts w:ascii="DFKai-SB" w:eastAsia="DFKai-SB" w:hAnsi="DFKai-SB" w:cs="DFKai-SB" w:hint="eastAsia"/>
                <w:b/>
                <w:color w:val="000000"/>
              </w:rPr>
              <w:t>3</w:t>
            </w:r>
            <w:r>
              <w:rPr>
                <w:rFonts w:ascii="DFKai-SB" w:eastAsia="DFKai-SB" w:hAnsi="DFKai-SB" w:cs="DFKai-SB"/>
                <w:b/>
                <w:color w:val="000000"/>
              </w:rPr>
              <w:t xml:space="preserve">. </w:t>
            </w:r>
            <w:r w:rsidR="00EA472E">
              <w:rPr>
                <w:rFonts w:ascii="DFKai-SB" w:eastAsia="DFKai-SB" w:hAnsi="DFKai-SB" w:cs="DFKai-SB" w:hint="eastAsia"/>
                <w:b/>
                <w:color w:val="000000"/>
              </w:rPr>
              <w:t>心得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13</w:t>
            </w:r>
          </w:hyperlink>
        </w:p>
        <w:p w14:paraId="56C721C3" w14:textId="77777777" w:rsidR="000B607C" w:rsidRDefault="000878BA" w:rsidP="00EA472E">
          <w:pPr>
            <w:tabs>
              <w:tab w:val="right" w:leader="dot" w:pos="12000"/>
            </w:tabs>
            <w:spacing w:before="60" w:line="360" w:lineRule="auto"/>
            <w:ind w:left="360"/>
          </w:pPr>
          <w:hyperlink w:anchor="_7hxxsnq2veb1">
            <w:r>
              <w:rPr>
                <w:rFonts w:ascii="DFKai-SB" w:eastAsia="DFKai-SB" w:hAnsi="DFKai-SB" w:cs="DFKai-SB"/>
                <w:b/>
                <w:color w:val="000000"/>
              </w:rPr>
              <w:t xml:space="preserve">8. </w:t>
            </w:r>
            <w:r w:rsidR="000B607C">
              <w:rPr>
                <w:rFonts w:ascii="DFKai-SB" w:eastAsia="DFKai-SB" w:hAnsi="DFKai-SB" w:cs="DFKai-SB" w:hint="eastAsia"/>
                <w:b/>
                <w:color w:val="000000"/>
              </w:rPr>
              <w:t>貢獻比例</w:t>
            </w:r>
            <w:r>
              <w:rPr>
                <w:rFonts w:ascii="DFKai-SB" w:eastAsia="DFKai-SB" w:hAnsi="DFKai-SB" w:cs="DFKai-SB"/>
                <w:b/>
                <w:color w:val="000000"/>
              </w:rPr>
              <w:tab/>
              <w:t>15</w:t>
            </w:r>
          </w:hyperlink>
          <w:r>
            <w:fldChar w:fldCharType="end"/>
          </w:r>
        </w:p>
        <w:p w14:paraId="0CFAFC74" w14:textId="77777777" w:rsidR="000B607C" w:rsidRDefault="000B607C" w:rsidP="000B607C">
          <w:pPr>
            <w:tabs>
              <w:tab w:val="right" w:leader="dot" w:pos="12000"/>
            </w:tabs>
            <w:spacing w:before="60" w:line="360" w:lineRule="auto"/>
          </w:pPr>
        </w:p>
        <w:p w14:paraId="6EE70993" w14:textId="77777777" w:rsidR="000B607C" w:rsidRDefault="000B607C" w:rsidP="000B607C">
          <w:pPr>
            <w:tabs>
              <w:tab w:val="right" w:leader="dot" w:pos="12000"/>
            </w:tabs>
            <w:spacing w:before="60" w:line="360" w:lineRule="auto"/>
          </w:pPr>
        </w:p>
        <w:p w14:paraId="03CDA0B0" w14:textId="77777777" w:rsidR="000B607C" w:rsidRDefault="000B607C" w:rsidP="000B607C">
          <w:pPr>
            <w:tabs>
              <w:tab w:val="right" w:leader="dot" w:pos="12000"/>
            </w:tabs>
            <w:spacing w:before="60" w:line="360" w:lineRule="auto"/>
          </w:pPr>
        </w:p>
        <w:p w14:paraId="6DDBFBE6" w14:textId="77777777" w:rsidR="000B607C" w:rsidRDefault="000B607C" w:rsidP="000B607C">
          <w:pPr>
            <w:tabs>
              <w:tab w:val="right" w:leader="dot" w:pos="12000"/>
            </w:tabs>
            <w:spacing w:before="60" w:line="360" w:lineRule="auto"/>
          </w:pPr>
        </w:p>
        <w:p w14:paraId="3855DC62" w14:textId="029A2076" w:rsidR="000878BA" w:rsidRDefault="00000000" w:rsidP="000B607C">
          <w:pPr>
            <w:tabs>
              <w:tab w:val="right" w:leader="dot" w:pos="12000"/>
            </w:tabs>
            <w:spacing w:before="60" w:line="360" w:lineRule="auto"/>
          </w:pPr>
        </w:p>
      </w:sdtContent>
    </w:sdt>
    <w:p w14:paraId="75A09B96" w14:textId="40566832" w:rsidR="000878BA" w:rsidRPr="001510B8" w:rsidRDefault="001510B8" w:rsidP="001510B8">
      <w:pPr>
        <w:pStyle w:val="a9"/>
        <w:numPr>
          <w:ilvl w:val="0"/>
          <w:numId w:val="2"/>
        </w:numPr>
        <w:rPr>
          <w:b/>
          <w:bCs/>
          <w:sz w:val="32"/>
          <w:szCs w:val="32"/>
        </w:rPr>
      </w:pPr>
      <w:r w:rsidRPr="001510B8">
        <w:rPr>
          <w:rFonts w:hint="eastAsia"/>
          <w:b/>
          <w:bCs/>
          <w:sz w:val="32"/>
          <w:szCs w:val="32"/>
        </w:rPr>
        <w:t>專案簡介</w:t>
      </w:r>
    </w:p>
    <w:p w14:paraId="5BF37349" w14:textId="77777777" w:rsidR="00007AEA" w:rsidRDefault="001510B8" w:rsidP="001510B8">
      <w:pPr>
        <w:pStyle w:val="a9"/>
        <w:numPr>
          <w:ilvl w:val="1"/>
          <w:numId w:val="2"/>
        </w:numPr>
      </w:pPr>
      <w:r>
        <w:rPr>
          <w:rFonts w:hint="eastAsia"/>
          <w:sz w:val="28"/>
          <w:szCs w:val="28"/>
        </w:rPr>
        <w:t>遊戲簡介</w:t>
      </w:r>
      <w:r>
        <w:rPr>
          <w:rFonts w:hint="eastAsia"/>
        </w:rPr>
        <w:t xml:space="preserve">: </w:t>
      </w:r>
    </w:p>
    <w:p w14:paraId="76C9C157" w14:textId="31AC7D89" w:rsidR="00007AEA" w:rsidRDefault="001510B8" w:rsidP="00007AEA">
      <w:pPr>
        <w:pStyle w:val="a9"/>
        <w:ind w:left="840"/>
      </w:pPr>
      <w:r>
        <w:rPr>
          <w:rFonts w:hint="eastAsia"/>
        </w:rPr>
        <w:t xml:space="preserve">BTD6 </w:t>
      </w:r>
      <w:r>
        <w:rPr>
          <w:rFonts w:hint="eastAsia"/>
        </w:rPr>
        <w:t>是一款防塔遊戲，</w:t>
      </w:r>
      <w:r w:rsidR="00007AEA">
        <w:rPr>
          <w:rFonts w:hint="eastAsia"/>
        </w:rPr>
        <w:t>將各式猴子</w:t>
      </w:r>
      <w:r w:rsidR="00007AEA">
        <w:rPr>
          <w:rFonts w:hint="eastAsia"/>
        </w:rPr>
        <w:t>(</w:t>
      </w:r>
      <w:r w:rsidR="00007AEA">
        <w:rPr>
          <w:rFonts w:hint="eastAsia"/>
        </w:rPr>
        <w:t>塔</w:t>
      </w:r>
      <w:r w:rsidR="00007AEA">
        <w:rPr>
          <w:rFonts w:hint="eastAsia"/>
        </w:rPr>
        <w:t>)</w:t>
      </w:r>
      <w:r w:rsidR="00007AEA">
        <w:rPr>
          <w:rFonts w:hint="eastAsia"/>
        </w:rPr>
        <w:t>放到地圖上抵禦氣球的入侵。每隻猴子都有各自的升級分支，衍生出多種不同的防守方式，結合多張地圖及多種屬性敵人，大大提升關卡的多樣性。</w:t>
      </w:r>
    </w:p>
    <w:p w14:paraId="0686F2AB" w14:textId="2CC39349" w:rsidR="00007AEA" w:rsidRDefault="00007AEA" w:rsidP="00007AEA">
      <w:pPr>
        <w:pStyle w:val="a9"/>
        <w:numPr>
          <w:ilvl w:val="1"/>
          <w:numId w:val="2"/>
        </w:numPr>
      </w:pPr>
      <w:r>
        <w:rPr>
          <w:rFonts w:hint="eastAsia"/>
        </w:rPr>
        <w:t>組別分工</w:t>
      </w:r>
      <w:r>
        <w:rPr>
          <w:rFonts w:hint="eastAsia"/>
        </w:rPr>
        <w:t>:</w:t>
      </w:r>
    </w:p>
    <w:p w14:paraId="3F94F025" w14:textId="6B825536" w:rsidR="00007AEA" w:rsidRDefault="00007AEA" w:rsidP="00007AEA">
      <w:pPr>
        <w:pStyle w:val="a9"/>
        <w:ind w:left="785"/>
      </w:pPr>
      <w:r>
        <w:rPr>
          <w:rFonts w:hint="eastAsia"/>
        </w:rPr>
        <w:t>王品翔</w:t>
      </w:r>
      <w:r>
        <w:rPr>
          <w:rFonts w:hint="eastAsia"/>
        </w:rPr>
        <w:t>:</w:t>
      </w:r>
    </w:p>
    <w:p w14:paraId="713A4AD4" w14:textId="007658FA" w:rsidR="00007AEA" w:rsidRDefault="00007AEA" w:rsidP="00007AEA">
      <w:pPr>
        <w:pStyle w:val="a9"/>
        <w:ind w:left="785"/>
      </w:pPr>
      <w:r>
        <w:rPr>
          <w:rFonts w:hint="eastAsia"/>
        </w:rPr>
        <w:t>(1)</w:t>
      </w:r>
      <w:r w:rsidR="00E63007">
        <w:rPr>
          <w:rFonts w:hint="eastAsia"/>
        </w:rPr>
        <w:t xml:space="preserve"> </w:t>
      </w:r>
      <w:r>
        <w:rPr>
          <w:rFonts w:hint="eastAsia"/>
        </w:rPr>
        <w:t>將猴子放到地圖上</w:t>
      </w:r>
      <w:r>
        <w:rPr>
          <w:rFonts w:hint="eastAsia"/>
        </w:rPr>
        <w:t>(</w:t>
      </w:r>
      <w:r>
        <w:rPr>
          <w:rFonts w:hint="eastAsia"/>
        </w:rPr>
        <w:t>拖移、地圖放置判定</w:t>
      </w:r>
      <w:r>
        <w:rPr>
          <w:rFonts w:hint="eastAsia"/>
        </w:rPr>
        <w:t>)</w:t>
      </w:r>
    </w:p>
    <w:p w14:paraId="47093B83" w14:textId="2ADE62C1" w:rsidR="00E63007" w:rsidRDefault="00E63007" w:rsidP="00E63007">
      <w:pPr>
        <w:pStyle w:val="a9"/>
        <w:ind w:left="785"/>
      </w:pPr>
      <w:r>
        <w:rPr>
          <w:rFonts w:hint="eastAsia"/>
        </w:rPr>
        <w:t xml:space="preserve">(2) </w:t>
      </w:r>
      <w:r>
        <w:rPr>
          <w:rFonts w:hint="eastAsia"/>
        </w:rPr>
        <w:t>猴子的主動及被動技能</w:t>
      </w:r>
    </w:p>
    <w:p w14:paraId="4B04ECB1" w14:textId="14888CD4" w:rsidR="00E63007" w:rsidRPr="00E63007" w:rsidRDefault="00E63007" w:rsidP="00E63007">
      <w:pPr>
        <w:pStyle w:val="a9"/>
        <w:ind w:left="785"/>
      </w:pPr>
      <w:r>
        <w:rPr>
          <w:rFonts w:hint="eastAsia"/>
        </w:rPr>
        <w:t xml:space="preserve">(3) </w:t>
      </w:r>
      <w:r>
        <w:rPr>
          <w:rFonts w:hint="eastAsia"/>
        </w:rPr>
        <w:t>圖片素材收集</w:t>
      </w:r>
    </w:p>
    <w:p w14:paraId="363337F3" w14:textId="020BE1AC" w:rsidR="00E63007" w:rsidRDefault="00007AEA" w:rsidP="00E63007">
      <w:pPr>
        <w:pStyle w:val="a9"/>
        <w:ind w:left="785"/>
      </w:pPr>
      <w:r>
        <w:rPr>
          <w:rFonts w:hint="eastAsia"/>
        </w:rPr>
        <w:t>江子文</w:t>
      </w:r>
      <w:r>
        <w:rPr>
          <w:rFonts w:hint="eastAsia"/>
        </w:rPr>
        <w:t>:</w:t>
      </w:r>
    </w:p>
    <w:p w14:paraId="72523FDB" w14:textId="33B97C60" w:rsidR="00E63007" w:rsidRDefault="00E63007" w:rsidP="00E63007">
      <w:pPr>
        <w:pStyle w:val="a9"/>
        <w:numPr>
          <w:ilvl w:val="0"/>
          <w:numId w:val="5"/>
        </w:numPr>
      </w:pPr>
      <w:r>
        <w:rPr>
          <w:rFonts w:hint="eastAsia"/>
        </w:rPr>
        <w:t>物件底層架構</w:t>
      </w:r>
      <w:r>
        <w:rPr>
          <w:rFonts w:hint="eastAsia"/>
        </w:rPr>
        <w:t>(</w:t>
      </w:r>
      <w:r>
        <w:rPr>
          <w:rFonts w:hint="eastAsia"/>
        </w:rPr>
        <w:t>猴子、氣球、攻擊</w:t>
      </w:r>
      <w:r>
        <w:t>…</w:t>
      </w:r>
      <w:r>
        <w:rPr>
          <w:rFonts w:hint="eastAsia"/>
        </w:rPr>
        <w:t>)</w:t>
      </w:r>
    </w:p>
    <w:p w14:paraId="0544D33D" w14:textId="34F1738E" w:rsidR="00E63007" w:rsidRDefault="00E63007" w:rsidP="00E63007">
      <w:pPr>
        <w:pStyle w:val="a9"/>
        <w:numPr>
          <w:ilvl w:val="0"/>
          <w:numId w:val="5"/>
        </w:numPr>
      </w:pPr>
      <w:r>
        <w:rPr>
          <w:rFonts w:hint="eastAsia"/>
        </w:rPr>
        <w:t>氣球移動、攻擊判定</w:t>
      </w:r>
      <w:r>
        <w:rPr>
          <w:rFonts w:hint="eastAsia"/>
        </w:rPr>
        <w:t>(</w:t>
      </w:r>
      <w:r>
        <w:rPr>
          <w:rFonts w:hint="eastAsia"/>
        </w:rPr>
        <w:t>包含敵人屬性判定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buff</w:t>
      </w:r>
      <w:r>
        <w:rPr>
          <w:rFonts w:hint="eastAsia"/>
        </w:rPr>
        <w:t>設定</w:t>
      </w:r>
    </w:p>
    <w:p w14:paraId="03984732" w14:textId="610D5200" w:rsidR="00E63007" w:rsidRDefault="00E63007" w:rsidP="00E63007">
      <w:pPr>
        <w:pStyle w:val="a9"/>
        <w:numPr>
          <w:ilvl w:val="0"/>
          <w:numId w:val="5"/>
        </w:numPr>
      </w:pPr>
      <w:r>
        <w:rPr>
          <w:rFonts w:hint="eastAsia"/>
        </w:rPr>
        <w:t>關卡回合設計、金錢及生命</w:t>
      </w:r>
      <w:r w:rsidR="006D0A66">
        <w:rPr>
          <w:rFonts w:hint="eastAsia"/>
        </w:rPr>
        <w:t>計算</w:t>
      </w:r>
      <w:r>
        <w:rPr>
          <w:rFonts w:hint="eastAsia"/>
        </w:rPr>
        <w:t>、無盡模式實作</w:t>
      </w:r>
    </w:p>
    <w:p w14:paraId="4D2E68E5" w14:textId="5A6DD8E0" w:rsidR="00E63007" w:rsidRDefault="00E63007" w:rsidP="00E63007">
      <w:pPr>
        <w:pStyle w:val="a9"/>
        <w:numPr>
          <w:ilvl w:val="0"/>
          <w:numId w:val="5"/>
        </w:numPr>
      </w:pPr>
      <w:r>
        <w:rPr>
          <w:rFonts w:hint="eastAsia"/>
        </w:rPr>
        <w:t>關卡選擇</w:t>
      </w:r>
    </w:p>
    <w:p w14:paraId="0C797DD2" w14:textId="33CB807F" w:rsidR="00E63007" w:rsidRDefault="00E63007" w:rsidP="00E63007">
      <w:pPr>
        <w:pStyle w:val="a9"/>
        <w:numPr>
          <w:ilvl w:val="0"/>
          <w:numId w:val="5"/>
        </w:numPr>
      </w:pPr>
      <w:r>
        <w:rPr>
          <w:rFonts w:hint="eastAsia"/>
        </w:rPr>
        <w:t>升級面板</w:t>
      </w:r>
    </w:p>
    <w:p w14:paraId="20AD5F2F" w14:textId="6BE172EC" w:rsidR="006D0A66" w:rsidRDefault="006D0A66" w:rsidP="006D0A66">
      <w:pPr>
        <w:pStyle w:val="a9"/>
        <w:numPr>
          <w:ilvl w:val="0"/>
          <w:numId w:val="2"/>
        </w:numPr>
        <w:rPr>
          <w:b/>
          <w:bCs/>
          <w:sz w:val="32"/>
          <w:szCs w:val="32"/>
        </w:rPr>
      </w:pPr>
      <w:r w:rsidRPr="006D0A66">
        <w:rPr>
          <w:rFonts w:hint="eastAsia"/>
          <w:b/>
          <w:bCs/>
          <w:sz w:val="32"/>
          <w:szCs w:val="32"/>
        </w:rPr>
        <w:t>專案簡介</w:t>
      </w:r>
    </w:p>
    <w:p w14:paraId="2297C8B4" w14:textId="77777777" w:rsidR="006D0A66" w:rsidRDefault="006D0A66" w:rsidP="006D0A66">
      <w:pPr>
        <w:pStyle w:val="a9"/>
        <w:numPr>
          <w:ilvl w:val="1"/>
          <w:numId w:val="2"/>
        </w:numPr>
      </w:pPr>
      <w:r>
        <w:rPr>
          <w:rFonts w:hint="eastAsia"/>
          <w:sz w:val="28"/>
          <w:szCs w:val="28"/>
        </w:rPr>
        <w:t>遊戲規則</w:t>
      </w:r>
      <w:r>
        <w:rPr>
          <w:rFonts w:hint="eastAsia"/>
        </w:rPr>
        <w:t>:</w:t>
      </w:r>
    </w:p>
    <w:p w14:paraId="3E08D184" w14:textId="239628A9" w:rsidR="006D0A66" w:rsidRDefault="006D0A66" w:rsidP="006D0A66">
      <w:pPr>
        <w:pStyle w:val="a9"/>
        <w:numPr>
          <w:ilvl w:val="2"/>
          <w:numId w:val="2"/>
        </w:numPr>
      </w:pPr>
      <w:r>
        <w:rPr>
          <w:rFonts w:hint="eastAsia"/>
        </w:rPr>
        <w:t>大廳關卡選擇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10</w:t>
      </w:r>
      <w:r>
        <w:rPr>
          <w:rFonts w:hint="eastAsia"/>
        </w:rPr>
        <w:t>個常規關卡</w:t>
      </w:r>
      <w:r w:rsidR="00BF7D10">
        <w:rPr>
          <w:rFonts w:hint="eastAsia"/>
        </w:rPr>
        <w:t>(</w:t>
      </w:r>
      <w:r w:rsidR="00BF7D10">
        <w:rPr>
          <w:rFonts w:hint="eastAsia"/>
        </w:rPr>
        <w:t>需依序解鎖</w:t>
      </w:r>
      <w:r w:rsidR="00BF7D10">
        <w:rPr>
          <w:rFonts w:hint="eastAsia"/>
        </w:rPr>
        <w:t>)</w:t>
      </w:r>
      <w:r>
        <w:rPr>
          <w:rFonts w:hint="eastAsia"/>
        </w:rPr>
        <w:t>及無盡模式</w:t>
      </w:r>
      <w:r>
        <w:rPr>
          <w:rFonts w:hint="eastAsia"/>
        </w:rPr>
        <w:t>)</w:t>
      </w:r>
    </w:p>
    <w:p w14:paraId="66945F26" w14:textId="04A8BC8B" w:rsidR="00BF7D10" w:rsidRDefault="006D0A66" w:rsidP="00BF7D10">
      <w:pPr>
        <w:pStyle w:val="a9"/>
        <w:numPr>
          <w:ilvl w:val="2"/>
          <w:numId w:val="2"/>
        </w:numPr>
      </w:pPr>
      <w:r>
        <w:rPr>
          <w:rFonts w:hint="eastAsia"/>
        </w:rPr>
        <w:t>進入關卡後可透過點擊拖移猴子至場上，點擊場上猴子可察看升級面板並</w:t>
      </w:r>
      <w:r w:rsidR="00BF7D10">
        <w:rPr>
          <w:rFonts w:hint="eastAsia"/>
        </w:rPr>
        <w:t>進行升級、販售</w:t>
      </w:r>
      <w:r w:rsidR="00BF7D10">
        <w:rPr>
          <w:rFonts w:hint="eastAsia"/>
        </w:rPr>
        <w:t>(</w:t>
      </w:r>
      <w:r w:rsidR="00BF7D10">
        <w:rPr>
          <w:rFonts w:hint="eastAsia"/>
        </w:rPr>
        <w:t>返還</w:t>
      </w:r>
      <w:r w:rsidR="00BF7D10">
        <w:rPr>
          <w:rFonts w:hint="eastAsia"/>
        </w:rPr>
        <w:t>9</w:t>
      </w:r>
      <w:r w:rsidR="00BF7D10">
        <w:rPr>
          <w:rFonts w:hint="eastAsia"/>
        </w:rPr>
        <w:t>成</w:t>
      </w:r>
      <w:r w:rsidR="00BF7D10">
        <w:rPr>
          <w:rFonts w:hint="eastAsia"/>
        </w:rPr>
        <w:t>)</w:t>
      </w:r>
      <w:r>
        <w:rPr>
          <w:rFonts w:hint="eastAsia"/>
        </w:rPr>
        <w:t>，</w:t>
      </w:r>
      <w:r w:rsidR="00BF7D10">
        <w:rPr>
          <w:rFonts w:hint="eastAsia"/>
        </w:rPr>
        <w:t>每擊破一顆氣球</w:t>
      </w:r>
      <w:r w:rsidR="00BF7D10">
        <w:rPr>
          <w:rFonts w:hint="eastAsia"/>
        </w:rPr>
        <w:t>(</w:t>
      </w:r>
      <w:r w:rsidR="00BF7D10">
        <w:rPr>
          <w:rFonts w:hint="eastAsia"/>
        </w:rPr>
        <w:t>不論等級</w:t>
      </w:r>
      <w:r w:rsidR="00BF7D10">
        <w:rPr>
          <w:rFonts w:hint="eastAsia"/>
        </w:rPr>
        <w:t>)</w:t>
      </w:r>
      <w:r w:rsidR="00BF7D10">
        <w:rPr>
          <w:rFonts w:hint="eastAsia"/>
        </w:rPr>
        <w:t>獲得</w:t>
      </w:r>
      <w:r w:rsidR="00BF7D10">
        <w:rPr>
          <w:rFonts w:hint="eastAsia"/>
        </w:rPr>
        <w:t>1</w:t>
      </w:r>
      <w:r w:rsidR="00BF7D10">
        <w:rPr>
          <w:rFonts w:hint="eastAsia"/>
        </w:rPr>
        <w:t>元，每過一回合也會根據關卡難度會得金錢，氣球抵達終點會扣</w:t>
      </w:r>
      <w:r w:rsidR="00BF7D10">
        <w:rPr>
          <w:rFonts w:hint="eastAsia"/>
        </w:rPr>
        <w:t>1</w:t>
      </w:r>
      <w:r w:rsidR="00BF7D10">
        <w:rPr>
          <w:rFonts w:hint="eastAsia"/>
        </w:rPr>
        <w:t>滴血</w:t>
      </w:r>
      <w:r w:rsidR="00BF7D10">
        <w:rPr>
          <w:rFonts w:hint="eastAsia"/>
        </w:rPr>
        <w:t>(</w:t>
      </w:r>
      <w:r w:rsidR="00BF7D10">
        <w:rPr>
          <w:rFonts w:hint="eastAsia"/>
        </w:rPr>
        <w:t>不論等級</w:t>
      </w:r>
      <w:r w:rsidR="00BF7D10">
        <w:rPr>
          <w:rFonts w:hint="eastAsia"/>
        </w:rPr>
        <w:t>)</w:t>
      </w:r>
      <w:r w:rsidR="00BF7D10">
        <w:rPr>
          <w:rFonts w:hint="eastAsia"/>
        </w:rPr>
        <w:t>，</w:t>
      </w:r>
      <w:r>
        <w:rPr>
          <w:rFonts w:hint="eastAsia"/>
        </w:rPr>
        <w:t>常規關卡</w:t>
      </w:r>
      <w:r w:rsidR="00BF7D10"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回合</w:t>
      </w:r>
      <w:r w:rsidR="00BF7D10">
        <w:rPr>
          <w:rFonts w:hint="eastAsia"/>
        </w:rPr>
        <w:t>，當回合結束或者血量歸零時會跳出選項</w:t>
      </w:r>
      <w:r w:rsidR="00BF7D10">
        <w:rPr>
          <w:rFonts w:hint="eastAsia"/>
        </w:rPr>
        <w:t>(</w:t>
      </w:r>
      <w:r w:rsidR="00BF7D10">
        <w:rPr>
          <w:rFonts w:hint="eastAsia"/>
        </w:rPr>
        <w:t>進入下一關、重新開始、返回大廳</w:t>
      </w:r>
      <w:r w:rsidR="00BF7D10">
        <w:rPr>
          <w:rFonts w:hint="eastAsia"/>
        </w:rPr>
        <w:t>)</w:t>
      </w:r>
      <w:r w:rsidR="00BF7D10">
        <w:rPr>
          <w:rFonts w:hint="eastAsia"/>
        </w:rPr>
        <w:t>，另外在右下角有實作暫停及加速鍵。</w:t>
      </w:r>
    </w:p>
    <w:p w14:paraId="6DC35F5F" w14:textId="50BC34CE" w:rsidR="00BF7D10" w:rsidRDefault="00BF7D10" w:rsidP="00BF7D10">
      <w:pPr>
        <w:pStyle w:val="a9"/>
        <w:numPr>
          <w:ilvl w:val="1"/>
          <w:numId w:val="2"/>
        </w:numPr>
        <w:rPr>
          <w:sz w:val="28"/>
          <w:szCs w:val="28"/>
        </w:rPr>
      </w:pPr>
      <w:r w:rsidRPr="00BF7D10">
        <w:rPr>
          <w:rFonts w:hint="eastAsia"/>
          <w:sz w:val="28"/>
          <w:szCs w:val="28"/>
        </w:rPr>
        <w:t>遊戲畫面</w:t>
      </w:r>
      <w:r w:rsidRPr="00BF7D10">
        <w:rPr>
          <w:rFonts w:hint="eastAsia"/>
          <w:sz w:val="28"/>
          <w:szCs w:val="28"/>
        </w:rPr>
        <w:t>:</w:t>
      </w:r>
    </w:p>
    <w:p w14:paraId="23545AED" w14:textId="4DED9908" w:rsidR="00BF7D10" w:rsidRDefault="00BF7D10" w:rsidP="00BF7D10">
      <w:pPr>
        <w:rPr>
          <w:sz w:val="28"/>
          <w:szCs w:val="28"/>
        </w:rPr>
      </w:pPr>
    </w:p>
    <w:p w14:paraId="4468BB40" w14:textId="77777777" w:rsidR="00BF7D10" w:rsidRDefault="00BF7D10" w:rsidP="00BF7D10">
      <w:pPr>
        <w:rPr>
          <w:sz w:val="28"/>
          <w:szCs w:val="28"/>
        </w:rPr>
      </w:pPr>
    </w:p>
    <w:p w14:paraId="53F6A7A6" w14:textId="77777777" w:rsidR="00BF7D10" w:rsidRDefault="00BF7D10" w:rsidP="00BF7D10">
      <w:pPr>
        <w:rPr>
          <w:sz w:val="28"/>
          <w:szCs w:val="28"/>
        </w:rPr>
      </w:pPr>
    </w:p>
    <w:p w14:paraId="7B9970CD" w14:textId="77777777" w:rsidR="003466E8" w:rsidRDefault="003466E8" w:rsidP="00BF7D10">
      <w:pPr>
        <w:rPr>
          <w:sz w:val="28"/>
          <w:szCs w:val="28"/>
        </w:rPr>
      </w:pPr>
    </w:p>
    <w:p w14:paraId="305159D6" w14:textId="1B06B676" w:rsidR="00BF7D10" w:rsidRDefault="00BF7D10" w:rsidP="00BF7D10">
      <w:pPr>
        <w:pStyle w:val="a9"/>
        <w:numPr>
          <w:ilvl w:val="0"/>
          <w:numId w:val="2"/>
        </w:numPr>
        <w:rPr>
          <w:b/>
          <w:bCs/>
          <w:sz w:val="32"/>
          <w:szCs w:val="32"/>
        </w:rPr>
      </w:pPr>
      <w:r w:rsidRPr="00BF7D10">
        <w:rPr>
          <w:b/>
          <w:bCs/>
          <w:sz w:val="32"/>
          <w:szCs w:val="32"/>
        </w:rPr>
        <w:t>程式設計</w:t>
      </w:r>
    </w:p>
    <w:p w14:paraId="7254B378" w14:textId="2906BD8C" w:rsidR="00BF7D10" w:rsidRDefault="003466E8" w:rsidP="00BF7D10">
      <w:pPr>
        <w:pStyle w:val="a9"/>
        <w:numPr>
          <w:ilvl w:val="1"/>
          <w:numId w:val="2"/>
        </w:numPr>
      </w:pPr>
      <w:r>
        <w:rPr>
          <w:rFonts w:hint="eastAsia"/>
        </w:rPr>
        <w:t>程式架構</w:t>
      </w:r>
      <w:r w:rsidR="00BF7D10">
        <w:rPr>
          <w:rFonts w:hint="eastAsia"/>
        </w:rPr>
        <w:t>:</w:t>
      </w:r>
    </w:p>
    <w:p w14:paraId="2CD183D1" w14:textId="3A50F4C3" w:rsidR="003466E8" w:rsidRDefault="00794E5F" w:rsidP="00794E5F">
      <w:pPr>
        <w:pStyle w:val="a9"/>
        <w:numPr>
          <w:ilvl w:val="1"/>
          <w:numId w:val="2"/>
        </w:numPr>
      </w:pPr>
      <w:r>
        <w:rPr>
          <w:rFonts w:hint="eastAsia"/>
        </w:rPr>
        <w:t>程式</w:t>
      </w:r>
      <w:r>
        <w:rPr>
          <w:rFonts w:hint="eastAsia"/>
        </w:rPr>
        <w:t>技術</w:t>
      </w:r>
      <w:r>
        <w:rPr>
          <w:rFonts w:hint="eastAsia"/>
        </w:rPr>
        <w:t>:</w:t>
      </w:r>
    </w:p>
    <w:p w14:paraId="4ADC9005" w14:textId="77777777" w:rsidR="00BF23DA" w:rsidRDefault="00BF23DA" w:rsidP="00BF23DA">
      <w:pPr>
        <w:pStyle w:val="a9"/>
        <w:numPr>
          <w:ilvl w:val="2"/>
          <w:numId w:val="2"/>
        </w:numPr>
      </w:pPr>
      <w:r w:rsidRPr="00BF23DA">
        <w:t>分離軸定理</w:t>
      </w:r>
      <w:r>
        <w:rPr>
          <w:rFonts w:hint="eastAsia"/>
        </w:rPr>
        <w:t>(</w:t>
      </w:r>
      <w:r w:rsidRPr="00BF23DA">
        <w:t>SAT</w:t>
      </w:r>
      <w:r>
        <w:rPr>
          <w:rFonts w:hint="eastAsia"/>
        </w:rPr>
        <w:t xml:space="preserve">) : </w:t>
      </w:r>
    </w:p>
    <w:p w14:paraId="1ABA6D19" w14:textId="13351114" w:rsidR="00BF23DA" w:rsidRDefault="00BF23DA" w:rsidP="00BF23DA">
      <w:pPr>
        <w:pStyle w:val="a9"/>
        <w:ind w:left="1320"/>
      </w:pPr>
      <w:r w:rsidRPr="00BF23DA">
        <w:t>用來偵測兩個多邊形（</w:t>
      </w:r>
      <w:r w:rsidRPr="00BF23DA">
        <w:t>convex polygons</w:t>
      </w:r>
      <w:r w:rsidRPr="00BF23DA">
        <w:t>）是否發生碰撞。</w:t>
      </w:r>
    </w:p>
    <w:p w14:paraId="383DAE24" w14:textId="74B92969" w:rsidR="00BF23DA" w:rsidRDefault="00BF23DA" w:rsidP="00BF23DA">
      <w:pPr>
        <w:pStyle w:val="a9"/>
        <w:numPr>
          <w:ilvl w:val="2"/>
          <w:numId w:val="2"/>
        </w:numPr>
      </w:pPr>
    </w:p>
    <w:p w14:paraId="57A6E6C8" w14:textId="77777777" w:rsidR="00BF23DA" w:rsidRPr="00BF23DA" w:rsidRDefault="00BF23DA" w:rsidP="00BF23DA">
      <w:pPr>
        <w:rPr>
          <w:rFonts w:hint="eastAsia"/>
        </w:rPr>
      </w:pPr>
    </w:p>
    <w:p w14:paraId="08FE54C0" w14:textId="200610B6" w:rsidR="00C10965" w:rsidRDefault="00794E5F" w:rsidP="00C10965">
      <w:pPr>
        <w:pStyle w:val="a9"/>
        <w:numPr>
          <w:ilvl w:val="0"/>
          <w:numId w:val="2"/>
        </w:numPr>
        <w:rPr>
          <w:b/>
          <w:bCs/>
          <w:sz w:val="32"/>
          <w:szCs w:val="32"/>
        </w:rPr>
      </w:pPr>
      <w:r w:rsidRPr="00C10965">
        <w:rPr>
          <w:b/>
          <w:bCs/>
          <w:sz w:val="32"/>
          <w:szCs w:val="32"/>
        </w:rPr>
        <w:t>結語</w:t>
      </w:r>
    </w:p>
    <w:p w14:paraId="737BFE69" w14:textId="3EE7295B" w:rsidR="00794E5F" w:rsidRDefault="00794E5F" w:rsidP="00C10965">
      <w:pPr>
        <w:pStyle w:val="a9"/>
        <w:numPr>
          <w:ilvl w:val="1"/>
          <w:numId w:val="2"/>
        </w:numPr>
      </w:pPr>
      <w:r>
        <w:rPr>
          <w:rFonts w:hint="eastAsia"/>
        </w:rPr>
        <w:t>問題與解決</w:t>
      </w:r>
      <w:r>
        <w:rPr>
          <w:rFonts w:hint="eastAsia"/>
        </w:rPr>
        <w:t>:</w:t>
      </w:r>
    </w:p>
    <w:p w14:paraId="046AF835" w14:textId="6C5B99C0" w:rsidR="00C10965" w:rsidRPr="00794E5F" w:rsidRDefault="00C10965" w:rsidP="003764A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自評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4538"/>
        <w:gridCol w:w="4252"/>
      </w:tblGrid>
      <w:tr w:rsidR="003764A0" w:rsidRPr="00C10965" w14:paraId="463C7DF9" w14:textId="77777777" w:rsidTr="003764A0">
        <w:trPr>
          <w:trHeight w:val="53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F5CF" w14:textId="77777777" w:rsidR="003764A0" w:rsidRPr="00C10965" w:rsidRDefault="003764A0" w:rsidP="00C10965"/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6E55B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項目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9C846" w14:textId="030F543F" w:rsidR="003764A0" w:rsidRPr="00C10965" w:rsidRDefault="003764A0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完成情形</w:t>
            </w:r>
          </w:p>
        </w:tc>
      </w:tr>
      <w:tr w:rsidR="003764A0" w:rsidRPr="00C10965" w14:paraId="43F33E97" w14:textId="77777777" w:rsidTr="003764A0">
        <w:trPr>
          <w:trHeight w:val="53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9878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1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30AD7" w14:textId="77777777" w:rsidR="003764A0" w:rsidRDefault="003764A0" w:rsidP="003764A0">
            <w:r>
              <w:rPr>
                <w:rFonts w:hint="eastAsia"/>
              </w:rPr>
              <w:t>防禦塔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包含兩種升級分支及主被動技能</w:t>
            </w:r>
            <w:r>
              <w:rPr>
                <w:rFonts w:hint="eastAsia"/>
              </w:rPr>
              <w:t>)</w:t>
            </w:r>
          </w:p>
          <w:p w14:paraId="001AF35D" w14:textId="75AA4BD8" w:rsidR="003764A0" w:rsidRPr="00C10965" w:rsidRDefault="003764A0" w:rsidP="003764A0">
            <w:pPr>
              <w:rPr>
                <w:rFonts w:hint="eastAsia"/>
              </w:rPr>
            </w:pPr>
            <w:r>
              <w:rPr>
                <w:rFonts w:hint="eastAsia"/>
              </w:rPr>
              <w:t>預設目標</w:t>
            </w:r>
            <w:r w:rsidR="00A41E61">
              <w:rPr>
                <w:rFonts w:hint="eastAsia"/>
              </w:rPr>
              <w:t>: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種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A01" w14:textId="2DA16D70" w:rsidR="003764A0" w:rsidRPr="00C10965" w:rsidRDefault="003764A0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種防禦塔，並盡可能還原遊戲中各塔的主被動特色</w:t>
            </w:r>
          </w:p>
        </w:tc>
      </w:tr>
      <w:tr w:rsidR="003764A0" w:rsidRPr="00A41E61" w14:paraId="1D678B80" w14:textId="77777777" w:rsidTr="003764A0">
        <w:trPr>
          <w:trHeight w:val="53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51213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2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EFDEA" w14:textId="77777777" w:rsidR="003764A0" w:rsidRDefault="003764A0" w:rsidP="00C10965"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包含多種屬性</w:t>
            </w:r>
            <w:r>
              <w:rPr>
                <w:rFonts w:hint="eastAsia"/>
              </w:rPr>
              <w:t>)</w:t>
            </w:r>
          </w:p>
          <w:p w14:paraId="6E836054" w14:textId="212C8F10" w:rsidR="003764A0" w:rsidRPr="00C10965" w:rsidRDefault="003764A0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預設目標</w:t>
            </w:r>
            <w:r w:rsidR="00A41E61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種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7944" w14:textId="155097F8" w:rsidR="003764A0" w:rsidRPr="00C10965" w:rsidRDefault="003764A0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完成氣球加飛船共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種，除了參數還原外，還實做了</w:t>
            </w:r>
            <w:r w:rsidR="00A41E61">
              <w:rPr>
                <w:rFonts w:hint="eastAsia"/>
              </w:rPr>
              <w:t>3</w:t>
            </w:r>
            <w:r w:rsidR="00A41E61">
              <w:rPr>
                <w:rFonts w:hint="eastAsia"/>
              </w:rPr>
              <w:t>種不同屬性，及多種</w:t>
            </w:r>
            <w:r w:rsidR="00A41E61">
              <w:rPr>
                <w:rFonts w:hint="eastAsia"/>
              </w:rPr>
              <w:t>Debuff</w:t>
            </w:r>
            <w:r w:rsidR="00A41E61">
              <w:rPr>
                <w:rFonts w:hint="eastAsia"/>
              </w:rPr>
              <w:t>能上到氣球身上</w:t>
            </w:r>
          </w:p>
        </w:tc>
      </w:tr>
      <w:tr w:rsidR="003764A0" w:rsidRPr="00C10965" w14:paraId="795849FB" w14:textId="77777777" w:rsidTr="003764A0">
        <w:trPr>
          <w:trHeight w:val="542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F5DFB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3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4A34E" w14:textId="77777777" w:rsidR="00A41E61" w:rsidRDefault="00A41E61" w:rsidP="00C10965">
            <w:r>
              <w:rPr>
                <w:rFonts w:hint="eastAsia"/>
              </w:rPr>
              <w:t>關卡設計</w:t>
            </w:r>
          </w:p>
          <w:p w14:paraId="6DA52DAA" w14:textId="45791A60" w:rsidR="00A41E61" w:rsidRPr="00C10965" w:rsidRDefault="00A41E61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預設目標</w:t>
            </w:r>
            <w:r>
              <w:rPr>
                <w:rFonts w:hint="eastAsia"/>
              </w:rPr>
              <w:t>:6</w:t>
            </w:r>
            <w:r>
              <w:rPr>
                <w:rFonts w:hint="eastAsia"/>
              </w:rPr>
              <w:t>張地圖、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個關卡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B789" w14:textId="27F64EEF" w:rsidR="003764A0" w:rsidRPr="00C10965" w:rsidRDefault="00A41E61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張不同地圖，每關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回合，並外加無盡關卡設計</w:t>
            </w:r>
          </w:p>
        </w:tc>
      </w:tr>
      <w:tr w:rsidR="003764A0" w:rsidRPr="00C10965" w14:paraId="3FABEE9B" w14:textId="77777777" w:rsidTr="003764A0">
        <w:trPr>
          <w:trHeight w:val="53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B29F4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4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C4C0A" w14:textId="77777777" w:rsidR="003764A0" w:rsidRDefault="00A41E61" w:rsidP="00C10965">
            <w:r>
              <w:rPr>
                <w:rFonts w:hint="eastAsia"/>
              </w:rPr>
              <w:t>攻擊</w:t>
            </w:r>
          </w:p>
          <w:p w14:paraId="6C255493" w14:textId="658665C6" w:rsidR="00A41E61" w:rsidRPr="00C10965" w:rsidRDefault="00A41E61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預設目標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每種防禦塔各</w:t>
            </w:r>
            <w:r>
              <w:rPr>
                <w:rFonts w:hint="eastAsia"/>
              </w:rP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6A8F" w14:textId="7F59EB91" w:rsidR="003764A0" w:rsidRPr="00C10965" w:rsidRDefault="00A41E61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防禦塔升級後會丟出不同攻擊，加上被動技能後設計約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種不同攻擊，包含不同移動軌跡及效果</w:t>
            </w:r>
          </w:p>
        </w:tc>
      </w:tr>
      <w:tr w:rsidR="003764A0" w:rsidRPr="00C10965" w14:paraId="2A915640" w14:textId="77777777" w:rsidTr="003764A0">
        <w:trPr>
          <w:trHeight w:val="53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D97DC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ADCF" w14:textId="3DC71EA3" w:rsidR="003764A0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遊戲平衡性調整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C4B4" w14:textId="18C302DC" w:rsidR="00EA472E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有部分防禦塔的攻擊會常駐在場上，</w:t>
            </w:r>
            <w:r>
              <w:rPr>
                <w:rFonts w:hint="eastAsia"/>
              </w:rPr>
              <w:lastRenderedPageBreak/>
              <w:t>若不限制會破壞平衡，因此經測試後加入試當的穿透值，當該數值歸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後無法造成傷害，特定條件後恢復，以調整遊戲平衡</w:t>
            </w:r>
          </w:p>
        </w:tc>
      </w:tr>
      <w:tr w:rsidR="003764A0" w:rsidRPr="00C10965" w14:paraId="0D62843C" w14:textId="77777777" w:rsidTr="003764A0">
        <w:trPr>
          <w:trHeight w:val="54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9611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lastRenderedPageBreak/>
              <w:t>6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C239" w14:textId="112F493C" w:rsidR="00EA472E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暫停、加速鍵</w:t>
            </w:r>
            <w:r>
              <w:rPr>
                <w:rFonts w:hint="eastAsia"/>
              </w:rPr>
              <w:t xml:space="preserve"> ; </w:t>
            </w:r>
            <w:r>
              <w:rPr>
                <w:rFonts w:hint="eastAsia"/>
              </w:rPr>
              <w:t>作弊鍵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D973" w14:textId="182D1EBD" w:rsidR="003764A0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764A0" w:rsidRPr="00C10965" w14:paraId="07CBD1D8" w14:textId="77777777" w:rsidTr="00EA472E">
        <w:trPr>
          <w:trHeight w:val="96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1DE7" w14:textId="77777777" w:rsidR="003764A0" w:rsidRPr="00C10965" w:rsidRDefault="003764A0" w:rsidP="00C10965">
            <w:pPr>
              <w:rPr>
                <w:rFonts w:hint="eastAsia"/>
              </w:rPr>
            </w:pPr>
            <w:r w:rsidRPr="00C10965">
              <w:rPr>
                <w:rFonts w:hint="eastAsia"/>
              </w:rPr>
              <w:t>7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B41F" w14:textId="5DA7C202" w:rsidR="003764A0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遊戲最終測試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95BD3" w14:textId="77777777" w:rsidR="003764A0" w:rsidRDefault="00EA472E" w:rsidP="00C10965">
            <w:r>
              <w:rPr>
                <w:rFonts w:hint="eastAsia"/>
              </w:rPr>
              <w:t>常規關卡可順利進行至結束</w:t>
            </w:r>
          </w:p>
          <w:p w14:paraId="5EDDD038" w14:textId="1B0858CC" w:rsidR="00EA472E" w:rsidRPr="00C10965" w:rsidRDefault="00EA472E" w:rsidP="00C10965">
            <w:pPr>
              <w:rPr>
                <w:rFonts w:hint="eastAsia"/>
              </w:rPr>
            </w:pPr>
            <w:r>
              <w:rPr>
                <w:rFonts w:hint="eastAsia"/>
              </w:rPr>
              <w:t>無盡關卡至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關</w:t>
            </w:r>
          </w:p>
        </w:tc>
      </w:tr>
    </w:tbl>
    <w:p w14:paraId="51702726" w14:textId="29D6B134" w:rsidR="00794E5F" w:rsidRDefault="00794E5F" w:rsidP="00794E5F"/>
    <w:p w14:paraId="60BCEED5" w14:textId="00DB6898" w:rsidR="00EA472E" w:rsidRDefault="00EA472E" w:rsidP="00EA472E">
      <w:pPr>
        <w:pStyle w:val="a9"/>
        <w:numPr>
          <w:ilvl w:val="1"/>
          <w:numId w:val="2"/>
        </w:numPr>
      </w:pPr>
      <w:r>
        <w:rPr>
          <w:rFonts w:hint="eastAsia"/>
        </w:rPr>
        <w:t>心得</w:t>
      </w:r>
    </w:p>
    <w:p w14:paraId="7C55CB46" w14:textId="11CED85C" w:rsidR="00EA472E" w:rsidRDefault="00EA472E" w:rsidP="00EA472E">
      <w:pPr>
        <w:pStyle w:val="a9"/>
        <w:ind w:left="785"/>
      </w:pPr>
      <w:r>
        <w:rPr>
          <w:rFonts w:hint="eastAsia"/>
        </w:rPr>
        <w:t>江子文</w:t>
      </w:r>
      <w:r>
        <w:rPr>
          <w:rFonts w:hint="eastAsia"/>
        </w:rPr>
        <w:t>:</w:t>
      </w:r>
    </w:p>
    <w:p w14:paraId="00A09478" w14:textId="4C865748" w:rsidR="00CD51D3" w:rsidRDefault="00CD51D3" w:rsidP="00CD51D3">
      <w:pPr>
        <w:pStyle w:val="a9"/>
        <w:ind w:left="960" w:hanging="175"/>
      </w:pPr>
      <w:r>
        <w:rPr>
          <w:rFonts w:hint="eastAsia"/>
        </w:rPr>
        <w:t xml:space="preserve"> </w:t>
      </w:r>
      <w:r w:rsidR="00546473">
        <w:rPr>
          <w:rFonts w:hint="eastAsia"/>
        </w:rPr>
        <w:t xml:space="preserve"> </w:t>
      </w:r>
      <w:r w:rsidR="00546473" w:rsidRPr="00546473">
        <w:t>距離上次寫</w:t>
      </w:r>
      <w:r w:rsidR="00546473" w:rsidRPr="00546473">
        <w:t xml:space="preserve"> OOP </w:t>
      </w:r>
      <w:r w:rsidR="00546473" w:rsidRPr="00546473">
        <w:t>已經快兩年了，因此剛開始在設計程式架構時有點不知所措，對類別如何分工、物件之間的關係</w:t>
      </w:r>
      <w:r w:rsidR="00546473">
        <w:rPr>
          <w:rFonts w:hint="eastAsia"/>
        </w:rPr>
        <w:t>一時</w:t>
      </w:r>
      <w:r w:rsidR="00546473" w:rsidRPr="00546473">
        <w:t>難以下手。不過隨著專題進行、功能逐步實作，我越來越能體會到</w:t>
      </w:r>
      <w:r w:rsidR="00546473" w:rsidRPr="00546473">
        <w:t xml:space="preserve"> OOP </w:t>
      </w:r>
      <w:r w:rsidR="00546473" w:rsidRPr="00546473">
        <w:t>的價值。透過類別的封裝、繼承與多型，將不同種類的防禦塔、氣球、攻擊邏輯等元素模組化，使整體程式結構變得更清晰，也更容易維護與擴充。這次專題也加深了我對碰撞偵測、座標系統、事件驅動設計等概念的理解，並且學會如何將邏輯與畫面做出有效結合。</w:t>
      </w:r>
      <w:r w:rsidR="00546473">
        <w:rPr>
          <w:rFonts w:hint="eastAsia"/>
        </w:rPr>
        <w:t>從剛開始什麼都沒有，到後來逐漸堆疊出完整的遊戲，讓我想起曾經做遊戲的快樂。</w:t>
      </w:r>
    </w:p>
    <w:p w14:paraId="7FE520CF" w14:textId="2D06476F" w:rsidR="00546473" w:rsidRPr="00546473" w:rsidRDefault="00546473" w:rsidP="00546473">
      <w:pPr>
        <w:widowControl/>
        <w:rPr>
          <w:rFonts w:hint="eastAsia"/>
          <w:b/>
          <w:bCs/>
        </w:rPr>
      </w:pPr>
    </w:p>
    <w:p w14:paraId="0F1663F4" w14:textId="73844D92" w:rsidR="00EA472E" w:rsidRDefault="00EA472E" w:rsidP="00EA472E">
      <w:pPr>
        <w:pStyle w:val="a9"/>
        <w:numPr>
          <w:ilvl w:val="1"/>
          <w:numId w:val="2"/>
        </w:numPr>
      </w:pPr>
      <w:r>
        <w:rPr>
          <w:rFonts w:hint="eastAsia"/>
        </w:rPr>
        <w:t>貢獻比例</w:t>
      </w:r>
    </w:p>
    <w:p w14:paraId="727A80F7" w14:textId="02642735" w:rsidR="00EA472E" w:rsidRDefault="00EA472E" w:rsidP="00EA472E">
      <w:pPr>
        <w:pStyle w:val="a9"/>
        <w:ind w:left="785"/>
      </w:pPr>
      <w:r>
        <w:rPr>
          <w:rFonts w:hint="eastAsia"/>
        </w:rPr>
        <w:t>王品翔</w:t>
      </w:r>
      <w:r>
        <w:rPr>
          <w:rFonts w:hint="eastAsia"/>
        </w:rPr>
        <w:t xml:space="preserve"> : 50%</w:t>
      </w:r>
    </w:p>
    <w:p w14:paraId="12D0530E" w14:textId="5740C996" w:rsidR="00EA472E" w:rsidRPr="00BF7D10" w:rsidRDefault="00EA472E" w:rsidP="00EA472E">
      <w:pPr>
        <w:pStyle w:val="a9"/>
        <w:ind w:left="785"/>
        <w:rPr>
          <w:rFonts w:hint="eastAsia"/>
        </w:rPr>
      </w:pPr>
      <w:r>
        <w:rPr>
          <w:rFonts w:hint="eastAsia"/>
        </w:rPr>
        <w:t>江子文</w:t>
      </w:r>
      <w:r>
        <w:rPr>
          <w:rFonts w:hint="eastAsia"/>
        </w:rPr>
        <w:t xml:space="preserve"> : 50%</w:t>
      </w:r>
    </w:p>
    <w:sectPr w:rsidR="00EA472E" w:rsidRPr="00BF7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77B34" w14:textId="77777777" w:rsidR="000927B7" w:rsidRDefault="000927B7" w:rsidP="00A52558">
      <w:pPr>
        <w:spacing w:after="0" w:line="240" w:lineRule="auto"/>
      </w:pPr>
      <w:r>
        <w:separator/>
      </w:r>
    </w:p>
  </w:endnote>
  <w:endnote w:type="continuationSeparator" w:id="0">
    <w:p w14:paraId="09A7684F" w14:textId="77777777" w:rsidR="000927B7" w:rsidRDefault="000927B7" w:rsidP="00A5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8E911" w14:textId="77777777" w:rsidR="00546473" w:rsidRDefault="0054647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0849925"/>
      <w:docPartObj>
        <w:docPartGallery w:val="Page Numbers (Bottom of Page)"/>
        <w:docPartUnique/>
      </w:docPartObj>
    </w:sdtPr>
    <w:sdtContent>
      <w:p w14:paraId="02BFC84A" w14:textId="6757A628" w:rsidR="00546473" w:rsidRDefault="0054647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0242D08" w14:textId="77777777" w:rsidR="00546473" w:rsidRDefault="00546473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770D0" w14:textId="77777777" w:rsidR="00546473" w:rsidRDefault="0054647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0C22" w14:textId="77777777" w:rsidR="000927B7" w:rsidRDefault="000927B7" w:rsidP="00A52558">
      <w:pPr>
        <w:spacing w:after="0" w:line="240" w:lineRule="auto"/>
      </w:pPr>
      <w:r>
        <w:separator/>
      </w:r>
    </w:p>
  </w:footnote>
  <w:footnote w:type="continuationSeparator" w:id="0">
    <w:p w14:paraId="043C4AA8" w14:textId="77777777" w:rsidR="000927B7" w:rsidRDefault="000927B7" w:rsidP="00A52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2F201" w14:textId="77777777" w:rsidR="00546473" w:rsidRDefault="00546473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CBAAC" w14:textId="77777777" w:rsidR="00546473" w:rsidRDefault="00546473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1104D" w14:textId="77777777" w:rsidR="00546473" w:rsidRDefault="00546473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827"/>
    <w:multiLevelType w:val="hybridMultilevel"/>
    <w:tmpl w:val="756644EE"/>
    <w:lvl w:ilvl="0" w:tplc="5416222C">
      <w:start w:val="1"/>
      <w:numFmt w:val="decimal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 w15:restartNumberingAfterBreak="0">
    <w:nsid w:val="2D8337C8"/>
    <w:multiLevelType w:val="hybridMultilevel"/>
    <w:tmpl w:val="23AE4F40"/>
    <w:lvl w:ilvl="0" w:tplc="0BC85DA6">
      <w:start w:val="1"/>
      <w:numFmt w:val="decimal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2" w15:restartNumberingAfterBreak="0">
    <w:nsid w:val="44CE66FE"/>
    <w:multiLevelType w:val="hybridMultilevel"/>
    <w:tmpl w:val="46BCEDBE"/>
    <w:lvl w:ilvl="0" w:tplc="D82CC5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736A1DB8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252E99B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8208AB"/>
    <w:multiLevelType w:val="hybridMultilevel"/>
    <w:tmpl w:val="5164FBE4"/>
    <w:lvl w:ilvl="0" w:tplc="736A1D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D81A78"/>
    <w:multiLevelType w:val="hybridMultilevel"/>
    <w:tmpl w:val="DD860AD2"/>
    <w:lvl w:ilvl="0" w:tplc="C81C64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9C6B69"/>
    <w:multiLevelType w:val="hybridMultilevel"/>
    <w:tmpl w:val="B4A8022E"/>
    <w:lvl w:ilvl="0" w:tplc="4254DEF4">
      <w:start w:val="1"/>
      <w:numFmt w:val="decimal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num w:numId="1" w16cid:durableId="87777241">
    <w:abstractNumId w:val="4"/>
  </w:num>
  <w:num w:numId="2" w16cid:durableId="2099053323">
    <w:abstractNumId w:val="2"/>
  </w:num>
  <w:num w:numId="3" w16cid:durableId="671612947">
    <w:abstractNumId w:val="1"/>
  </w:num>
  <w:num w:numId="4" w16cid:durableId="1052654276">
    <w:abstractNumId w:val="5"/>
  </w:num>
  <w:num w:numId="5" w16cid:durableId="1676573651">
    <w:abstractNumId w:val="0"/>
  </w:num>
  <w:num w:numId="6" w16cid:durableId="57266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BA"/>
    <w:rsid w:val="00007AEA"/>
    <w:rsid w:val="000878BA"/>
    <w:rsid w:val="000927B7"/>
    <w:rsid w:val="000B1A7D"/>
    <w:rsid w:val="000B607C"/>
    <w:rsid w:val="001510B8"/>
    <w:rsid w:val="003466E8"/>
    <w:rsid w:val="003764A0"/>
    <w:rsid w:val="00546473"/>
    <w:rsid w:val="006D0A66"/>
    <w:rsid w:val="00794E5F"/>
    <w:rsid w:val="007E4E7A"/>
    <w:rsid w:val="009D2321"/>
    <w:rsid w:val="00A41E61"/>
    <w:rsid w:val="00A52558"/>
    <w:rsid w:val="00A702A3"/>
    <w:rsid w:val="00BF23DA"/>
    <w:rsid w:val="00BF7D10"/>
    <w:rsid w:val="00C10965"/>
    <w:rsid w:val="00CD51D3"/>
    <w:rsid w:val="00E63007"/>
    <w:rsid w:val="00EA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FA12B"/>
  <w15:chartTrackingRefBased/>
  <w15:docId w15:val="{3AC7DE71-B8AE-47C0-B278-810A3993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78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878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8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8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8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8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8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78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87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878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7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78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78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78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78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7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8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8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78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78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8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8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78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8B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878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78B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525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A52558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A5255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A5255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F23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2A8E-7F30-4554-8CB7-34EAB6A7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子文 江</dc:creator>
  <cp:keywords/>
  <dc:description/>
  <cp:lastModifiedBy>子文 江</cp:lastModifiedBy>
  <cp:revision>3</cp:revision>
  <dcterms:created xsi:type="dcterms:W3CDTF">2025-06-06T03:02:00Z</dcterms:created>
  <dcterms:modified xsi:type="dcterms:W3CDTF">2025-06-06T06:26:00Z</dcterms:modified>
</cp:coreProperties>
</file>