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MicrosoftYaHei" w:hAnsi="MicrosoftYaHei" w:eastAsia="MicrosoftYaHei" w:cs="MicrosoftYaHei"/>
          <w:color w:val="333333"/>
          <w:kern w:val="0"/>
          <w:sz w:val="19"/>
          <w:szCs w:val="19"/>
          <w:lang w:val="en-US" w:eastAsia="zh-CN" w:bidi="ar"/>
        </w:rPr>
      </w:pPr>
      <w:r>
        <w:rPr>
          <w:rFonts w:ascii="MicrosoftYaHei" w:hAnsi="MicrosoftYaHei" w:eastAsia="MicrosoftYaHei" w:cs="MicrosoftYaHei"/>
          <w:b/>
          <w:bCs/>
          <w:color w:val="333333"/>
          <w:kern w:val="0"/>
          <w:sz w:val="19"/>
          <w:szCs w:val="19"/>
          <w:lang w:val="en-US" w:eastAsia="zh-CN" w:bidi="ar"/>
        </w:rPr>
        <w:t>每个概念被创造都有其意义，请简述</w:t>
      </w:r>
      <w:r>
        <w:rPr>
          <w:rFonts w:hint="default" w:ascii="OpenSans" w:hAnsi="OpenSans" w:eastAsia="OpenSans" w:cs="OpenSans"/>
          <w:b/>
          <w:bCs/>
          <w:color w:val="333333"/>
          <w:kern w:val="0"/>
          <w:sz w:val="19"/>
          <w:szCs w:val="19"/>
          <w:lang w:val="en-US" w:eastAsia="zh-CN" w:bidi="ar"/>
        </w:rPr>
        <w:t>“</w:t>
      </w:r>
      <w:r>
        <w:rPr>
          <w:rFonts w:hint="default" w:ascii="MicrosoftYaHei" w:hAnsi="MicrosoftYaHei" w:eastAsia="MicrosoftYaHei" w:cs="MicrosoftYaHei"/>
          <w:b/>
          <w:bCs/>
          <w:color w:val="333333"/>
          <w:kern w:val="0"/>
          <w:sz w:val="19"/>
          <w:szCs w:val="19"/>
          <w:lang w:val="en-US" w:eastAsia="zh-CN" w:bidi="ar"/>
        </w:rPr>
        <w:t>进程</w:t>
      </w:r>
      <w:r>
        <w:rPr>
          <w:rFonts w:hint="default" w:ascii="OpenSans" w:hAnsi="OpenSans" w:eastAsia="OpenSans" w:cs="OpenSans"/>
          <w:b/>
          <w:bCs/>
          <w:color w:val="333333"/>
          <w:kern w:val="0"/>
          <w:sz w:val="19"/>
          <w:szCs w:val="19"/>
          <w:lang w:val="en-US" w:eastAsia="zh-CN" w:bidi="ar"/>
        </w:rPr>
        <w:t>”</w:t>
      </w:r>
      <w:r>
        <w:rPr>
          <w:rFonts w:hint="default" w:ascii="MicrosoftYaHei" w:hAnsi="MicrosoftYaHei" w:eastAsia="MicrosoftYaHei" w:cs="MicrosoftYaHei"/>
          <w:b/>
          <w:bCs/>
          <w:color w:val="333333"/>
          <w:kern w:val="0"/>
          <w:sz w:val="19"/>
          <w:szCs w:val="19"/>
          <w:lang w:val="en-US" w:eastAsia="zh-CN" w:bidi="ar"/>
        </w:rPr>
        <w:t>这个概念在</w:t>
      </w:r>
      <w:r>
        <w:rPr>
          <w:rFonts w:hint="default" w:ascii="OpenSans" w:hAnsi="OpenSans" w:eastAsia="OpenSans" w:cs="OpenSans"/>
          <w:b/>
          <w:bCs/>
          <w:color w:val="333333"/>
          <w:kern w:val="0"/>
          <w:sz w:val="19"/>
          <w:szCs w:val="19"/>
          <w:lang w:val="en-US" w:eastAsia="zh-CN" w:bidi="ar"/>
        </w:rPr>
        <w:t>Linux</w:t>
      </w:r>
      <w:r>
        <w:rPr>
          <w:rFonts w:hint="default" w:ascii="MicrosoftYaHei" w:hAnsi="MicrosoftYaHei" w:eastAsia="MicrosoftYaHei" w:cs="MicrosoftYaHei"/>
          <w:b/>
          <w:bCs/>
          <w:color w:val="333333"/>
          <w:kern w:val="0"/>
          <w:sz w:val="19"/>
          <w:szCs w:val="19"/>
          <w:lang w:val="en-US" w:eastAsia="zh-CN" w:bidi="ar"/>
        </w:rPr>
        <w:t>系统中有什么用途。</w:t>
      </w:r>
      <w:r>
        <w:rPr>
          <w:rFonts w:hint="default" w:ascii="MicrosoftYaHei" w:hAnsi="MicrosoftYaHei" w:eastAsia="MicrosoftYaHei" w:cs="MicrosoftYaHei"/>
          <w:color w:val="333333"/>
          <w:kern w:val="0"/>
          <w:sz w:val="19"/>
          <w:szCs w:val="19"/>
          <w:lang w:val="en-US" w:eastAsia="zh-CN" w:bidi="ar"/>
        </w:rPr>
        <w:t xml:space="preserve"> </w:t>
      </w:r>
    </w:p>
    <w:p>
      <w:pPr>
        <w:keepNext w:val="0"/>
        <w:keepLines w:val="0"/>
        <w:widowControl/>
        <w:numPr>
          <w:numId w:val="0"/>
        </w:numPr>
        <w:suppressLineNumbers w:val="0"/>
        <w:jc w:val="left"/>
        <w:rPr>
          <w:rFonts w:hint="default" w:ascii="MicrosoftYaHei" w:hAnsi="MicrosoftYaHei" w:eastAsia="MicrosoftYaHei" w:cs="MicrosoftYaHei"/>
          <w:color w:val="333333"/>
          <w:kern w:val="0"/>
          <w:sz w:val="19"/>
          <w:szCs w:val="19"/>
          <w:lang w:eastAsia="zh-CN" w:bidi="ar"/>
        </w:rPr>
      </w:pPr>
      <w:r>
        <w:rPr>
          <w:rFonts w:hint="default" w:ascii="MicrosoftYaHei" w:hAnsi="MicrosoftYaHei" w:eastAsia="MicrosoftYaHei" w:cs="MicrosoftYaHei"/>
          <w:color w:val="333333"/>
          <w:kern w:val="0"/>
          <w:sz w:val="19"/>
          <w:szCs w:val="19"/>
          <w:lang w:eastAsia="zh-CN" w:bidi="ar"/>
        </w:rPr>
        <w:t>对于程序执行过程的协调及资源的共享控制可以用通过进程来控制</w:t>
      </w:r>
    </w:p>
    <w:p>
      <w:pPr>
        <w:keepNext w:val="0"/>
        <w:keepLines w:val="0"/>
        <w:widowControl/>
        <w:suppressLineNumbers w:val="0"/>
        <w:jc w:val="left"/>
      </w:pPr>
      <w:r>
        <w:rPr>
          <w:rFonts w:ascii="LucidaConsole" w:hAnsi="LucidaConsole" w:eastAsia="LucidaConsole" w:cs="LucidaConsole"/>
          <w:color w:val="AA5500"/>
          <w:kern w:val="0"/>
          <w:sz w:val="17"/>
          <w:szCs w:val="17"/>
          <w:lang w:val="en-US" w:eastAsia="zh-CN" w:bidi="ar"/>
        </w:rPr>
        <w:t>//</w:t>
      </w:r>
      <w:r>
        <w:rPr>
          <w:rFonts w:ascii="新宋体" w:hAnsi="新宋体" w:eastAsia="新宋体" w:cs="新宋体"/>
          <w:color w:val="AA5500"/>
          <w:kern w:val="0"/>
          <w:sz w:val="17"/>
          <w:szCs w:val="17"/>
          <w:lang w:val="en-US" w:eastAsia="zh-CN" w:bidi="ar"/>
        </w:rPr>
        <w:t>代码段</w:t>
      </w:r>
      <w:r>
        <w:rPr>
          <w:rFonts w:hint="default" w:ascii="LucidaConsole" w:hAnsi="LucidaConsole" w:eastAsia="LucidaConsole" w:cs="LucidaConsole"/>
          <w:color w:val="AA5500"/>
          <w:kern w:val="0"/>
          <w:sz w:val="17"/>
          <w:szCs w:val="17"/>
          <w:lang w:val="en-US" w:eastAsia="zh-CN" w:bidi="ar"/>
        </w:rPr>
        <w:t xml:space="preserve">A </w:t>
      </w:r>
    </w:p>
    <w:p>
      <w:pPr>
        <w:keepNext w:val="0"/>
        <w:keepLines w:val="0"/>
        <w:widowControl/>
        <w:suppressLineNumbers w:val="0"/>
        <w:jc w:val="left"/>
      </w:pPr>
      <w:r>
        <w:rPr>
          <w:rFonts w:hint="default" w:ascii="LucidaConsole" w:hAnsi="LucidaConsole" w:eastAsia="LucidaConsole" w:cs="LucidaConsole"/>
          <w:color w:val="008855"/>
          <w:kern w:val="0"/>
          <w:sz w:val="17"/>
          <w:szCs w:val="17"/>
          <w:lang w:val="en-US" w:eastAsia="zh-CN" w:bidi="ar"/>
        </w:rPr>
        <w:t xml:space="preserve">int </w:t>
      </w:r>
      <w:r>
        <w:rPr>
          <w:rFonts w:hint="default" w:ascii="LucidaConsole" w:hAnsi="LucidaConsole" w:eastAsia="LucidaConsole" w:cs="LucidaConsole"/>
          <w:color w:val="000000"/>
          <w:kern w:val="0"/>
          <w:sz w:val="17"/>
          <w:szCs w:val="17"/>
          <w:lang w:val="en-US" w:eastAsia="zh-CN" w:bidi="ar"/>
        </w:rPr>
        <w:t>i</w:t>
      </w:r>
      <w:r>
        <w:rPr>
          <w:rFonts w:hint="default" w:ascii="LucidaConsole" w:hAnsi="LucidaConsole" w:eastAsia="LucidaConsole" w:cs="LucidaConsole"/>
          <w:color w:val="333333"/>
          <w:kern w:val="0"/>
          <w:sz w:val="17"/>
          <w:szCs w:val="17"/>
          <w:lang w:val="en-US" w:eastAsia="zh-CN" w:bidi="ar"/>
        </w:rPr>
        <w:t xml:space="preserve">; </w:t>
      </w:r>
    </w:p>
    <w:p>
      <w:pPr>
        <w:keepNext w:val="0"/>
        <w:keepLines w:val="0"/>
        <w:widowControl/>
        <w:suppressLineNumbers w:val="0"/>
        <w:jc w:val="left"/>
      </w:pPr>
      <w:r>
        <w:rPr>
          <w:rFonts w:hint="default" w:ascii="LucidaConsole" w:hAnsi="LucidaConsole" w:eastAsia="LucidaConsole" w:cs="LucidaConsole"/>
          <w:color w:val="770088"/>
          <w:kern w:val="0"/>
          <w:sz w:val="17"/>
          <w:szCs w:val="17"/>
          <w:lang w:val="en-US" w:eastAsia="zh-CN" w:bidi="ar"/>
        </w:rPr>
        <w:t>for</w:t>
      </w:r>
      <w:r>
        <w:rPr>
          <w:rFonts w:hint="default" w:ascii="LucidaConsole" w:hAnsi="LucidaConsole" w:eastAsia="LucidaConsole" w:cs="LucidaConsole"/>
          <w:color w:val="333333"/>
          <w:kern w:val="0"/>
          <w:sz w:val="17"/>
          <w:szCs w:val="17"/>
          <w:lang w:val="en-US" w:eastAsia="zh-CN" w:bidi="ar"/>
        </w:rPr>
        <w:t>(</w:t>
      </w:r>
      <w:r>
        <w:rPr>
          <w:rFonts w:hint="default" w:ascii="LucidaConsole" w:hAnsi="LucidaConsole" w:eastAsia="LucidaConsole" w:cs="LucidaConsole"/>
          <w:color w:val="000000"/>
          <w:kern w:val="0"/>
          <w:sz w:val="17"/>
          <w:szCs w:val="17"/>
          <w:lang w:val="en-US" w:eastAsia="zh-CN" w:bidi="ar"/>
        </w:rPr>
        <w:t>i</w:t>
      </w:r>
      <w:r>
        <w:rPr>
          <w:rFonts w:hint="default" w:ascii="LucidaConsole" w:hAnsi="LucidaConsole" w:eastAsia="LucidaConsole" w:cs="LucidaConsole"/>
          <w:color w:val="981A1A"/>
          <w:kern w:val="0"/>
          <w:sz w:val="17"/>
          <w:szCs w:val="17"/>
          <w:lang w:val="en-US" w:eastAsia="zh-CN" w:bidi="ar"/>
        </w:rPr>
        <w:t>=</w:t>
      </w:r>
      <w:r>
        <w:rPr>
          <w:rFonts w:hint="default" w:ascii="LucidaConsole" w:hAnsi="LucidaConsole" w:eastAsia="LucidaConsole" w:cs="LucidaConsole"/>
          <w:color w:val="116644"/>
          <w:kern w:val="0"/>
          <w:sz w:val="17"/>
          <w:szCs w:val="17"/>
          <w:lang w:val="en-US" w:eastAsia="zh-CN" w:bidi="ar"/>
        </w:rPr>
        <w:t>0</w:t>
      </w:r>
      <w:r>
        <w:rPr>
          <w:rFonts w:hint="default" w:ascii="LucidaConsole" w:hAnsi="LucidaConsole" w:eastAsia="LucidaConsole" w:cs="LucidaConsole"/>
          <w:color w:val="333333"/>
          <w:kern w:val="0"/>
          <w:sz w:val="17"/>
          <w:szCs w:val="17"/>
          <w:lang w:val="en-US" w:eastAsia="zh-CN" w:bidi="ar"/>
        </w:rPr>
        <w:t>;</w:t>
      </w:r>
      <w:r>
        <w:rPr>
          <w:rFonts w:hint="default" w:ascii="LucidaConsole" w:hAnsi="LucidaConsole" w:eastAsia="LucidaConsole" w:cs="LucidaConsole"/>
          <w:color w:val="000000"/>
          <w:kern w:val="0"/>
          <w:sz w:val="17"/>
          <w:szCs w:val="17"/>
          <w:lang w:val="en-US" w:eastAsia="zh-CN" w:bidi="ar"/>
        </w:rPr>
        <w:t>i</w:t>
      </w:r>
      <w:r>
        <w:rPr>
          <w:rFonts w:hint="default" w:ascii="LucidaConsole" w:hAnsi="LucidaConsole" w:eastAsia="LucidaConsole" w:cs="LucidaConsole"/>
          <w:color w:val="981A1A"/>
          <w:kern w:val="0"/>
          <w:sz w:val="17"/>
          <w:szCs w:val="17"/>
          <w:lang w:val="en-US" w:eastAsia="zh-CN" w:bidi="ar"/>
        </w:rPr>
        <w:t>&lt;</w:t>
      </w:r>
      <w:r>
        <w:rPr>
          <w:rFonts w:hint="default" w:ascii="LucidaConsole" w:hAnsi="LucidaConsole" w:eastAsia="LucidaConsole" w:cs="LucidaConsole"/>
          <w:color w:val="116644"/>
          <w:kern w:val="0"/>
          <w:sz w:val="17"/>
          <w:szCs w:val="17"/>
          <w:lang w:val="en-US" w:eastAsia="zh-CN" w:bidi="ar"/>
        </w:rPr>
        <w:t>5</w:t>
      </w:r>
      <w:r>
        <w:rPr>
          <w:rFonts w:hint="default" w:ascii="LucidaConsole" w:hAnsi="LucidaConsole" w:eastAsia="LucidaConsole" w:cs="LucidaConsole"/>
          <w:color w:val="333333"/>
          <w:kern w:val="0"/>
          <w:sz w:val="17"/>
          <w:szCs w:val="17"/>
          <w:lang w:val="en-US" w:eastAsia="zh-CN" w:bidi="ar"/>
        </w:rPr>
        <w:t>;</w:t>
      </w:r>
      <w:r>
        <w:rPr>
          <w:rFonts w:hint="default" w:ascii="LucidaConsole" w:hAnsi="LucidaConsole" w:eastAsia="LucidaConsole" w:cs="LucidaConsole"/>
          <w:color w:val="000000"/>
          <w:kern w:val="0"/>
          <w:sz w:val="17"/>
          <w:szCs w:val="17"/>
          <w:lang w:val="en-US" w:eastAsia="zh-CN" w:bidi="ar"/>
        </w:rPr>
        <w:t>i</w:t>
      </w:r>
      <w:r>
        <w:rPr>
          <w:rFonts w:hint="default" w:ascii="LucidaConsole" w:hAnsi="LucidaConsole" w:eastAsia="LucidaConsole" w:cs="LucidaConsole"/>
          <w:color w:val="981A1A"/>
          <w:kern w:val="0"/>
          <w:sz w:val="17"/>
          <w:szCs w:val="17"/>
          <w:lang w:val="en-US" w:eastAsia="zh-CN" w:bidi="ar"/>
        </w:rPr>
        <w:t>++</w:t>
      </w:r>
      <w:r>
        <w:rPr>
          <w:rFonts w:hint="default" w:ascii="LucidaConsole" w:hAnsi="LucidaConsole" w:eastAsia="LucidaConsole" w:cs="LucidaConsole"/>
          <w:color w:val="333333"/>
          <w:kern w:val="0"/>
          <w:sz w:val="17"/>
          <w:szCs w:val="17"/>
          <w:lang w:val="en-US" w:eastAsia="zh-CN" w:bidi="ar"/>
        </w:rPr>
        <w:t xml:space="preserve">) </w:t>
      </w:r>
    </w:p>
    <w:p>
      <w:pPr>
        <w:keepNext w:val="0"/>
        <w:keepLines w:val="0"/>
        <w:widowControl/>
        <w:suppressLineNumbers w:val="0"/>
        <w:jc w:val="left"/>
      </w:pPr>
      <w:r>
        <w:rPr>
          <w:rFonts w:hint="default" w:ascii="LucidaConsole" w:hAnsi="LucidaConsole" w:eastAsia="LucidaConsole" w:cs="LucidaConsole"/>
          <w:color w:val="333333"/>
          <w:kern w:val="0"/>
          <w:sz w:val="17"/>
          <w:szCs w:val="17"/>
          <w:lang w:val="en-US" w:eastAsia="zh-CN" w:bidi="ar"/>
        </w:rPr>
        <w:t xml:space="preserve">{ </w:t>
      </w:r>
    </w:p>
    <w:p>
      <w:pPr>
        <w:keepNext w:val="0"/>
        <w:keepLines w:val="0"/>
        <w:widowControl/>
        <w:suppressLineNumbers w:val="0"/>
        <w:jc w:val="left"/>
      </w:pPr>
      <w:r>
        <w:rPr>
          <w:rFonts w:hint="default" w:ascii="LucidaConsole" w:hAnsi="LucidaConsole" w:eastAsia="LucidaConsole" w:cs="LucidaConsole"/>
          <w:color w:val="000000"/>
          <w:kern w:val="0"/>
          <w:sz w:val="17"/>
          <w:szCs w:val="17"/>
          <w:lang w:val="en-US" w:eastAsia="zh-CN" w:bidi="ar"/>
        </w:rPr>
        <w:t>pid</w:t>
      </w:r>
      <w:r>
        <w:rPr>
          <w:rFonts w:hint="default" w:ascii="LucidaConsole" w:hAnsi="LucidaConsole" w:eastAsia="LucidaConsole" w:cs="LucidaConsole"/>
          <w:color w:val="981A1A"/>
          <w:kern w:val="0"/>
          <w:sz w:val="17"/>
          <w:szCs w:val="17"/>
          <w:lang w:val="en-US" w:eastAsia="zh-CN" w:bidi="ar"/>
        </w:rPr>
        <w:t>=</w:t>
      </w:r>
      <w:r>
        <w:rPr>
          <w:rFonts w:hint="default" w:ascii="LucidaConsole" w:hAnsi="LucidaConsole" w:eastAsia="LucidaConsole" w:cs="LucidaConsole"/>
          <w:color w:val="000000"/>
          <w:kern w:val="0"/>
          <w:sz w:val="17"/>
          <w:szCs w:val="17"/>
          <w:lang w:val="en-US" w:eastAsia="zh-CN" w:bidi="ar"/>
        </w:rPr>
        <w:t>fork</w:t>
      </w:r>
      <w:r>
        <w:rPr>
          <w:rFonts w:hint="default" w:ascii="LucidaConsole" w:hAnsi="LucidaConsole" w:eastAsia="LucidaConsole" w:cs="LucidaConsole"/>
          <w:color w:val="333333"/>
          <w:kern w:val="0"/>
          <w:sz w:val="17"/>
          <w:szCs w:val="17"/>
          <w:lang w:val="en-US" w:eastAsia="zh-CN" w:bidi="ar"/>
        </w:rPr>
        <w:t xml:space="preserve">(); </w:t>
      </w:r>
    </w:p>
    <w:p>
      <w:pPr>
        <w:keepNext w:val="0"/>
        <w:keepLines w:val="0"/>
        <w:widowControl/>
        <w:suppressLineNumbers w:val="0"/>
        <w:jc w:val="left"/>
      </w:pPr>
      <w:r>
        <w:rPr>
          <w:rFonts w:hint="default" w:ascii="LucidaConsole" w:hAnsi="LucidaConsole" w:eastAsia="LucidaConsole" w:cs="LucidaConsole"/>
          <w:color w:val="333333"/>
          <w:kern w:val="0"/>
          <w:sz w:val="17"/>
          <w:szCs w:val="17"/>
          <w:lang w:val="en-US" w:eastAsia="zh-CN" w:bidi="ar"/>
        </w:rPr>
        <w:t>}</w:t>
      </w:r>
    </w:p>
    <w:p>
      <w:pPr>
        <w:keepNext w:val="0"/>
        <w:keepLines w:val="0"/>
        <w:widowControl/>
        <w:suppressLineNumbers w:val="0"/>
        <w:jc w:val="left"/>
      </w:pPr>
      <w:r>
        <w:rPr>
          <w:rFonts w:hint="default" w:ascii="LucidaConsole" w:hAnsi="LucidaConsole" w:eastAsia="LucidaConsole" w:cs="LucidaConsole"/>
          <w:color w:val="AA5500"/>
          <w:kern w:val="0"/>
          <w:sz w:val="17"/>
          <w:szCs w:val="17"/>
          <w:lang w:val="en-US" w:eastAsia="zh-CN" w:bidi="ar"/>
        </w:rPr>
        <w:t>//</w:t>
      </w:r>
      <w:r>
        <w:rPr>
          <w:rFonts w:ascii="新宋体" w:hAnsi="新宋体" w:eastAsia="新宋体" w:cs="新宋体"/>
          <w:color w:val="AA5500"/>
          <w:kern w:val="0"/>
          <w:sz w:val="17"/>
          <w:szCs w:val="17"/>
          <w:lang w:val="en-US" w:eastAsia="zh-CN" w:bidi="ar"/>
        </w:rPr>
        <w:t>代码段</w:t>
      </w:r>
      <w:r>
        <w:rPr>
          <w:rFonts w:hint="default" w:ascii="LucidaConsole" w:hAnsi="LucidaConsole" w:eastAsia="LucidaConsole" w:cs="LucidaConsole"/>
          <w:color w:val="AA5500"/>
          <w:kern w:val="0"/>
          <w:sz w:val="17"/>
          <w:szCs w:val="17"/>
          <w:lang w:val="en-US" w:eastAsia="zh-CN" w:bidi="ar"/>
        </w:rPr>
        <w:t xml:space="preserve">B </w:t>
      </w:r>
    </w:p>
    <w:p>
      <w:pPr>
        <w:keepNext w:val="0"/>
        <w:keepLines w:val="0"/>
        <w:widowControl/>
        <w:suppressLineNumbers w:val="0"/>
        <w:jc w:val="left"/>
      </w:pPr>
      <w:r>
        <w:rPr>
          <w:rFonts w:hint="default" w:ascii="LucidaConsole" w:hAnsi="LucidaConsole" w:eastAsia="LucidaConsole" w:cs="LucidaConsole"/>
          <w:color w:val="008855"/>
          <w:kern w:val="0"/>
          <w:sz w:val="17"/>
          <w:szCs w:val="17"/>
          <w:lang w:val="en-US" w:eastAsia="zh-CN" w:bidi="ar"/>
        </w:rPr>
        <w:t xml:space="preserve">int </w:t>
      </w:r>
      <w:r>
        <w:rPr>
          <w:rFonts w:hint="default" w:ascii="LucidaConsole" w:hAnsi="LucidaConsole" w:eastAsia="LucidaConsole" w:cs="LucidaConsole"/>
          <w:color w:val="000000"/>
          <w:kern w:val="0"/>
          <w:sz w:val="17"/>
          <w:szCs w:val="17"/>
          <w:lang w:val="en-US" w:eastAsia="zh-CN" w:bidi="ar"/>
        </w:rPr>
        <w:t>i</w:t>
      </w:r>
      <w:r>
        <w:rPr>
          <w:rFonts w:hint="default" w:ascii="LucidaConsole" w:hAnsi="LucidaConsole" w:eastAsia="LucidaConsole" w:cs="LucidaConsole"/>
          <w:color w:val="333333"/>
          <w:kern w:val="0"/>
          <w:sz w:val="17"/>
          <w:szCs w:val="17"/>
          <w:lang w:val="en-US" w:eastAsia="zh-CN" w:bidi="ar"/>
        </w:rPr>
        <w:t xml:space="preserve">; </w:t>
      </w:r>
    </w:p>
    <w:p>
      <w:pPr>
        <w:keepNext w:val="0"/>
        <w:keepLines w:val="0"/>
        <w:widowControl/>
        <w:suppressLineNumbers w:val="0"/>
        <w:jc w:val="left"/>
      </w:pPr>
      <w:r>
        <w:rPr>
          <w:rFonts w:hint="default" w:ascii="LucidaConsole" w:hAnsi="LucidaConsole" w:eastAsia="LucidaConsole" w:cs="LucidaConsole"/>
          <w:color w:val="770088"/>
          <w:kern w:val="0"/>
          <w:sz w:val="17"/>
          <w:szCs w:val="17"/>
          <w:lang w:val="en-US" w:eastAsia="zh-CN" w:bidi="ar"/>
        </w:rPr>
        <w:t>for</w:t>
      </w:r>
      <w:r>
        <w:rPr>
          <w:rFonts w:hint="default" w:ascii="LucidaConsole" w:hAnsi="LucidaConsole" w:eastAsia="LucidaConsole" w:cs="LucidaConsole"/>
          <w:color w:val="333333"/>
          <w:kern w:val="0"/>
          <w:sz w:val="17"/>
          <w:szCs w:val="17"/>
          <w:lang w:val="en-US" w:eastAsia="zh-CN" w:bidi="ar"/>
        </w:rPr>
        <w:t>(</w:t>
      </w:r>
      <w:r>
        <w:rPr>
          <w:rFonts w:hint="default" w:ascii="LucidaConsole" w:hAnsi="LucidaConsole" w:eastAsia="LucidaConsole" w:cs="LucidaConsole"/>
          <w:color w:val="000000"/>
          <w:kern w:val="0"/>
          <w:sz w:val="17"/>
          <w:szCs w:val="17"/>
          <w:lang w:val="en-US" w:eastAsia="zh-CN" w:bidi="ar"/>
        </w:rPr>
        <w:t>i</w:t>
      </w:r>
      <w:r>
        <w:rPr>
          <w:rFonts w:hint="default" w:ascii="LucidaConsole" w:hAnsi="LucidaConsole" w:eastAsia="LucidaConsole" w:cs="LucidaConsole"/>
          <w:color w:val="981A1A"/>
          <w:kern w:val="0"/>
          <w:sz w:val="17"/>
          <w:szCs w:val="17"/>
          <w:lang w:val="en-US" w:eastAsia="zh-CN" w:bidi="ar"/>
        </w:rPr>
        <w:t>=</w:t>
      </w:r>
      <w:r>
        <w:rPr>
          <w:rFonts w:hint="default" w:ascii="LucidaConsole" w:hAnsi="LucidaConsole" w:eastAsia="LucidaConsole" w:cs="LucidaConsole"/>
          <w:color w:val="116644"/>
          <w:kern w:val="0"/>
          <w:sz w:val="17"/>
          <w:szCs w:val="17"/>
          <w:lang w:val="en-US" w:eastAsia="zh-CN" w:bidi="ar"/>
        </w:rPr>
        <w:t>0</w:t>
      </w:r>
      <w:r>
        <w:rPr>
          <w:rFonts w:hint="default" w:ascii="LucidaConsole" w:hAnsi="LucidaConsole" w:eastAsia="LucidaConsole" w:cs="LucidaConsole"/>
          <w:color w:val="333333"/>
          <w:kern w:val="0"/>
          <w:sz w:val="17"/>
          <w:szCs w:val="17"/>
          <w:lang w:val="en-US" w:eastAsia="zh-CN" w:bidi="ar"/>
        </w:rPr>
        <w:t>;</w:t>
      </w:r>
      <w:r>
        <w:rPr>
          <w:rFonts w:hint="default" w:ascii="LucidaConsole" w:hAnsi="LucidaConsole" w:eastAsia="LucidaConsole" w:cs="LucidaConsole"/>
          <w:color w:val="000000"/>
          <w:kern w:val="0"/>
          <w:sz w:val="17"/>
          <w:szCs w:val="17"/>
          <w:lang w:val="en-US" w:eastAsia="zh-CN" w:bidi="ar"/>
        </w:rPr>
        <w:t>i</w:t>
      </w:r>
      <w:r>
        <w:rPr>
          <w:rFonts w:hint="default" w:ascii="LucidaConsole" w:hAnsi="LucidaConsole" w:eastAsia="LucidaConsole" w:cs="LucidaConsole"/>
          <w:color w:val="981A1A"/>
          <w:kern w:val="0"/>
          <w:sz w:val="17"/>
          <w:szCs w:val="17"/>
          <w:lang w:val="en-US" w:eastAsia="zh-CN" w:bidi="ar"/>
        </w:rPr>
        <w:t>&lt;</w:t>
      </w:r>
      <w:r>
        <w:rPr>
          <w:rFonts w:hint="default" w:ascii="LucidaConsole" w:hAnsi="LucidaConsole" w:eastAsia="LucidaConsole" w:cs="LucidaConsole"/>
          <w:color w:val="116644"/>
          <w:kern w:val="0"/>
          <w:sz w:val="17"/>
          <w:szCs w:val="17"/>
          <w:lang w:val="en-US" w:eastAsia="zh-CN" w:bidi="ar"/>
        </w:rPr>
        <w:t>5</w:t>
      </w:r>
      <w:r>
        <w:rPr>
          <w:rFonts w:hint="default" w:ascii="LucidaConsole" w:hAnsi="LucidaConsole" w:eastAsia="LucidaConsole" w:cs="LucidaConsole"/>
          <w:color w:val="333333"/>
          <w:kern w:val="0"/>
          <w:sz w:val="17"/>
          <w:szCs w:val="17"/>
          <w:lang w:val="en-US" w:eastAsia="zh-CN" w:bidi="ar"/>
        </w:rPr>
        <w:t>;</w:t>
      </w:r>
      <w:r>
        <w:rPr>
          <w:rFonts w:hint="default" w:ascii="LucidaConsole" w:hAnsi="LucidaConsole" w:eastAsia="LucidaConsole" w:cs="LucidaConsole"/>
          <w:color w:val="000000"/>
          <w:kern w:val="0"/>
          <w:sz w:val="17"/>
          <w:szCs w:val="17"/>
          <w:lang w:val="en-US" w:eastAsia="zh-CN" w:bidi="ar"/>
        </w:rPr>
        <w:t>i</w:t>
      </w:r>
      <w:r>
        <w:rPr>
          <w:rFonts w:hint="default" w:ascii="LucidaConsole" w:hAnsi="LucidaConsole" w:eastAsia="LucidaConsole" w:cs="LucidaConsole"/>
          <w:color w:val="981A1A"/>
          <w:kern w:val="0"/>
          <w:sz w:val="17"/>
          <w:szCs w:val="17"/>
          <w:lang w:val="en-US" w:eastAsia="zh-CN" w:bidi="ar"/>
        </w:rPr>
        <w:t>++</w:t>
      </w:r>
      <w:r>
        <w:rPr>
          <w:rFonts w:hint="default" w:ascii="LucidaConsole" w:hAnsi="LucidaConsole" w:eastAsia="LucidaConsole" w:cs="LucidaConsole"/>
          <w:color w:val="333333"/>
          <w:kern w:val="0"/>
          <w:sz w:val="17"/>
          <w:szCs w:val="17"/>
          <w:lang w:val="en-US" w:eastAsia="zh-CN" w:bidi="ar"/>
        </w:rPr>
        <w:t xml:space="preserve">) </w:t>
      </w:r>
    </w:p>
    <w:p>
      <w:pPr>
        <w:keepNext w:val="0"/>
        <w:keepLines w:val="0"/>
        <w:widowControl/>
        <w:suppressLineNumbers w:val="0"/>
        <w:jc w:val="left"/>
      </w:pPr>
      <w:r>
        <w:rPr>
          <w:rFonts w:hint="default" w:ascii="LucidaConsole" w:hAnsi="LucidaConsole" w:eastAsia="LucidaConsole" w:cs="LucidaConsole"/>
          <w:color w:val="333333"/>
          <w:kern w:val="0"/>
          <w:sz w:val="17"/>
          <w:szCs w:val="17"/>
          <w:lang w:val="en-US" w:eastAsia="zh-CN" w:bidi="ar"/>
        </w:rPr>
        <w:t xml:space="preserve">{ </w:t>
      </w:r>
    </w:p>
    <w:p>
      <w:pPr>
        <w:keepNext w:val="0"/>
        <w:keepLines w:val="0"/>
        <w:widowControl/>
        <w:suppressLineNumbers w:val="0"/>
        <w:jc w:val="left"/>
      </w:pPr>
      <w:r>
        <w:rPr>
          <w:rFonts w:hint="default" w:ascii="LucidaConsole" w:hAnsi="LucidaConsole" w:eastAsia="LucidaConsole" w:cs="LucidaConsole"/>
          <w:color w:val="770088"/>
          <w:kern w:val="0"/>
          <w:sz w:val="17"/>
          <w:szCs w:val="17"/>
          <w:lang w:val="en-US" w:eastAsia="zh-CN" w:bidi="ar"/>
        </w:rPr>
        <w:t>if</w:t>
      </w:r>
      <w:r>
        <w:rPr>
          <w:rFonts w:hint="default" w:ascii="LucidaConsole" w:hAnsi="LucidaConsole" w:eastAsia="LucidaConsole" w:cs="LucidaConsole"/>
          <w:color w:val="333333"/>
          <w:kern w:val="0"/>
          <w:sz w:val="17"/>
          <w:szCs w:val="17"/>
          <w:lang w:val="en-US" w:eastAsia="zh-CN" w:bidi="ar"/>
        </w:rPr>
        <w:t>((</w:t>
      </w:r>
      <w:r>
        <w:rPr>
          <w:rFonts w:hint="default" w:ascii="LucidaConsole" w:hAnsi="LucidaConsole" w:eastAsia="LucidaConsole" w:cs="LucidaConsole"/>
          <w:color w:val="000000"/>
          <w:kern w:val="0"/>
          <w:sz w:val="17"/>
          <w:szCs w:val="17"/>
          <w:lang w:val="en-US" w:eastAsia="zh-CN" w:bidi="ar"/>
        </w:rPr>
        <w:t>pid</w:t>
      </w:r>
      <w:r>
        <w:rPr>
          <w:rFonts w:hint="default" w:ascii="LucidaConsole" w:hAnsi="LucidaConsole" w:eastAsia="LucidaConsole" w:cs="LucidaConsole"/>
          <w:color w:val="981A1A"/>
          <w:kern w:val="0"/>
          <w:sz w:val="17"/>
          <w:szCs w:val="17"/>
          <w:lang w:val="en-US" w:eastAsia="zh-CN" w:bidi="ar"/>
        </w:rPr>
        <w:t>=</w:t>
      </w:r>
      <w:r>
        <w:rPr>
          <w:rFonts w:hint="default" w:ascii="LucidaConsole" w:hAnsi="LucidaConsole" w:eastAsia="LucidaConsole" w:cs="LucidaConsole"/>
          <w:color w:val="000000"/>
          <w:kern w:val="0"/>
          <w:sz w:val="17"/>
          <w:szCs w:val="17"/>
          <w:lang w:val="en-US" w:eastAsia="zh-CN" w:bidi="ar"/>
        </w:rPr>
        <w:t>fork</w:t>
      </w:r>
      <w:r>
        <w:rPr>
          <w:rFonts w:hint="default" w:ascii="LucidaConsole" w:hAnsi="LucidaConsole" w:eastAsia="LucidaConsole" w:cs="LucidaConsole"/>
          <w:color w:val="333333"/>
          <w:kern w:val="0"/>
          <w:sz w:val="17"/>
          <w:szCs w:val="17"/>
          <w:lang w:val="en-US" w:eastAsia="zh-CN" w:bidi="ar"/>
        </w:rPr>
        <w:t>())</w:t>
      </w:r>
      <w:r>
        <w:rPr>
          <w:rFonts w:hint="default" w:ascii="LucidaConsole" w:hAnsi="LucidaConsole" w:eastAsia="LucidaConsole" w:cs="LucidaConsole"/>
          <w:color w:val="981A1A"/>
          <w:kern w:val="0"/>
          <w:sz w:val="17"/>
          <w:szCs w:val="17"/>
          <w:lang w:val="en-US" w:eastAsia="zh-CN" w:bidi="ar"/>
        </w:rPr>
        <w:t>==</w:t>
      </w:r>
      <w:r>
        <w:rPr>
          <w:rFonts w:hint="default" w:ascii="LucidaConsole" w:hAnsi="LucidaConsole" w:eastAsia="LucidaConsole" w:cs="LucidaConsole"/>
          <w:color w:val="116644"/>
          <w:kern w:val="0"/>
          <w:sz w:val="17"/>
          <w:szCs w:val="17"/>
          <w:lang w:val="en-US" w:eastAsia="zh-CN" w:bidi="ar"/>
        </w:rPr>
        <w:t>0</w:t>
      </w:r>
      <w:r>
        <w:rPr>
          <w:rFonts w:hint="default" w:ascii="LucidaConsole" w:hAnsi="LucidaConsole" w:eastAsia="LucidaConsole" w:cs="LucidaConsole"/>
          <w:color w:val="333333"/>
          <w:kern w:val="0"/>
          <w:sz w:val="17"/>
          <w:szCs w:val="17"/>
          <w:lang w:val="en-US" w:eastAsia="zh-CN" w:bidi="ar"/>
        </w:rPr>
        <w:t xml:space="preserve">) </w:t>
      </w:r>
    </w:p>
    <w:p>
      <w:pPr>
        <w:keepNext w:val="0"/>
        <w:keepLines w:val="0"/>
        <w:widowControl/>
        <w:suppressLineNumbers w:val="0"/>
        <w:jc w:val="left"/>
      </w:pPr>
      <w:r>
        <w:rPr>
          <w:rFonts w:hint="default" w:ascii="LucidaConsole" w:hAnsi="LucidaConsole" w:eastAsia="LucidaConsole" w:cs="LucidaConsole"/>
          <w:color w:val="770088"/>
          <w:kern w:val="0"/>
          <w:sz w:val="17"/>
          <w:szCs w:val="17"/>
          <w:lang w:val="en-US" w:eastAsia="zh-CN" w:bidi="ar"/>
        </w:rPr>
        <w:t>break</w:t>
      </w:r>
      <w:r>
        <w:rPr>
          <w:rFonts w:hint="default" w:ascii="LucidaConsole" w:hAnsi="LucidaConsole" w:eastAsia="LucidaConsole" w:cs="LucidaConsole"/>
          <w:color w:val="333333"/>
          <w:kern w:val="0"/>
          <w:sz w:val="17"/>
          <w:szCs w:val="17"/>
          <w:lang w:val="en-US" w:eastAsia="zh-CN" w:bidi="ar"/>
        </w:rPr>
        <w:t xml:space="preserve">; </w:t>
      </w:r>
    </w:p>
    <w:p>
      <w:pPr>
        <w:keepNext w:val="0"/>
        <w:keepLines w:val="0"/>
        <w:widowControl/>
        <w:suppressLineNumbers w:val="0"/>
        <w:jc w:val="left"/>
      </w:pPr>
      <w:r>
        <w:rPr>
          <w:rFonts w:hint="default" w:ascii="LucidaConsole" w:hAnsi="LucidaConsole" w:eastAsia="LucidaConsole" w:cs="LucidaConsole"/>
          <w:color w:val="333333"/>
          <w:kern w:val="0"/>
          <w:sz w:val="17"/>
          <w:szCs w:val="17"/>
          <w:lang w:val="en-US" w:eastAsia="zh-CN" w:bidi="ar"/>
        </w:rPr>
        <w:t xml:space="preserve">} </w:t>
      </w:r>
    </w:p>
    <w:p>
      <w:pPr>
        <w:keepNext w:val="0"/>
        <w:keepLines w:val="0"/>
        <w:widowControl/>
        <w:suppressLineNumbers w:val="0"/>
        <w:jc w:val="left"/>
        <w:rPr>
          <w:b/>
          <w:bCs/>
        </w:rPr>
      </w:pPr>
      <w:r>
        <w:rPr>
          <w:rFonts w:hint="default" w:ascii="MicrosoftYaHei" w:hAnsi="MicrosoftYaHei" w:eastAsia="MicrosoftYaHei" w:cs="MicrosoftYaHei"/>
          <w:b/>
          <w:bCs/>
          <w:color w:val="333333"/>
          <w:kern w:val="0"/>
          <w:sz w:val="19"/>
          <w:szCs w:val="19"/>
          <w:lang w:eastAsia="zh-CN" w:bidi="ar"/>
        </w:rPr>
        <w:t>2.</w:t>
      </w:r>
      <w:r>
        <w:rPr>
          <w:rFonts w:hint="default" w:ascii="MicrosoftYaHei" w:hAnsi="MicrosoftYaHei" w:eastAsia="MicrosoftYaHei" w:cs="MicrosoftYaHei"/>
          <w:b/>
          <w:bCs/>
          <w:color w:val="333333"/>
          <w:kern w:val="0"/>
          <w:sz w:val="19"/>
          <w:szCs w:val="19"/>
          <w:lang w:val="en-US" w:eastAsia="zh-CN" w:bidi="ar"/>
        </w:rPr>
        <w:t>阅读以上代码段，回答代码段</w:t>
      </w:r>
      <w:r>
        <w:rPr>
          <w:rFonts w:hint="default" w:ascii="OpenSans" w:hAnsi="OpenSans" w:eastAsia="OpenSans" w:cs="OpenSans"/>
          <w:b/>
          <w:bCs/>
          <w:color w:val="333333"/>
          <w:kern w:val="0"/>
          <w:sz w:val="19"/>
          <w:szCs w:val="19"/>
          <w:lang w:val="en-US" w:eastAsia="zh-CN" w:bidi="ar"/>
        </w:rPr>
        <w:t>A</w:t>
      </w:r>
      <w:r>
        <w:rPr>
          <w:rFonts w:hint="default" w:ascii="MicrosoftYaHei" w:hAnsi="MicrosoftYaHei" w:eastAsia="MicrosoftYaHei" w:cs="MicrosoftYaHei"/>
          <w:b/>
          <w:bCs/>
          <w:color w:val="333333"/>
          <w:kern w:val="0"/>
          <w:sz w:val="19"/>
          <w:szCs w:val="19"/>
          <w:lang w:val="en-US" w:eastAsia="zh-CN" w:bidi="ar"/>
        </w:rPr>
        <w:t>和代码段</w:t>
      </w:r>
      <w:r>
        <w:rPr>
          <w:rFonts w:hint="default" w:ascii="OpenSans" w:hAnsi="OpenSans" w:eastAsia="OpenSans" w:cs="OpenSans"/>
          <w:b/>
          <w:bCs/>
          <w:color w:val="333333"/>
          <w:kern w:val="0"/>
          <w:sz w:val="19"/>
          <w:szCs w:val="19"/>
          <w:lang w:val="en-US" w:eastAsia="zh-CN" w:bidi="ar"/>
        </w:rPr>
        <w:t>B</w:t>
      </w:r>
      <w:r>
        <w:rPr>
          <w:rFonts w:hint="default" w:ascii="MicrosoftYaHei" w:hAnsi="MicrosoftYaHei" w:eastAsia="MicrosoftYaHei" w:cs="MicrosoftYaHei"/>
          <w:b/>
          <w:bCs/>
          <w:color w:val="333333"/>
          <w:kern w:val="0"/>
          <w:sz w:val="19"/>
          <w:szCs w:val="19"/>
          <w:lang w:val="en-US" w:eastAsia="zh-CN" w:bidi="ar"/>
        </w:rPr>
        <w:t xml:space="preserve">的执行结果有什么区别？并解释为什么会有这样的区 </w:t>
      </w:r>
    </w:p>
    <w:p>
      <w:pPr>
        <w:keepNext w:val="0"/>
        <w:keepLines w:val="0"/>
        <w:widowControl/>
        <w:suppressLineNumbers w:val="0"/>
        <w:jc w:val="left"/>
        <w:rPr>
          <w:rFonts w:hint="default" w:ascii="MicrosoftYaHei" w:hAnsi="MicrosoftYaHei" w:eastAsia="MicrosoftYaHei" w:cs="MicrosoftYaHei"/>
          <w:b/>
          <w:bCs/>
          <w:color w:val="333333"/>
          <w:kern w:val="0"/>
          <w:sz w:val="19"/>
          <w:szCs w:val="19"/>
          <w:lang w:val="en-US" w:eastAsia="zh-CN" w:bidi="ar"/>
        </w:rPr>
      </w:pPr>
      <w:r>
        <w:rPr>
          <w:rFonts w:hint="default" w:ascii="MicrosoftYaHei" w:hAnsi="MicrosoftYaHei" w:eastAsia="MicrosoftYaHei" w:cs="MicrosoftYaHei"/>
          <w:b/>
          <w:bCs/>
          <w:color w:val="333333"/>
          <w:kern w:val="0"/>
          <w:sz w:val="19"/>
          <w:szCs w:val="19"/>
          <w:lang w:val="en-US" w:eastAsia="zh-CN" w:bidi="ar"/>
        </w:rPr>
        <w:t xml:space="preserve">别。 </w:t>
      </w:r>
    </w:p>
    <w:p>
      <w:pPr>
        <w:keepNext w:val="0"/>
        <w:keepLines w:val="0"/>
        <w:widowControl/>
        <w:suppressLineNumbers w:val="0"/>
        <w:jc w:val="left"/>
        <w:rPr>
          <w:rFonts w:hint="default" w:ascii="MicrosoftYaHei" w:hAnsi="MicrosoftYaHei" w:eastAsia="MicrosoftYaHei" w:cs="MicrosoftYaHei"/>
          <w:color w:val="333333"/>
          <w:kern w:val="0"/>
          <w:sz w:val="19"/>
          <w:szCs w:val="19"/>
          <w:lang w:eastAsia="zh-CN" w:bidi="ar"/>
        </w:rPr>
      </w:pPr>
      <w:r>
        <w:rPr>
          <w:rFonts w:hint="default" w:ascii="MicrosoftYaHei" w:hAnsi="MicrosoftYaHei" w:eastAsia="MicrosoftYaHei" w:cs="MicrosoftYaHei"/>
          <w:color w:val="333333"/>
          <w:kern w:val="0"/>
          <w:sz w:val="19"/>
          <w:szCs w:val="19"/>
          <w:lang w:eastAsia="zh-CN" w:bidi="ar"/>
        </w:rPr>
        <w:t>代码段A中所有循环元素下对应的父进程与其子进程执行操作都相同，共有32个进程</w:t>
      </w:r>
    </w:p>
    <w:p>
      <w:pPr>
        <w:keepNext w:val="0"/>
        <w:keepLines w:val="0"/>
        <w:widowControl/>
        <w:suppressLineNumbers w:val="0"/>
        <w:jc w:val="left"/>
        <w:rPr>
          <w:rFonts w:hint="default" w:ascii="MicrosoftYaHei" w:hAnsi="MicrosoftYaHei" w:eastAsia="MicrosoftYaHei" w:cs="MicrosoftYaHei"/>
          <w:color w:val="333333"/>
          <w:kern w:val="0"/>
          <w:sz w:val="19"/>
          <w:szCs w:val="19"/>
          <w:lang w:eastAsia="zh-CN" w:bidi="ar"/>
        </w:rPr>
      </w:pPr>
      <w:r>
        <w:rPr>
          <w:rFonts w:hint="default" w:ascii="MicrosoftYaHei" w:hAnsi="MicrosoftYaHei" w:eastAsia="MicrosoftYaHei" w:cs="MicrosoftYaHei"/>
          <w:color w:val="333333"/>
          <w:kern w:val="0"/>
          <w:sz w:val="19"/>
          <w:szCs w:val="19"/>
          <w:lang w:eastAsia="zh-CN" w:bidi="ar"/>
        </w:rPr>
        <w:t>代码段B从循环开始只有父进程进入下一次循环，子进程创建后退出循环。</w:t>
      </w:r>
    </w:p>
    <w:p>
      <w:pPr>
        <w:keepNext w:val="0"/>
        <w:keepLines w:val="0"/>
        <w:widowControl/>
        <w:suppressLineNumbers w:val="0"/>
        <w:jc w:val="left"/>
        <w:rPr>
          <w:rFonts w:hint="default" w:ascii="MicrosoftYaHei" w:hAnsi="MicrosoftYaHei" w:eastAsia="MicrosoftYaHei" w:cs="MicrosoftYaHei"/>
          <w:color w:val="333333"/>
          <w:kern w:val="0"/>
          <w:sz w:val="19"/>
          <w:szCs w:val="19"/>
          <w:lang w:eastAsia="zh-CN" w:bidi="ar"/>
        </w:rPr>
      </w:pPr>
      <w:r>
        <w:rPr>
          <w:rFonts w:hint="default" w:ascii="MicrosoftYaHei" w:hAnsi="MicrosoftYaHei" w:eastAsia="MicrosoftYaHei" w:cs="MicrosoftYaHei"/>
          <w:color w:val="333333"/>
          <w:kern w:val="0"/>
          <w:sz w:val="19"/>
          <w:szCs w:val="19"/>
          <w:lang w:eastAsia="zh-CN" w:bidi="ar"/>
        </w:rPr>
        <w:t>因为fork()返回两个值，一个是父进程创建的子进程PID值一般为非负整数（表示父进程），另一个是0即子进程，因此当pid==0时说明是子进程，此时进行的操作是退出循环。</w:t>
      </w:r>
    </w:p>
    <w:p>
      <w:pPr>
        <w:keepNext w:val="0"/>
        <w:keepLines w:val="0"/>
        <w:widowControl/>
        <w:numPr>
          <w:ilvl w:val="0"/>
          <w:numId w:val="2"/>
        </w:numPr>
        <w:suppressLineNumbers w:val="0"/>
        <w:jc w:val="left"/>
        <w:rPr>
          <w:rFonts w:hint="default" w:ascii="MicrosoftYaHei" w:hAnsi="MicrosoftYaHei" w:eastAsia="MicrosoftYaHei" w:cs="MicrosoftYaHei"/>
          <w:b/>
          <w:bCs/>
          <w:color w:val="333333"/>
          <w:kern w:val="0"/>
          <w:sz w:val="19"/>
          <w:szCs w:val="19"/>
          <w:lang w:val="en-US" w:eastAsia="zh-CN" w:bidi="ar"/>
        </w:rPr>
      </w:pPr>
      <w:r>
        <w:rPr>
          <w:rFonts w:hint="default" w:ascii="MicrosoftYaHei" w:hAnsi="MicrosoftYaHei" w:eastAsia="MicrosoftYaHei" w:cs="MicrosoftYaHei"/>
          <w:b/>
          <w:bCs/>
          <w:color w:val="333333"/>
          <w:kern w:val="0"/>
          <w:sz w:val="19"/>
          <w:szCs w:val="19"/>
          <w:lang w:val="en-US" w:eastAsia="zh-CN" w:bidi="ar"/>
        </w:rPr>
        <w:t xml:space="preserve">用自己的话阐述什么是僵尸进程，并描述进程通过调用 </w:t>
      </w:r>
      <w:r>
        <w:rPr>
          <w:rFonts w:hint="default" w:ascii="LucidaConsole" w:hAnsi="LucidaConsole" w:eastAsia="LucidaConsole" w:cs="LucidaConsole"/>
          <w:b/>
          <w:bCs/>
          <w:color w:val="333333"/>
          <w:kern w:val="0"/>
          <w:sz w:val="17"/>
          <w:szCs w:val="17"/>
          <w:lang w:val="en-US" w:eastAsia="zh-CN" w:bidi="ar"/>
        </w:rPr>
        <w:t xml:space="preserve">wait() </w:t>
      </w:r>
      <w:r>
        <w:rPr>
          <w:rFonts w:hint="default" w:ascii="MicrosoftYaHei" w:hAnsi="MicrosoftYaHei" w:eastAsia="MicrosoftYaHei" w:cs="MicrosoftYaHei"/>
          <w:b/>
          <w:bCs/>
          <w:color w:val="333333"/>
          <w:kern w:val="0"/>
          <w:sz w:val="19"/>
          <w:szCs w:val="19"/>
          <w:lang w:val="en-US" w:eastAsia="zh-CN" w:bidi="ar"/>
        </w:rPr>
        <w:t xml:space="preserve">捕获僵尸态的子进程的过程。 </w:t>
      </w:r>
    </w:p>
    <w:p>
      <w:pPr>
        <w:keepNext w:val="0"/>
        <w:keepLines w:val="0"/>
        <w:widowControl/>
        <w:suppressLineNumbers w:val="0"/>
        <w:jc w:val="left"/>
        <w:rPr>
          <w:rFonts w:hint="default" w:ascii="MicrosoftYaHei" w:hAnsi="MicrosoftYaHei" w:eastAsia="MicrosoftYaHei" w:cs="MicrosoftYaHei"/>
          <w:color w:val="333333"/>
          <w:kern w:val="0"/>
          <w:sz w:val="19"/>
          <w:szCs w:val="19"/>
          <w:lang w:eastAsia="zh-CN" w:bidi="ar"/>
        </w:rPr>
      </w:pPr>
      <w:r>
        <w:rPr>
          <w:rFonts w:hint="default" w:ascii="MicrosoftYaHei" w:hAnsi="MicrosoftYaHei" w:eastAsia="MicrosoftYaHei" w:cs="MicrosoftYaHei"/>
          <w:color w:val="333333"/>
          <w:kern w:val="0"/>
          <w:sz w:val="19"/>
          <w:szCs w:val="19"/>
          <w:lang w:eastAsia="zh-CN" w:bidi="ar"/>
        </w:rPr>
        <w:t>僵尸进程就是在父进程产生子进程后该子进程结束后父进程没有等待或是合理回收它，此时该子进程就是一个僵尸进程，最后会被init收养。</w:t>
      </w:r>
    </w:p>
    <w:p>
      <w:pPr>
        <w:keepNext w:val="0"/>
        <w:keepLines w:val="0"/>
        <w:widowControl/>
        <w:suppressLineNumbers w:val="0"/>
        <w:jc w:val="left"/>
        <w:rPr>
          <w:rFonts w:hint="default" w:ascii="MicrosoftYaHei" w:hAnsi="MicrosoftYaHei" w:eastAsia="MicrosoftYaHei" w:cs="MicrosoftYaHei"/>
          <w:color w:val="333333"/>
          <w:kern w:val="0"/>
          <w:sz w:val="19"/>
          <w:szCs w:val="19"/>
          <w:lang w:eastAsia="zh-CN" w:bidi="ar"/>
        </w:rPr>
      </w:pPr>
      <w:r>
        <w:rPr>
          <w:rFonts w:hint="default" w:ascii="MicrosoftYaHei" w:hAnsi="MicrosoftYaHei" w:eastAsia="MicrosoftYaHei" w:cs="MicrosoftYaHei"/>
          <w:color w:val="333333"/>
          <w:kern w:val="0"/>
          <w:sz w:val="19"/>
          <w:szCs w:val="19"/>
          <w:lang w:eastAsia="zh-CN" w:bidi="ar"/>
        </w:rPr>
        <w:t>进程在fork后，调用wait(int *status)返回子进程pid，若是僵尸态的子进程，在wait后子进程结束，即回收了子进程后继续父进程。</w:t>
      </w:r>
    </w:p>
    <w:p>
      <w:pPr>
        <w:keepNext w:val="0"/>
        <w:keepLines w:val="0"/>
        <w:widowControl/>
        <w:numPr>
          <w:ilvl w:val="0"/>
          <w:numId w:val="2"/>
        </w:numPr>
        <w:suppressLineNumbers w:val="0"/>
        <w:jc w:val="left"/>
        <w:rPr>
          <w:rFonts w:hint="default" w:ascii="MicrosoftYaHei" w:hAnsi="MicrosoftYaHei" w:eastAsia="MicrosoftYaHei" w:cs="MicrosoftYaHei"/>
          <w:b/>
          <w:bCs/>
          <w:color w:val="333333"/>
          <w:kern w:val="0"/>
          <w:sz w:val="19"/>
          <w:szCs w:val="19"/>
          <w:lang w:val="en-US" w:eastAsia="zh-CN" w:bidi="ar"/>
        </w:rPr>
      </w:pPr>
      <w:r>
        <w:rPr>
          <w:rFonts w:hint="default" w:ascii="MicrosoftYaHei" w:hAnsi="MicrosoftYaHei" w:eastAsia="MicrosoftYaHei" w:cs="MicrosoftYaHei"/>
          <w:b/>
          <w:bCs/>
          <w:color w:val="333333"/>
          <w:kern w:val="0"/>
          <w:sz w:val="19"/>
          <w:szCs w:val="19"/>
          <w:lang w:val="en-US" w:eastAsia="zh-CN" w:bidi="ar"/>
        </w:rPr>
        <w:t>请简述信号在</w:t>
      </w:r>
      <w:r>
        <w:rPr>
          <w:rFonts w:hint="default" w:ascii="OpenSans" w:hAnsi="OpenSans" w:eastAsia="OpenSans" w:cs="OpenSans"/>
          <w:b/>
          <w:bCs/>
          <w:color w:val="333333"/>
          <w:kern w:val="0"/>
          <w:sz w:val="19"/>
          <w:szCs w:val="19"/>
          <w:lang w:val="en-US" w:eastAsia="zh-CN" w:bidi="ar"/>
        </w:rPr>
        <w:t>Linux</w:t>
      </w:r>
      <w:r>
        <w:rPr>
          <w:rFonts w:hint="default" w:ascii="MicrosoftYaHei" w:hAnsi="MicrosoftYaHei" w:eastAsia="MicrosoftYaHei" w:cs="MicrosoftYaHei"/>
          <w:b/>
          <w:bCs/>
          <w:color w:val="333333"/>
          <w:kern w:val="0"/>
          <w:sz w:val="19"/>
          <w:szCs w:val="19"/>
          <w:lang w:val="en-US" w:eastAsia="zh-CN" w:bidi="ar"/>
        </w:rPr>
        <w:t xml:space="preserve">系统中的作用。 </w:t>
      </w:r>
    </w:p>
    <w:p>
      <w:pPr>
        <w:keepNext w:val="0"/>
        <w:keepLines w:val="0"/>
        <w:widowControl/>
        <w:numPr>
          <w:numId w:val="0"/>
        </w:numPr>
        <w:suppressLineNumbers w:val="0"/>
        <w:jc w:val="left"/>
        <w:rPr>
          <w:rFonts w:hint="default" w:ascii="MicrosoftYaHei" w:hAnsi="MicrosoftYaHei" w:eastAsia="MicrosoftYaHei" w:cs="MicrosoftYaHei"/>
          <w:color w:val="333333"/>
          <w:kern w:val="0"/>
          <w:sz w:val="19"/>
          <w:szCs w:val="19"/>
          <w:lang w:eastAsia="zh-CN" w:bidi="ar"/>
        </w:rPr>
      </w:pPr>
      <w:r>
        <w:rPr>
          <w:rFonts w:hint="default" w:ascii="MicrosoftYaHei" w:hAnsi="MicrosoftYaHei" w:eastAsia="MicrosoftYaHei" w:cs="MicrosoftYaHei"/>
          <w:color w:val="333333"/>
          <w:kern w:val="0"/>
          <w:sz w:val="19"/>
          <w:szCs w:val="19"/>
          <w:lang w:eastAsia="zh-CN" w:bidi="ar"/>
        </w:rPr>
        <w:t>提供了一种在单进程下处理异步事件的方法，当进程运行到某处接受到一个信号，会保留程序当前运行状态响应信号，结束后返回到刚刚保存的地方继续运行。信号是一种软件中断。</w:t>
      </w:r>
    </w:p>
    <w:p>
      <w:pPr>
        <w:keepNext w:val="0"/>
        <w:keepLines w:val="0"/>
        <w:widowControl/>
        <w:numPr>
          <w:ilvl w:val="0"/>
          <w:numId w:val="2"/>
        </w:numPr>
        <w:suppressLineNumbers w:val="0"/>
        <w:jc w:val="left"/>
        <w:rPr>
          <w:rFonts w:hint="default" w:ascii="MicrosoftYaHei" w:hAnsi="MicrosoftYaHei" w:eastAsia="MicrosoftYaHei" w:cs="MicrosoftYaHei"/>
          <w:b/>
          <w:bCs/>
          <w:color w:val="333333"/>
          <w:kern w:val="0"/>
          <w:sz w:val="19"/>
          <w:szCs w:val="19"/>
          <w:lang w:val="en-US" w:eastAsia="zh-CN" w:bidi="ar"/>
        </w:rPr>
      </w:pPr>
      <w:r>
        <w:rPr>
          <w:rFonts w:hint="default" w:ascii="MicrosoftYaHei" w:hAnsi="MicrosoftYaHei" w:eastAsia="MicrosoftYaHei" w:cs="MicrosoftYaHei"/>
          <w:b/>
          <w:bCs/>
          <w:color w:val="333333"/>
          <w:kern w:val="0"/>
          <w:sz w:val="19"/>
          <w:szCs w:val="19"/>
          <w:lang w:val="en-US" w:eastAsia="zh-CN" w:bidi="ar"/>
        </w:rPr>
        <w:t xml:space="preserve">请简述信号什么时候处于未决状态，并简述信号存在未决状态的作用。 </w:t>
      </w:r>
    </w:p>
    <w:p>
      <w:pPr>
        <w:keepNext w:val="0"/>
        <w:keepLines w:val="0"/>
        <w:widowControl/>
        <w:numPr>
          <w:numId w:val="0"/>
        </w:numPr>
        <w:suppressLineNumbers w:val="0"/>
        <w:jc w:val="left"/>
        <w:rPr>
          <w:rFonts w:hint="default" w:ascii="MicrosoftYaHei" w:hAnsi="MicrosoftYaHei" w:eastAsia="MicrosoftYaHei" w:cs="MicrosoftYaHei"/>
          <w:color w:val="333333"/>
          <w:kern w:val="0"/>
          <w:sz w:val="19"/>
          <w:szCs w:val="19"/>
          <w:lang w:eastAsia="zh-CN" w:bidi="ar"/>
        </w:rPr>
      </w:pPr>
      <w:r>
        <w:rPr>
          <w:rFonts w:hint="default" w:ascii="MicrosoftYaHei" w:hAnsi="MicrosoftYaHei" w:eastAsia="MicrosoftYaHei" w:cs="MicrosoftYaHei"/>
          <w:color w:val="333333"/>
          <w:kern w:val="0"/>
          <w:sz w:val="19"/>
          <w:szCs w:val="19"/>
          <w:lang w:eastAsia="zh-CN" w:bidi="ar"/>
        </w:rPr>
        <w:t>当信号已经产生但是还没有传递给任何进程，此时该信号的状态就是未决状态。</w:t>
      </w:r>
    </w:p>
    <w:p>
      <w:pPr>
        <w:keepNext w:val="0"/>
        <w:keepLines w:val="0"/>
        <w:widowControl/>
        <w:numPr>
          <w:numId w:val="0"/>
        </w:numPr>
        <w:suppressLineNumbers w:val="0"/>
        <w:jc w:val="left"/>
        <w:rPr>
          <w:rFonts w:hint="default" w:ascii="MicrosoftYaHei" w:hAnsi="MicrosoftYaHei" w:eastAsia="MicrosoftYaHei" w:cs="MicrosoftYaHei"/>
          <w:color w:val="333333"/>
          <w:kern w:val="0"/>
          <w:sz w:val="19"/>
          <w:szCs w:val="19"/>
          <w:lang w:eastAsia="zh-CN" w:bidi="ar"/>
        </w:rPr>
      </w:pPr>
      <w:r>
        <w:rPr>
          <w:rFonts w:hint="default" w:ascii="MicrosoftYaHei" w:hAnsi="MicrosoftYaHei" w:eastAsia="MicrosoftYaHei" w:cs="MicrosoftYaHei"/>
          <w:color w:val="333333"/>
          <w:kern w:val="0"/>
          <w:sz w:val="19"/>
          <w:szCs w:val="19"/>
          <w:lang w:eastAsia="zh-CN" w:bidi="ar"/>
        </w:rPr>
        <w:t>当设定信号阻塞使其处于未决状态时，可以保持信息为忽略状态而不丢失，等待阻塞结束后可以传达信号。</w:t>
      </w:r>
    </w:p>
    <w:p>
      <w:pPr>
        <w:keepNext w:val="0"/>
        <w:keepLines w:val="0"/>
        <w:widowControl/>
        <w:suppressLineNumbers w:val="0"/>
        <w:jc w:val="left"/>
      </w:pPr>
      <w:r>
        <w:rPr>
          <w:rFonts w:hint="default" w:ascii="OpenSans" w:hAnsi="OpenSans" w:eastAsia="OpenSans" w:cs="OpenSans"/>
          <w:b/>
          <w:bCs/>
          <w:color w:val="333333"/>
          <w:kern w:val="0"/>
          <w:sz w:val="19"/>
          <w:szCs w:val="19"/>
          <w:lang w:val="en-US" w:eastAsia="zh-CN" w:bidi="ar"/>
        </w:rPr>
        <w:t xml:space="preserve">6. </w:t>
      </w:r>
      <w:r>
        <w:rPr>
          <w:rFonts w:hint="default" w:ascii="MicrosoftYaHei" w:hAnsi="MicrosoftYaHei" w:eastAsia="MicrosoftYaHei" w:cs="MicrosoftYaHei"/>
          <w:b/>
          <w:bCs/>
          <w:color w:val="333333"/>
          <w:kern w:val="0"/>
          <w:sz w:val="19"/>
          <w:szCs w:val="19"/>
          <w:lang w:val="en-US" w:eastAsia="zh-CN" w:bidi="ar"/>
        </w:rPr>
        <w:t>请设计一种通过信号量来实现共享内存读写操作同步的方式，文字阐述即可，不需要代码实现。</w:t>
      </w:r>
      <w:r>
        <w:rPr>
          <w:rFonts w:hint="default" w:ascii="MicrosoftYaHei" w:hAnsi="MicrosoftYaHei" w:eastAsia="MicrosoftYaHei" w:cs="MicrosoftYaHei"/>
          <w:color w:val="333333"/>
          <w:kern w:val="0"/>
          <w:sz w:val="19"/>
          <w:szCs w:val="19"/>
          <w:lang w:val="en-US" w:eastAsia="zh-CN" w:bidi="ar"/>
        </w:rPr>
        <w:t xml:space="preserve"> </w:t>
      </w:r>
    </w:p>
    <w:p>
      <w:pPr>
        <w:keepNext w:val="0"/>
        <w:keepLines w:val="0"/>
        <w:widowControl/>
        <w:suppressLineNumbers w:val="0"/>
        <w:jc w:val="left"/>
      </w:pPr>
      <w:r>
        <w:rPr>
          <w:rFonts w:hint="default" w:ascii="MicrosoftYaHei" w:hAnsi="MicrosoftYaHei" w:eastAsia="MicrosoftYaHei" w:cs="MicrosoftYaHei"/>
          <w:color w:val="333333"/>
          <w:kern w:val="0"/>
          <w:sz w:val="19"/>
          <w:szCs w:val="19"/>
          <w:lang w:val="en-US" w:eastAsia="zh-CN" w:bidi="ar"/>
        </w:rPr>
        <w:t>（提示：在写进程操作未完成时，需要防止其他进程从共享内存中读取数据）</w:t>
      </w:r>
    </w:p>
    <w:p>
      <w:pPr>
        <w:keepNext w:val="0"/>
        <w:keepLines w:val="0"/>
        <w:widowControl/>
        <w:numPr>
          <w:ilvl w:val="0"/>
          <w:numId w:val="0"/>
        </w:numPr>
        <w:suppressLineNumbers w:val="0"/>
        <w:jc w:val="left"/>
        <w:rPr>
          <w:rFonts w:hint="default" w:ascii="MicrosoftYaHei" w:hAnsi="MicrosoftYaHei" w:eastAsia="MicrosoftYaHei" w:cs="MicrosoftYaHei"/>
          <w:color w:val="333333"/>
          <w:kern w:val="0"/>
          <w:sz w:val="19"/>
          <w:szCs w:val="19"/>
          <w:lang w:eastAsia="zh-CN" w:bidi="ar"/>
        </w:rPr>
      </w:pPr>
      <w:r>
        <w:rPr>
          <w:rFonts w:hint="default" w:ascii="MicrosoftYaHei" w:hAnsi="MicrosoftYaHei" w:eastAsia="MicrosoftYaHei" w:cs="MicrosoftYaHei"/>
          <w:color w:val="333333"/>
          <w:kern w:val="0"/>
          <w:sz w:val="19"/>
          <w:szCs w:val="19"/>
          <w:lang w:eastAsia="zh-CN" w:bidi="ar"/>
        </w:rPr>
        <w:t>新建共享内存后，P读，结束读取后</w:t>
      </w:r>
      <w:bookmarkStart w:id="0" w:name="_GoBack"/>
      <w:bookmarkEnd w:id="0"/>
      <w:r>
        <w:rPr>
          <w:rFonts w:hint="default" w:ascii="MicrosoftYaHei" w:hAnsi="MicrosoftYaHei" w:eastAsia="MicrosoftYaHei" w:cs="MicrosoftYaHei"/>
          <w:color w:val="333333"/>
          <w:kern w:val="0"/>
          <w:sz w:val="19"/>
          <w:szCs w:val="19"/>
          <w:lang w:eastAsia="zh-CN" w:bidi="ar"/>
        </w:rPr>
        <w:t>V写，继续P读循环。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OpenSans">
    <w:altName w:val="苹方-简"/>
    <w:panose1 w:val="00000000000000000000"/>
    <w:charset w:val="00"/>
    <w:family w:val="auto"/>
    <w:pitch w:val="default"/>
    <w:sig w:usb0="00000000" w:usb1="00000000" w:usb2="0000000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 w:name="LucidaConsole">
    <w:altName w:val="苹方-简"/>
    <w:panose1 w:val="00000000000000000000"/>
    <w:charset w:val="00"/>
    <w:family w:val="auto"/>
    <w:pitch w:val="default"/>
    <w:sig w:usb0="00000000" w:usb1="00000000" w:usb2="00000000" w:usb3="00000000" w:csb0="00000000" w:csb1="00000000"/>
  </w:font>
  <w:font w:name="新宋体">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CCC54"/>
    <w:multiLevelType w:val="singleLevel"/>
    <w:tmpl w:val="5EBCCC54"/>
    <w:lvl w:ilvl="0" w:tentative="0">
      <w:start w:val="1"/>
      <w:numFmt w:val="decimal"/>
      <w:suff w:val="space"/>
      <w:lvlText w:val="%1."/>
      <w:lvlJc w:val="left"/>
    </w:lvl>
  </w:abstractNum>
  <w:abstractNum w:abstractNumId="1">
    <w:nsid w:val="5EBCD610"/>
    <w:multiLevelType w:val="singleLevel"/>
    <w:tmpl w:val="5EBCD610"/>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FFD3B"/>
    <w:rsid w:val="7F9FF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2020-05-14T12:33:00Z</dcterms:created>
  <dc:creator>ztxx</dc:creator>
  <cp:lastModifiedBy>ztxx</cp:lastModifiedBy>
  <dcterms:modified xsi:type="dcterms:W3CDTF">2020-05-14T22:45:08Z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