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FBEF0E">
      <w:pPr>
        <w:keepNext w:val="0"/>
        <w:keepLines w:val="0"/>
        <w:pageBreakBefore w:val="0"/>
        <w:widowControl w:val="0"/>
        <w:kinsoku/>
        <w:wordWrap/>
        <w:overflowPunct/>
        <w:topLinePunct w:val="0"/>
        <w:bidi w:val="0"/>
        <w:snapToGrid/>
        <w:spacing w:line="600" w:lineRule="exact"/>
        <w:textAlignment w:val="auto"/>
        <w:rPr>
          <w:rFonts w:hint="eastAsia" w:ascii="黑体" w:hAnsi="黑体" w:eastAsia="黑体" w:cs="黑体"/>
          <w:sz w:val="32"/>
          <w:szCs w:val="32"/>
          <w:lang w:eastAsia="zh-CN"/>
        </w:rPr>
      </w:pPr>
      <w:r>
        <w:rPr>
          <w:rFonts w:hint="eastAsia" w:ascii="黑体" w:hAnsi="黑体" w:eastAsia="黑体" w:cs="黑体"/>
          <w:sz w:val="32"/>
          <w:szCs w:val="32"/>
        </w:rPr>
        <w:t>附件</w:t>
      </w:r>
      <w:r>
        <w:rPr>
          <w:rFonts w:hint="eastAsia" w:ascii="黑体" w:hAnsi="黑体" w:eastAsia="黑体" w:cs="黑体"/>
          <w:sz w:val="32"/>
          <w:szCs w:val="32"/>
          <w:lang w:val="en-US" w:eastAsia="zh-CN"/>
        </w:rPr>
        <w:t>2</w:t>
      </w:r>
    </w:p>
    <w:p w14:paraId="1134F9C2">
      <w:pPr>
        <w:keepNext w:val="0"/>
        <w:keepLines w:val="0"/>
        <w:pageBreakBefore w:val="0"/>
        <w:widowControl w:val="0"/>
        <w:kinsoku/>
        <w:wordWrap/>
        <w:overflowPunct/>
        <w:topLinePunct w:val="0"/>
        <w:autoSpaceDE w:val="0"/>
        <w:autoSpaceDN w:val="0"/>
        <w:bidi w:val="0"/>
        <w:adjustRightInd w:val="0"/>
        <w:snapToGrid/>
        <w:spacing w:line="600" w:lineRule="exact"/>
        <w:jc w:val="center"/>
        <w:textAlignment w:val="auto"/>
        <w:rPr>
          <w:rFonts w:hint="eastAsia" w:ascii="方正小标宋简体" w:hAnsi="方正小标宋简体" w:eastAsia="方正小标宋简体" w:cs="方正小标宋简体"/>
          <w:b w:val="0"/>
          <w:bCs w:val="0"/>
          <w:sz w:val="40"/>
          <w:szCs w:val="40"/>
          <w:lang w:eastAsia="zh-Hans"/>
        </w:rPr>
      </w:pPr>
      <w:r>
        <w:rPr>
          <w:rFonts w:hint="eastAsia" w:ascii="方正小标宋简体" w:hAnsi="方正小标宋简体" w:eastAsia="方正小标宋简体" w:cs="方正小标宋简体"/>
          <w:b w:val="0"/>
          <w:bCs w:val="0"/>
          <w:sz w:val="40"/>
          <w:szCs w:val="40"/>
          <w:lang w:eastAsia="zh-Hans"/>
        </w:rPr>
        <w:t>集中社会实践队通讯稿、实践活动照片</w:t>
      </w:r>
    </w:p>
    <w:p w14:paraId="6A533A90">
      <w:pPr>
        <w:keepNext w:val="0"/>
        <w:keepLines w:val="0"/>
        <w:pageBreakBefore w:val="0"/>
        <w:widowControl w:val="0"/>
        <w:kinsoku/>
        <w:wordWrap/>
        <w:overflowPunct/>
        <w:topLinePunct w:val="0"/>
        <w:autoSpaceDE w:val="0"/>
        <w:autoSpaceDN w:val="0"/>
        <w:bidi w:val="0"/>
        <w:adjustRightInd w:val="0"/>
        <w:snapToGrid/>
        <w:spacing w:line="600" w:lineRule="exact"/>
        <w:jc w:val="center"/>
        <w:textAlignment w:val="auto"/>
        <w:rPr>
          <w:rFonts w:hint="eastAsia" w:ascii="方正小标宋简体" w:hAnsi="方正小标宋简体" w:eastAsia="方正小标宋简体" w:cs="方正小标宋简体"/>
          <w:b w:val="0"/>
          <w:bCs w:val="0"/>
          <w:sz w:val="40"/>
          <w:szCs w:val="40"/>
          <w:lang w:val="zh-CN"/>
        </w:rPr>
      </w:pPr>
      <w:r>
        <w:rPr>
          <w:rFonts w:hint="eastAsia" w:ascii="方正小标宋简体" w:hAnsi="方正小标宋简体" w:eastAsia="方正小标宋简体" w:cs="方正小标宋简体"/>
          <w:b w:val="0"/>
          <w:bCs w:val="0"/>
          <w:sz w:val="40"/>
          <w:szCs w:val="40"/>
          <w:lang w:eastAsia="zh-Hans"/>
        </w:rPr>
        <w:t>及媒体报道要求</w:t>
      </w:r>
    </w:p>
    <w:p w14:paraId="6B5B0187">
      <w:pPr>
        <w:keepNext w:val="0"/>
        <w:keepLines w:val="0"/>
        <w:pageBreakBefore w:val="0"/>
        <w:widowControl w:val="0"/>
        <w:kinsoku/>
        <w:wordWrap/>
        <w:overflowPunct/>
        <w:topLinePunct w:val="0"/>
        <w:bidi w:val="0"/>
        <w:snapToGrid/>
        <w:spacing w:line="600" w:lineRule="exact"/>
        <w:textAlignment w:val="auto"/>
        <w:rPr>
          <w:rFonts w:hint="eastAsia" w:ascii="黑体" w:hAnsi="黑体" w:eastAsia="黑体" w:cs="黑体"/>
          <w:b w:val="0"/>
          <w:bCs/>
          <w:sz w:val="32"/>
          <w:szCs w:val="32"/>
          <w:highlight w:val="yellow"/>
          <w:u w:val="none"/>
          <w:lang w:val="en-US" w:eastAsia="zh-CN"/>
        </w:rPr>
      </w:pPr>
    </w:p>
    <w:p w14:paraId="503EDF1F">
      <w:pPr>
        <w:keepNext w:val="0"/>
        <w:keepLines w:val="0"/>
        <w:pageBreakBefore w:val="0"/>
        <w:widowControl w:val="0"/>
        <w:kinsoku/>
        <w:wordWrap/>
        <w:overflowPunct/>
        <w:topLinePunct w:val="0"/>
        <w:bidi w:val="0"/>
        <w:snapToGrid/>
        <w:spacing w:line="600" w:lineRule="exact"/>
        <w:textAlignment w:val="auto"/>
        <w:rPr>
          <w:rFonts w:hint="eastAsia" w:ascii="黑体" w:hAnsi="黑体" w:eastAsia="黑体" w:cs="黑体"/>
          <w:b w:val="0"/>
          <w:bCs/>
          <w:sz w:val="32"/>
          <w:szCs w:val="32"/>
          <w:highlight w:val="yellow"/>
          <w:u w:val="none"/>
          <w:lang w:eastAsia="zh-Hans"/>
        </w:rPr>
      </w:pPr>
      <w:r>
        <w:rPr>
          <w:rFonts w:hint="eastAsia" w:ascii="黑体" w:hAnsi="黑体" w:eastAsia="黑体" w:cs="黑体"/>
          <w:b w:val="0"/>
          <w:bCs/>
          <w:sz w:val="32"/>
          <w:szCs w:val="32"/>
          <w:highlight w:val="yellow"/>
          <w:u w:val="none"/>
          <w:lang w:val="en-US" w:eastAsia="zh-CN"/>
        </w:rPr>
        <w:t>一、</w:t>
      </w:r>
      <w:r>
        <w:rPr>
          <w:rFonts w:hint="eastAsia" w:ascii="黑体" w:hAnsi="黑体" w:eastAsia="黑体" w:cs="黑体"/>
          <w:b w:val="0"/>
          <w:bCs/>
          <w:sz w:val="32"/>
          <w:szCs w:val="32"/>
          <w:highlight w:val="yellow"/>
          <w:u w:val="none"/>
          <w:lang w:eastAsia="zh-Hans"/>
        </w:rPr>
        <w:t>总体要求</w:t>
      </w:r>
    </w:p>
    <w:p w14:paraId="4433AB0F">
      <w:pPr>
        <w:keepNext w:val="0"/>
        <w:keepLines w:val="0"/>
        <w:pageBreakBefore w:val="0"/>
        <w:widowControl w:val="0"/>
        <w:kinsoku/>
        <w:wordWrap/>
        <w:overflowPunct/>
        <w:topLinePunct w:val="0"/>
        <w:bidi w:val="0"/>
        <w:snapToGrid/>
        <w:spacing w:line="600" w:lineRule="exact"/>
        <w:ind w:firstLine="643" w:firstLineChars="200"/>
        <w:textAlignment w:val="auto"/>
        <w:rPr>
          <w:rFonts w:hint="default" w:ascii="Times New Roman" w:hAnsi="Times New Roman" w:eastAsia="仿宋_GB2312" w:cs="Times New Roman"/>
          <w:b/>
          <w:color w:val="FF0000"/>
          <w:sz w:val="32"/>
          <w:szCs w:val="32"/>
        </w:rPr>
      </w:pPr>
      <w:r>
        <w:rPr>
          <w:rFonts w:hint="default" w:ascii="Times New Roman" w:hAnsi="Times New Roman" w:eastAsia="仿宋_GB2312" w:cs="Times New Roman"/>
          <w:b/>
          <w:color w:val="FF0000"/>
          <w:sz w:val="32"/>
          <w:szCs w:val="32"/>
        </w:rPr>
        <w:t>强调：</w:t>
      </w:r>
    </w:p>
    <w:p w14:paraId="44BCF578">
      <w:pPr>
        <w:keepNext w:val="0"/>
        <w:keepLines w:val="0"/>
        <w:pageBreakBefore w:val="0"/>
        <w:widowControl w:val="0"/>
        <w:kinsoku/>
        <w:wordWrap/>
        <w:overflowPunct/>
        <w:topLinePunct w:val="0"/>
        <w:bidi w:val="0"/>
        <w:snapToGrid/>
        <w:spacing w:line="600" w:lineRule="exact"/>
        <w:ind w:firstLine="643" w:firstLineChars="200"/>
        <w:textAlignment w:val="auto"/>
        <w:rPr>
          <w:rFonts w:hint="default" w:ascii="Times New Roman" w:hAnsi="Times New Roman" w:eastAsia="仿宋_GB2312" w:cs="Times New Roman"/>
          <w:b/>
          <w:color w:val="FF0000"/>
          <w:sz w:val="32"/>
          <w:szCs w:val="32"/>
          <w:lang w:val="en-US" w:eastAsia="zh-CN"/>
        </w:rPr>
      </w:pPr>
      <w:r>
        <w:rPr>
          <w:rFonts w:hint="default" w:ascii="Times New Roman" w:hAnsi="Times New Roman" w:eastAsia="仿宋_GB2312" w:cs="Times New Roman"/>
          <w:b/>
          <w:color w:val="FF0000"/>
          <w:sz w:val="32"/>
          <w:szCs w:val="32"/>
        </w:rPr>
        <w:t>1</w:t>
      </w:r>
      <w:r>
        <w:rPr>
          <w:rFonts w:hint="eastAsia" w:ascii="Times New Roman" w:hAnsi="Times New Roman" w:eastAsia="仿宋_GB2312" w:cs="Times New Roman"/>
          <w:b/>
          <w:color w:val="FF0000"/>
          <w:sz w:val="32"/>
          <w:szCs w:val="32"/>
          <w:lang w:val="en-US" w:eastAsia="zh-CN"/>
        </w:rPr>
        <w:t>.</w:t>
      </w:r>
      <w:r>
        <w:rPr>
          <w:rFonts w:hint="default" w:ascii="Times New Roman" w:hAnsi="Times New Roman" w:eastAsia="仿宋_GB2312" w:cs="Times New Roman"/>
          <w:b/>
          <w:color w:val="FF0000"/>
          <w:sz w:val="32"/>
          <w:szCs w:val="32"/>
        </w:rPr>
        <w:t>通讯稿以word形式，</w:t>
      </w:r>
      <w:r>
        <w:rPr>
          <w:rFonts w:hint="default" w:ascii="Times New Roman" w:hAnsi="Times New Roman" w:eastAsia="仿宋_GB2312" w:cs="Times New Roman"/>
          <w:b/>
          <w:color w:val="FF0000"/>
          <w:sz w:val="32"/>
          <w:szCs w:val="32"/>
          <w:lang w:val="en-US" w:eastAsia="zh-CN"/>
        </w:rPr>
        <w:t>活动</w:t>
      </w:r>
      <w:r>
        <w:rPr>
          <w:rFonts w:hint="default" w:ascii="Times New Roman" w:hAnsi="Times New Roman" w:eastAsia="仿宋_GB2312" w:cs="Times New Roman"/>
          <w:b/>
          <w:color w:val="FF0000"/>
          <w:sz w:val="32"/>
          <w:szCs w:val="32"/>
        </w:rPr>
        <w:t>图片以jpg形式（千万不要将图片插入到word中）</w:t>
      </w:r>
      <w:r>
        <w:rPr>
          <w:rFonts w:hint="default" w:ascii="Times New Roman" w:hAnsi="Times New Roman" w:eastAsia="仿宋_GB2312" w:cs="Times New Roman"/>
          <w:b/>
          <w:color w:val="FF0000"/>
          <w:sz w:val="32"/>
          <w:szCs w:val="32"/>
          <w:lang w:eastAsia="zh-CN"/>
        </w:rPr>
        <w:t>，</w:t>
      </w:r>
      <w:r>
        <w:rPr>
          <w:rFonts w:hint="default" w:ascii="Times New Roman" w:hAnsi="Times New Roman" w:eastAsia="仿宋_GB2312" w:cs="Times New Roman"/>
          <w:b/>
          <w:color w:val="FF0000"/>
          <w:sz w:val="32"/>
          <w:szCs w:val="32"/>
          <w:lang w:val="en-US" w:eastAsia="zh-CN"/>
        </w:rPr>
        <w:t>报道链接以Excel形式</w:t>
      </w:r>
    </w:p>
    <w:p w14:paraId="5008F675">
      <w:pPr>
        <w:keepNext w:val="0"/>
        <w:keepLines w:val="0"/>
        <w:pageBreakBefore w:val="0"/>
        <w:widowControl w:val="0"/>
        <w:kinsoku/>
        <w:wordWrap/>
        <w:overflowPunct/>
        <w:topLinePunct w:val="0"/>
        <w:bidi w:val="0"/>
        <w:snapToGrid/>
        <w:spacing w:line="600" w:lineRule="exact"/>
        <w:ind w:firstLine="643" w:firstLineChars="200"/>
        <w:textAlignment w:val="auto"/>
        <w:rPr>
          <w:rFonts w:hint="default" w:ascii="Times New Roman" w:hAnsi="Times New Roman" w:eastAsia="仿宋_GB2312" w:cs="Times New Roman"/>
          <w:b/>
          <w:color w:val="auto"/>
          <w:sz w:val="32"/>
          <w:szCs w:val="32"/>
        </w:rPr>
      </w:pPr>
      <w:r>
        <w:rPr>
          <w:rFonts w:hint="default" w:ascii="Times New Roman" w:hAnsi="Times New Roman" w:eastAsia="仿宋_GB2312" w:cs="Times New Roman"/>
          <w:b/>
          <w:color w:val="auto"/>
          <w:sz w:val="32"/>
          <w:szCs w:val="32"/>
        </w:rPr>
        <w:t>2</w:t>
      </w:r>
      <w:r>
        <w:rPr>
          <w:rFonts w:hint="eastAsia" w:ascii="Times New Roman" w:hAnsi="Times New Roman" w:eastAsia="仿宋_GB2312" w:cs="Times New Roman"/>
          <w:b/>
          <w:color w:val="auto"/>
          <w:sz w:val="32"/>
          <w:szCs w:val="32"/>
          <w:lang w:val="en-US" w:eastAsia="zh-CN"/>
        </w:rPr>
        <w:t>.</w:t>
      </w:r>
      <w:r>
        <w:rPr>
          <w:rFonts w:hint="default" w:ascii="Times New Roman" w:hAnsi="Times New Roman" w:eastAsia="仿宋_GB2312" w:cs="Times New Roman"/>
          <w:b/>
          <w:color w:val="auto"/>
          <w:sz w:val="32"/>
          <w:szCs w:val="32"/>
        </w:rPr>
        <w:t>Word命名</w:t>
      </w:r>
    </w:p>
    <w:p w14:paraId="5A1AF1E6">
      <w:pPr>
        <w:keepNext w:val="0"/>
        <w:keepLines w:val="0"/>
        <w:pageBreakBefore w:val="0"/>
        <w:widowControl w:val="0"/>
        <w:kinsoku/>
        <w:wordWrap/>
        <w:overflowPunct/>
        <w:topLinePunct w:val="0"/>
        <w:bidi w:val="0"/>
        <w:snapToGrid/>
        <w:spacing w:line="600" w:lineRule="exact"/>
        <w:ind w:firstLine="643" w:firstLineChars="200"/>
        <w:textAlignment w:val="auto"/>
        <w:rPr>
          <w:rFonts w:hint="default" w:ascii="Times New Roman" w:hAnsi="Times New Roman" w:eastAsia="仿宋_GB2312" w:cs="Times New Roman"/>
          <w:b/>
          <w:sz w:val="32"/>
          <w:szCs w:val="32"/>
          <w:lang w:val="en-US" w:eastAsia="zh-CN"/>
        </w:rPr>
      </w:pPr>
      <w:r>
        <w:rPr>
          <w:rFonts w:hint="default" w:ascii="Times New Roman" w:hAnsi="Times New Roman" w:eastAsia="仿宋_GB2312" w:cs="Times New Roman"/>
          <w:b/>
          <w:sz w:val="32"/>
          <w:szCs w:val="32"/>
        </w:rPr>
        <w:t>通讯稿：</w:t>
      </w:r>
      <w:r>
        <w:rPr>
          <w:rFonts w:hint="default" w:ascii="Times New Roman" w:hAnsi="Times New Roman" w:eastAsia="仿宋_GB2312" w:cs="Times New Roman"/>
          <w:b/>
          <w:sz w:val="32"/>
          <w:szCs w:val="32"/>
          <w:lang w:val="en-US" w:eastAsia="zh-CN"/>
        </w:rPr>
        <w:t>XX</w:t>
      </w:r>
      <w:r>
        <w:rPr>
          <w:rFonts w:hint="default" w:ascii="Times New Roman" w:hAnsi="Times New Roman" w:eastAsia="仿宋_GB2312" w:cs="Times New Roman"/>
          <w:b/>
          <w:sz w:val="32"/>
          <w:szCs w:val="32"/>
        </w:rPr>
        <w:t>实践队通讯</w:t>
      </w:r>
      <w:r>
        <w:rPr>
          <w:rFonts w:hint="default" w:ascii="Times New Roman" w:hAnsi="Times New Roman" w:eastAsia="仿宋_GB2312" w:cs="Times New Roman"/>
          <w:b/>
          <w:sz w:val="32"/>
          <w:szCs w:val="32"/>
          <w:lang w:val="en-US" w:eastAsia="zh-CN"/>
        </w:rPr>
        <w:t>稿</w:t>
      </w:r>
    </w:p>
    <w:p w14:paraId="6C2DB7DB">
      <w:pPr>
        <w:keepNext w:val="0"/>
        <w:keepLines w:val="0"/>
        <w:pageBreakBefore w:val="0"/>
        <w:widowControl w:val="0"/>
        <w:kinsoku/>
        <w:wordWrap/>
        <w:overflowPunct/>
        <w:topLinePunct w:val="0"/>
        <w:bidi w:val="0"/>
        <w:snapToGrid/>
        <w:spacing w:line="60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rPr>
        <w:t>如：温州大学第四届生态之旅暑期社会实践队通讯</w:t>
      </w:r>
      <w:r>
        <w:rPr>
          <w:rFonts w:hint="default" w:ascii="Times New Roman" w:hAnsi="Times New Roman" w:eastAsia="仿宋_GB2312" w:cs="Times New Roman"/>
          <w:b w:val="0"/>
          <w:bCs/>
          <w:sz w:val="32"/>
          <w:szCs w:val="32"/>
          <w:lang w:val="en-US" w:eastAsia="zh-CN"/>
        </w:rPr>
        <w:t>稿</w:t>
      </w:r>
    </w:p>
    <w:p w14:paraId="3242F03D">
      <w:pPr>
        <w:keepNext w:val="0"/>
        <w:keepLines w:val="0"/>
        <w:pageBreakBefore w:val="0"/>
        <w:widowControl w:val="0"/>
        <w:kinsoku/>
        <w:wordWrap/>
        <w:overflowPunct/>
        <w:topLinePunct w:val="0"/>
        <w:bidi w:val="0"/>
        <w:snapToGrid/>
        <w:spacing w:line="600" w:lineRule="exact"/>
        <w:ind w:firstLine="643" w:firstLineChars="200"/>
        <w:textAlignment w:val="auto"/>
        <w:rPr>
          <w:rFonts w:hint="default" w:ascii="Times New Roman" w:hAnsi="Times New Roman" w:eastAsia="仿宋_GB2312" w:cs="Times New Roman"/>
          <w:b/>
          <w:sz w:val="32"/>
          <w:szCs w:val="32"/>
          <w:lang w:val="en-US" w:eastAsia="zh-CN"/>
        </w:rPr>
      </w:pPr>
      <w:r>
        <w:rPr>
          <w:rFonts w:hint="default" w:ascii="Times New Roman" w:hAnsi="Times New Roman" w:eastAsia="仿宋_GB2312" w:cs="Times New Roman"/>
          <w:b/>
          <w:sz w:val="32"/>
          <w:szCs w:val="32"/>
        </w:rPr>
        <w:t>3</w:t>
      </w:r>
      <w:r>
        <w:rPr>
          <w:rFonts w:hint="eastAsia" w:ascii="Times New Roman" w:hAnsi="Times New Roman" w:eastAsia="仿宋_GB2312" w:cs="Times New Roman"/>
          <w:b/>
          <w:sz w:val="32"/>
          <w:szCs w:val="32"/>
          <w:lang w:val="en-US" w:eastAsia="zh-CN"/>
        </w:rPr>
        <w:t>.</w:t>
      </w:r>
      <w:r>
        <w:rPr>
          <w:rFonts w:hint="default" w:ascii="Times New Roman" w:hAnsi="Times New Roman" w:eastAsia="仿宋_GB2312" w:cs="Times New Roman"/>
          <w:b/>
          <w:sz w:val="32"/>
          <w:szCs w:val="32"/>
        </w:rPr>
        <w:t>图片</w:t>
      </w:r>
      <w:r>
        <w:rPr>
          <w:rFonts w:hint="default" w:ascii="Times New Roman" w:hAnsi="Times New Roman" w:eastAsia="仿宋_GB2312" w:cs="Times New Roman"/>
          <w:b/>
          <w:sz w:val="32"/>
          <w:szCs w:val="32"/>
          <w:lang w:val="en-US" w:eastAsia="zh-CN"/>
        </w:rPr>
        <w:t>命名</w:t>
      </w:r>
    </w:p>
    <w:p w14:paraId="4FFA946F">
      <w:pPr>
        <w:keepNext w:val="0"/>
        <w:keepLines w:val="0"/>
        <w:pageBreakBefore w:val="0"/>
        <w:widowControl w:val="0"/>
        <w:kinsoku/>
        <w:wordWrap/>
        <w:overflowPunct/>
        <w:topLinePunct w:val="0"/>
        <w:bidi w:val="0"/>
        <w:snapToGrid/>
        <w:spacing w:line="600" w:lineRule="exact"/>
        <w:ind w:firstLine="643" w:firstLineChars="200"/>
        <w:textAlignment w:val="auto"/>
        <w:rPr>
          <w:rFonts w:hint="default" w:ascii="Times New Roman" w:hAnsi="Times New Roman" w:eastAsia="仿宋_GB2312" w:cs="Times New Roman"/>
          <w:b w:val="0"/>
          <w:bCs/>
          <w:sz w:val="32"/>
          <w:szCs w:val="32"/>
        </w:rPr>
      </w:pPr>
      <w:r>
        <w:rPr>
          <w:rFonts w:hint="default" w:ascii="Times New Roman" w:hAnsi="Times New Roman" w:eastAsia="仿宋_GB2312" w:cs="Times New Roman"/>
          <w:b/>
          <w:sz w:val="32"/>
          <w:szCs w:val="32"/>
        </w:rPr>
        <w:t>对应通讯稿</w:t>
      </w:r>
      <w:r>
        <w:rPr>
          <w:rFonts w:hint="default" w:ascii="Times New Roman" w:hAnsi="Times New Roman" w:eastAsia="仿宋_GB2312" w:cs="Times New Roman"/>
          <w:b/>
          <w:sz w:val="32"/>
          <w:szCs w:val="32"/>
          <w:lang w:val="en-US" w:eastAsia="zh-CN"/>
        </w:rPr>
        <w:t>内</w:t>
      </w:r>
      <w:r>
        <w:rPr>
          <w:rFonts w:hint="default" w:ascii="Times New Roman" w:hAnsi="Times New Roman" w:eastAsia="仿宋_GB2312" w:cs="Times New Roman"/>
          <w:b/>
          <w:sz w:val="32"/>
          <w:szCs w:val="32"/>
        </w:rPr>
        <w:t>标题</w:t>
      </w:r>
      <w:r>
        <w:rPr>
          <w:rFonts w:hint="default" w:ascii="Times New Roman" w:hAnsi="Times New Roman" w:eastAsia="仿宋_GB2312" w:cs="Times New Roman"/>
          <w:b w:val="0"/>
          <w:bCs/>
          <w:sz w:val="32"/>
          <w:szCs w:val="32"/>
        </w:rPr>
        <w:t>（多张照片可以在标题后加注1、2等序号）</w:t>
      </w:r>
    </w:p>
    <w:p w14:paraId="1410E8D8">
      <w:pPr>
        <w:keepNext w:val="0"/>
        <w:keepLines w:val="0"/>
        <w:pageBreakBefore w:val="0"/>
        <w:widowControl w:val="0"/>
        <w:kinsoku/>
        <w:wordWrap/>
        <w:overflowPunct/>
        <w:topLinePunct w:val="0"/>
        <w:bidi w:val="0"/>
        <w:snapToGrid/>
        <w:spacing w:line="60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如：</w:t>
      </w:r>
      <w:r>
        <w:rPr>
          <w:rFonts w:hint="default" w:ascii="Times New Roman" w:hAnsi="Times New Roman" w:eastAsia="仿宋_GB2312" w:cs="Times New Roman"/>
          <w:b w:val="0"/>
          <w:bCs/>
          <w:sz w:val="32"/>
          <w:szCs w:val="32"/>
        </w:rPr>
        <w:t>红蓝绿结合百岛洞头，歌舞颂齐现生态晚会</w:t>
      </w:r>
      <w:r>
        <w:rPr>
          <w:rFonts w:hint="default" w:ascii="Times New Roman" w:hAnsi="Times New Roman" w:eastAsia="仿宋_GB2312" w:cs="Times New Roman"/>
          <w:b w:val="0"/>
          <w:bCs/>
          <w:sz w:val="32"/>
          <w:szCs w:val="32"/>
          <w:lang w:val="en-US" w:eastAsia="zh-CN"/>
        </w:rPr>
        <w:t>照片</w:t>
      </w:r>
    </w:p>
    <w:p w14:paraId="2EFAEB1D">
      <w:pPr>
        <w:keepNext w:val="0"/>
        <w:keepLines w:val="0"/>
        <w:pageBreakBefore w:val="0"/>
        <w:widowControl w:val="0"/>
        <w:kinsoku/>
        <w:wordWrap/>
        <w:overflowPunct/>
        <w:topLinePunct w:val="0"/>
        <w:bidi w:val="0"/>
        <w:snapToGrid/>
        <w:spacing w:line="600" w:lineRule="exact"/>
        <w:ind w:firstLine="643"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bCs w:val="0"/>
          <w:sz w:val="32"/>
          <w:szCs w:val="32"/>
          <w:lang w:val="en-US" w:eastAsia="zh-CN"/>
        </w:rPr>
        <w:t>4</w:t>
      </w:r>
      <w:r>
        <w:rPr>
          <w:rFonts w:hint="eastAsia" w:ascii="Times New Roman" w:hAnsi="Times New Roman" w:eastAsia="仿宋_GB2312" w:cs="Times New Roman"/>
          <w:b/>
          <w:bCs w:val="0"/>
          <w:sz w:val="32"/>
          <w:szCs w:val="32"/>
          <w:lang w:val="en-US" w:eastAsia="zh-CN"/>
        </w:rPr>
        <w:t>.</w:t>
      </w:r>
      <w:r>
        <w:rPr>
          <w:rFonts w:hint="default" w:ascii="Times New Roman" w:hAnsi="Times New Roman" w:eastAsia="仿宋_GB2312" w:cs="Times New Roman"/>
          <w:b/>
          <w:bCs w:val="0"/>
          <w:sz w:val="32"/>
          <w:szCs w:val="32"/>
          <w:lang w:val="en-US" w:eastAsia="zh-CN"/>
        </w:rPr>
        <w:t>报道链接Excel命名</w:t>
      </w:r>
      <w:r>
        <w:rPr>
          <w:rFonts w:hint="default" w:ascii="Times New Roman" w:hAnsi="Times New Roman" w:eastAsia="仿宋_GB2312" w:cs="Times New Roman"/>
          <w:b w:val="0"/>
          <w:bCs/>
          <w:sz w:val="32"/>
          <w:szCs w:val="32"/>
          <w:lang w:val="en-US" w:eastAsia="zh-CN"/>
        </w:rPr>
        <w:t>（当日没有可不交）</w:t>
      </w:r>
    </w:p>
    <w:p w14:paraId="3F7FFB90">
      <w:pPr>
        <w:keepNext w:val="0"/>
        <w:keepLines w:val="0"/>
        <w:pageBreakBefore w:val="0"/>
        <w:widowControl w:val="0"/>
        <w:kinsoku/>
        <w:wordWrap/>
        <w:overflowPunct/>
        <w:topLinePunct w:val="0"/>
        <w:bidi w:val="0"/>
        <w:snapToGrid/>
        <w:spacing w:line="60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XX实践队报道链接</w:t>
      </w:r>
    </w:p>
    <w:p w14:paraId="7698A8B6">
      <w:pPr>
        <w:keepNext w:val="0"/>
        <w:keepLines w:val="0"/>
        <w:pageBreakBefore w:val="0"/>
        <w:widowControl w:val="0"/>
        <w:kinsoku/>
        <w:wordWrap/>
        <w:overflowPunct/>
        <w:topLinePunct w:val="0"/>
        <w:bidi w:val="0"/>
        <w:snapToGrid/>
        <w:spacing w:line="600" w:lineRule="exact"/>
        <w:ind w:firstLine="643" w:firstLineChars="200"/>
        <w:textAlignment w:val="auto"/>
        <w:rPr>
          <w:rFonts w:hint="default" w:ascii="Times New Roman" w:hAnsi="Times New Roman" w:eastAsia="仿宋_GB2312" w:cs="Times New Roman"/>
          <w:b/>
          <w:sz w:val="32"/>
          <w:szCs w:val="32"/>
        </w:rPr>
      </w:pPr>
      <w:r>
        <w:rPr>
          <w:rFonts w:hint="eastAsia" w:ascii="Times New Roman" w:hAnsi="Times New Roman" w:eastAsia="仿宋_GB2312" w:cs="Times New Roman"/>
          <w:b/>
          <w:sz w:val="32"/>
          <w:szCs w:val="32"/>
          <w:lang w:val="en-US" w:eastAsia="zh-CN"/>
        </w:rPr>
        <w:t>5.</w:t>
      </w:r>
      <w:r>
        <w:rPr>
          <w:rFonts w:hint="default" w:ascii="Times New Roman" w:hAnsi="Times New Roman" w:eastAsia="仿宋_GB2312" w:cs="Times New Roman"/>
          <w:b/>
          <w:sz w:val="32"/>
          <w:szCs w:val="32"/>
          <w:lang w:val="en-US" w:eastAsia="zh-CN"/>
        </w:rPr>
        <w:t>W</w:t>
      </w:r>
      <w:r>
        <w:rPr>
          <w:rFonts w:hint="default" w:ascii="Times New Roman" w:hAnsi="Times New Roman" w:eastAsia="仿宋_GB2312" w:cs="Times New Roman"/>
          <w:b/>
          <w:sz w:val="32"/>
          <w:szCs w:val="32"/>
        </w:rPr>
        <w:t>ord、图片</w:t>
      </w:r>
      <w:r>
        <w:rPr>
          <w:rFonts w:hint="default" w:ascii="Times New Roman" w:hAnsi="Times New Roman" w:eastAsia="仿宋_GB2312" w:cs="Times New Roman"/>
          <w:b/>
          <w:sz w:val="32"/>
          <w:szCs w:val="32"/>
          <w:lang w:eastAsia="zh-CN"/>
        </w:rPr>
        <w:t>、</w:t>
      </w:r>
      <w:r>
        <w:rPr>
          <w:rFonts w:hint="default" w:ascii="Times New Roman" w:hAnsi="Times New Roman" w:eastAsia="仿宋_GB2312" w:cs="Times New Roman"/>
          <w:b/>
          <w:sz w:val="32"/>
          <w:szCs w:val="32"/>
          <w:lang w:val="en-US" w:eastAsia="zh-CN"/>
        </w:rPr>
        <w:t>Excel</w:t>
      </w:r>
      <w:r>
        <w:rPr>
          <w:rFonts w:hint="default" w:ascii="Times New Roman" w:hAnsi="Times New Roman" w:eastAsia="仿宋_GB2312" w:cs="Times New Roman"/>
          <w:b/>
          <w:sz w:val="32"/>
          <w:szCs w:val="32"/>
        </w:rPr>
        <w:t>放在一个文件夹中，文件夹以实践队名称命名</w:t>
      </w:r>
    </w:p>
    <w:p w14:paraId="61950103">
      <w:pPr>
        <w:keepNext w:val="0"/>
        <w:keepLines w:val="0"/>
        <w:pageBreakBefore w:val="0"/>
        <w:widowControl w:val="0"/>
        <w:kinsoku/>
        <w:wordWrap/>
        <w:overflowPunct/>
        <w:topLinePunct w:val="0"/>
        <w:bidi w:val="0"/>
        <w:snapToGrid/>
        <w:spacing w:line="600" w:lineRule="exact"/>
        <w:ind w:firstLine="640" w:firstLineChars="200"/>
        <w:textAlignment w:val="auto"/>
        <w:rPr>
          <w:rFonts w:hint="default" w:ascii="Times New Roman" w:hAnsi="Times New Roman" w:eastAsia="仿宋_GB2312" w:cs="Times New Roman"/>
          <w:b/>
          <w:bCs/>
          <w:sz w:val="32"/>
          <w:szCs w:val="32"/>
          <w:lang w:val="zh-CN"/>
        </w:rPr>
      </w:pPr>
      <w:r>
        <w:rPr>
          <w:rFonts w:hint="default" w:ascii="Times New Roman" w:hAnsi="Times New Roman" w:eastAsia="仿宋_GB2312" w:cs="Times New Roman"/>
          <w:b w:val="0"/>
          <w:bCs/>
          <w:color w:val="FF0000"/>
          <w:sz w:val="32"/>
          <w:szCs w:val="32"/>
        </w:rPr>
        <w:t>各学院实践队发给学院负责人</w:t>
      </w:r>
      <w:r>
        <w:rPr>
          <w:rFonts w:hint="default" w:ascii="Times New Roman" w:hAnsi="Times New Roman" w:eastAsia="仿宋_GB2312" w:cs="Times New Roman"/>
          <w:b w:val="0"/>
          <w:bCs/>
          <w:sz w:val="32"/>
          <w:szCs w:val="32"/>
        </w:rPr>
        <w:t>，</w:t>
      </w:r>
      <w:r>
        <w:rPr>
          <w:rFonts w:hint="default" w:ascii="Times New Roman" w:hAnsi="Times New Roman" w:eastAsia="仿宋_GB2312" w:cs="Times New Roman"/>
          <w:b w:val="0"/>
          <w:bCs/>
          <w:sz w:val="32"/>
          <w:szCs w:val="32"/>
          <w:lang w:val="en-US" w:eastAsia="zh-CN"/>
        </w:rPr>
        <w:t>由负责人</w:t>
      </w:r>
      <w:r>
        <w:rPr>
          <w:rFonts w:hint="default" w:ascii="Times New Roman" w:hAnsi="Times New Roman" w:eastAsia="仿宋_GB2312" w:cs="Times New Roman"/>
          <w:b w:val="0"/>
          <w:bCs/>
          <w:sz w:val="32"/>
          <w:szCs w:val="32"/>
        </w:rPr>
        <w:t>整理后再转发至指定邮箱。</w:t>
      </w:r>
    </w:p>
    <w:p w14:paraId="1DA21AAB">
      <w:pPr>
        <w:keepNext w:val="0"/>
        <w:keepLines w:val="0"/>
        <w:pageBreakBefore w:val="0"/>
        <w:widowControl w:val="0"/>
        <w:kinsoku/>
        <w:wordWrap/>
        <w:overflowPunct/>
        <w:topLinePunct w:val="0"/>
        <w:autoSpaceDE w:val="0"/>
        <w:autoSpaceDN w:val="0"/>
        <w:bidi w:val="0"/>
        <w:adjustRightInd w:val="0"/>
        <w:snapToGrid/>
        <w:spacing w:line="600" w:lineRule="exact"/>
        <w:textAlignment w:val="auto"/>
        <w:rPr>
          <w:rFonts w:hint="default" w:ascii="Times New Roman" w:hAnsi="Times New Roman" w:eastAsia="仿宋_GB2312" w:cs="Times New Roman"/>
          <w:b/>
          <w:bCs/>
          <w:sz w:val="32"/>
          <w:szCs w:val="32"/>
          <w:lang w:val="zh-CN"/>
        </w:rPr>
      </w:pPr>
    </w:p>
    <w:p w14:paraId="699E5E7E">
      <w:pPr>
        <w:keepNext w:val="0"/>
        <w:keepLines w:val="0"/>
        <w:pageBreakBefore w:val="0"/>
        <w:widowControl w:val="0"/>
        <w:kinsoku/>
        <w:wordWrap/>
        <w:overflowPunct/>
        <w:topLinePunct w:val="0"/>
        <w:autoSpaceDE w:val="0"/>
        <w:autoSpaceDN w:val="0"/>
        <w:bidi w:val="0"/>
        <w:adjustRightInd w:val="0"/>
        <w:snapToGrid/>
        <w:spacing w:line="600" w:lineRule="exact"/>
        <w:textAlignment w:val="auto"/>
        <w:rPr>
          <w:rFonts w:hint="default" w:ascii="Times New Roman" w:hAnsi="Times New Roman" w:eastAsia="仿宋_GB2312" w:cs="Times New Roman"/>
          <w:b/>
          <w:bCs/>
          <w:sz w:val="32"/>
          <w:szCs w:val="32"/>
          <w:lang w:val="zh-CN"/>
        </w:rPr>
      </w:pPr>
    </w:p>
    <w:p w14:paraId="1E08D0E0">
      <w:pPr>
        <w:keepNext w:val="0"/>
        <w:keepLines w:val="0"/>
        <w:pageBreakBefore w:val="0"/>
        <w:widowControl w:val="0"/>
        <w:kinsoku/>
        <w:wordWrap/>
        <w:overflowPunct/>
        <w:topLinePunct w:val="0"/>
        <w:bidi w:val="0"/>
        <w:snapToGrid/>
        <w:spacing w:line="600" w:lineRule="exact"/>
        <w:textAlignment w:val="auto"/>
        <w:rPr>
          <w:rFonts w:hint="eastAsia" w:ascii="黑体" w:hAnsi="黑体" w:eastAsia="黑体" w:cs="黑体"/>
          <w:b w:val="0"/>
          <w:bCs/>
          <w:sz w:val="32"/>
          <w:szCs w:val="32"/>
        </w:rPr>
      </w:pPr>
      <w:r>
        <w:rPr>
          <w:rFonts w:hint="eastAsia" w:ascii="黑体" w:hAnsi="黑体" w:eastAsia="黑体" w:cs="黑体"/>
          <w:b w:val="0"/>
          <w:bCs/>
          <w:sz w:val="32"/>
          <w:szCs w:val="32"/>
          <w:highlight w:val="yellow"/>
          <w:u w:val="none"/>
          <w:lang w:val="en-US" w:eastAsia="zh-CN"/>
        </w:rPr>
        <w:t>二、</w:t>
      </w:r>
      <w:r>
        <w:rPr>
          <w:rFonts w:hint="eastAsia" w:ascii="黑体" w:hAnsi="黑体" w:eastAsia="黑体" w:cs="黑体"/>
          <w:b w:val="0"/>
          <w:bCs/>
          <w:sz w:val="32"/>
          <w:szCs w:val="32"/>
          <w:highlight w:val="yellow"/>
          <w:u w:val="none"/>
        </w:rPr>
        <w:t>通讯稿</w:t>
      </w:r>
      <w:r>
        <w:rPr>
          <w:rFonts w:hint="eastAsia" w:ascii="黑体" w:hAnsi="黑体" w:eastAsia="黑体" w:cs="黑体"/>
          <w:b w:val="0"/>
          <w:bCs/>
          <w:sz w:val="32"/>
          <w:szCs w:val="32"/>
          <w:lang w:val="en-US" w:eastAsia="zh-CN"/>
        </w:rPr>
        <w:t>相关</w:t>
      </w:r>
      <w:r>
        <w:rPr>
          <w:rFonts w:hint="eastAsia" w:ascii="黑体" w:hAnsi="黑体" w:eastAsia="黑体" w:cs="黑体"/>
          <w:b w:val="0"/>
          <w:bCs/>
          <w:sz w:val="32"/>
          <w:szCs w:val="32"/>
        </w:rPr>
        <w:t>要求</w:t>
      </w:r>
    </w:p>
    <w:p w14:paraId="42D9AA77">
      <w:pPr>
        <w:keepNext w:val="0"/>
        <w:keepLines w:val="0"/>
        <w:pageBreakBefore w:val="0"/>
        <w:widowControl w:val="0"/>
        <w:kinsoku/>
        <w:wordWrap/>
        <w:overflowPunct/>
        <w:topLinePunct w:val="0"/>
        <w:bidi w:val="0"/>
        <w:snapToGrid/>
        <w:spacing w:line="600" w:lineRule="exact"/>
        <w:ind w:firstLine="643" w:firstLineChars="200"/>
        <w:textAlignment w:val="auto"/>
        <w:rPr>
          <w:rFonts w:hint="default" w:ascii="Times New Roman" w:hAnsi="Times New Roman" w:eastAsia="仿宋_GB2312" w:cs="Times New Roman"/>
          <w:b/>
          <w:sz w:val="32"/>
          <w:szCs w:val="32"/>
          <w:lang w:eastAsia="zh-CN"/>
        </w:rPr>
      </w:pPr>
      <w:r>
        <w:rPr>
          <w:rFonts w:hint="eastAsia" w:ascii="Times New Roman" w:hAnsi="Times New Roman" w:eastAsia="仿宋_GB2312" w:cs="Times New Roman"/>
          <w:b/>
          <w:sz w:val="32"/>
          <w:szCs w:val="32"/>
          <w:lang w:eastAsia="zh-CN"/>
        </w:rPr>
        <w:t>（</w:t>
      </w:r>
      <w:r>
        <w:rPr>
          <w:rFonts w:hint="eastAsia" w:ascii="Times New Roman" w:hAnsi="Times New Roman" w:eastAsia="仿宋_GB2312" w:cs="Times New Roman"/>
          <w:b/>
          <w:sz w:val="32"/>
          <w:szCs w:val="32"/>
          <w:lang w:val="en-US" w:eastAsia="zh-CN"/>
        </w:rPr>
        <w:t>一</w:t>
      </w:r>
      <w:r>
        <w:rPr>
          <w:rFonts w:hint="eastAsia" w:ascii="Times New Roman" w:hAnsi="Times New Roman" w:eastAsia="仿宋_GB2312" w:cs="Times New Roman"/>
          <w:b/>
          <w:sz w:val="32"/>
          <w:szCs w:val="32"/>
          <w:lang w:eastAsia="zh-CN"/>
        </w:rPr>
        <w:t>）</w:t>
      </w:r>
      <w:r>
        <w:rPr>
          <w:rFonts w:hint="default" w:ascii="Times New Roman" w:hAnsi="Times New Roman" w:eastAsia="仿宋_GB2312" w:cs="Times New Roman"/>
          <w:b/>
          <w:sz w:val="32"/>
          <w:szCs w:val="32"/>
        </w:rPr>
        <w:t>通讯稿需具有严格的真实性、报道的客观性、较强的时间性、描写的形象性（原则上要求当天通讯当天发，最迟推迟到第二天；部分服务地方比较偏远的实践队请在3天内将通讯发至各学院</w:t>
      </w:r>
      <w:r>
        <w:rPr>
          <w:rFonts w:hint="default" w:ascii="Times New Roman" w:hAnsi="Times New Roman" w:eastAsia="仿宋_GB2312" w:cs="Times New Roman"/>
          <w:b/>
          <w:sz w:val="32"/>
          <w:szCs w:val="32"/>
          <w:lang w:val="en-US" w:eastAsia="zh-CN"/>
        </w:rPr>
        <w:t>负责人</w:t>
      </w:r>
      <w:r>
        <w:rPr>
          <w:rFonts w:hint="default" w:ascii="Times New Roman" w:hAnsi="Times New Roman" w:eastAsia="仿宋_GB2312" w:cs="Times New Roman"/>
          <w:b/>
          <w:sz w:val="32"/>
          <w:szCs w:val="32"/>
        </w:rPr>
        <w:t>，再由学院整理后统一发送到指定邮箱）</w:t>
      </w:r>
      <w:r>
        <w:rPr>
          <w:rFonts w:hint="default" w:ascii="Times New Roman" w:hAnsi="Times New Roman" w:eastAsia="仿宋_GB2312" w:cs="Times New Roman"/>
          <w:b/>
          <w:sz w:val="32"/>
          <w:szCs w:val="32"/>
          <w:lang w:eastAsia="zh-CN"/>
        </w:rPr>
        <w:t>。</w:t>
      </w:r>
    </w:p>
    <w:p w14:paraId="13B34CC9">
      <w:pPr>
        <w:keepNext w:val="0"/>
        <w:keepLines w:val="0"/>
        <w:pageBreakBefore w:val="0"/>
        <w:widowControl w:val="0"/>
        <w:kinsoku/>
        <w:wordWrap/>
        <w:overflowPunct/>
        <w:topLinePunct w:val="0"/>
        <w:bidi w:val="0"/>
        <w:snapToGrid/>
        <w:spacing w:line="600" w:lineRule="exact"/>
        <w:ind w:firstLine="643" w:firstLineChars="200"/>
        <w:textAlignment w:val="auto"/>
        <w:rPr>
          <w:rFonts w:hint="default" w:ascii="Times New Roman" w:hAnsi="Times New Roman" w:eastAsia="仿宋_GB2312" w:cs="Times New Roman"/>
          <w:b/>
          <w:sz w:val="32"/>
          <w:szCs w:val="32"/>
        </w:rPr>
      </w:pPr>
      <w:r>
        <w:rPr>
          <w:rFonts w:hint="eastAsia" w:ascii="Times New Roman" w:hAnsi="Times New Roman" w:eastAsia="仿宋_GB2312" w:cs="Times New Roman"/>
          <w:b/>
          <w:sz w:val="32"/>
          <w:szCs w:val="32"/>
          <w:lang w:eastAsia="zh-CN"/>
        </w:rPr>
        <w:t>（</w:t>
      </w:r>
      <w:r>
        <w:rPr>
          <w:rFonts w:hint="eastAsia" w:ascii="Times New Roman" w:hAnsi="Times New Roman" w:eastAsia="仿宋_GB2312" w:cs="Times New Roman"/>
          <w:b/>
          <w:sz w:val="32"/>
          <w:szCs w:val="32"/>
          <w:lang w:val="en-US" w:eastAsia="zh-CN"/>
        </w:rPr>
        <w:t>二</w:t>
      </w:r>
      <w:r>
        <w:rPr>
          <w:rFonts w:hint="eastAsia" w:ascii="Times New Roman" w:hAnsi="Times New Roman" w:eastAsia="仿宋_GB2312" w:cs="Times New Roman"/>
          <w:b/>
          <w:sz w:val="32"/>
          <w:szCs w:val="32"/>
          <w:lang w:eastAsia="zh-CN"/>
        </w:rPr>
        <w:t>）</w:t>
      </w:r>
      <w:r>
        <w:rPr>
          <w:rFonts w:hint="default" w:ascii="Times New Roman" w:hAnsi="Times New Roman" w:eastAsia="仿宋_GB2312" w:cs="Times New Roman"/>
          <w:b/>
          <w:sz w:val="32"/>
          <w:szCs w:val="32"/>
        </w:rPr>
        <w:t>通讯稿格式：标题+正文+署名+时间</w:t>
      </w:r>
    </w:p>
    <w:p w14:paraId="540CB21A">
      <w:pPr>
        <w:keepNext w:val="0"/>
        <w:keepLines w:val="0"/>
        <w:pageBreakBefore w:val="0"/>
        <w:widowControl w:val="0"/>
        <w:kinsoku/>
        <w:wordWrap/>
        <w:overflowPunct/>
        <w:topLinePunct w:val="0"/>
        <w:bidi w:val="0"/>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标题：新颖、简洁、具有概括性，</w:t>
      </w:r>
    </w:p>
    <w:p w14:paraId="0F271354">
      <w:pPr>
        <w:keepNext w:val="0"/>
        <w:keepLines w:val="0"/>
        <w:pageBreakBefore w:val="0"/>
        <w:widowControl w:val="0"/>
        <w:kinsoku/>
        <w:wordWrap/>
        <w:overflowPunct/>
        <w:topLinePunct w:val="0"/>
        <w:bidi w:val="0"/>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正文三段论：内容完整、有序，语言生动、简洁，独具实践队特色、</w:t>
      </w:r>
    </w:p>
    <w:p w14:paraId="2334A4A5">
      <w:pPr>
        <w:keepNext w:val="0"/>
        <w:keepLines w:val="0"/>
        <w:pageBreakBefore w:val="0"/>
        <w:widowControl w:val="0"/>
        <w:kinsoku/>
        <w:wordWrap/>
        <w:overflowPunct/>
        <w:topLinePunct w:val="0"/>
        <w:bidi w:val="0"/>
        <w:snapToGrid/>
        <w:spacing w:line="600" w:lineRule="exact"/>
        <w:ind w:firstLine="640"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rPr>
        <w:t>开头交代：时间、地点、人物（实践队名称必须交代清楚）、事件</w:t>
      </w:r>
      <w:r>
        <w:rPr>
          <w:rFonts w:hint="default" w:ascii="Times New Roman" w:hAnsi="Times New Roman" w:eastAsia="仿宋_GB2312" w:cs="Times New Roman"/>
          <w:sz w:val="32"/>
          <w:szCs w:val="32"/>
          <w:lang w:eastAsia="zh-CN"/>
        </w:rPr>
        <w:t>；</w:t>
      </w:r>
    </w:p>
    <w:p w14:paraId="578E6C6D">
      <w:pPr>
        <w:keepNext w:val="0"/>
        <w:keepLines w:val="0"/>
        <w:pageBreakBefore w:val="0"/>
        <w:widowControl w:val="0"/>
        <w:kinsoku/>
        <w:wordWrap/>
        <w:overflowPunct/>
        <w:topLinePunct w:val="0"/>
        <w:bidi w:val="0"/>
        <w:snapToGrid/>
        <w:spacing w:line="600" w:lineRule="exact"/>
        <w:ind w:firstLine="640"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rPr>
        <w:t>中间对事件过程进行展开</w:t>
      </w:r>
      <w:r>
        <w:rPr>
          <w:rFonts w:hint="default" w:ascii="Times New Roman" w:hAnsi="Times New Roman" w:eastAsia="仿宋_GB2312" w:cs="Times New Roman"/>
          <w:sz w:val="32"/>
          <w:szCs w:val="32"/>
          <w:lang w:eastAsia="zh-CN"/>
        </w:rPr>
        <w:t>；</w:t>
      </w:r>
    </w:p>
    <w:p w14:paraId="0434337F">
      <w:pPr>
        <w:keepNext w:val="0"/>
        <w:keepLines w:val="0"/>
        <w:pageBreakBefore w:val="0"/>
        <w:widowControl w:val="0"/>
        <w:kinsoku/>
        <w:wordWrap/>
        <w:overflowPunct/>
        <w:topLinePunct w:val="0"/>
        <w:bidi w:val="0"/>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结尾进行总结性概括及主题提升。</w:t>
      </w:r>
    </w:p>
    <w:p w14:paraId="46B32D2E">
      <w:pPr>
        <w:keepNext w:val="0"/>
        <w:keepLines w:val="0"/>
        <w:pageBreakBefore w:val="0"/>
        <w:widowControl w:val="0"/>
        <w:kinsoku/>
        <w:wordWrap/>
        <w:overflowPunct/>
        <w:topLinePunct w:val="0"/>
        <w:bidi w:val="0"/>
        <w:snapToGrid/>
        <w:spacing w:line="600" w:lineRule="exact"/>
        <w:ind w:firstLine="640" w:firstLineChars="200"/>
        <w:textAlignment w:val="auto"/>
        <w:rPr>
          <w:rFonts w:hint="default" w:ascii="Times New Roman" w:hAnsi="Times New Roman" w:eastAsia="仿宋_GB2312" w:cs="Times New Roman"/>
          <w:color w:val="FF0000"/>
          <w:sz w:val="32"/>
          <w:szCs w:val="32"/>
        </w:rPr>
      </w:pPr>
      <w:r>
        <w:rPr>
          <w:rFonts w:hint="default" w:ascii="Times New Roman" w:hAnsi="Times New Roman" w:eastAsia="仿宋_GB2312" w:cs="Times New Roman"/>
          <w:color w:val="FF0000"/>
          <w:sz w:val="32"/>
          <w:szCs w:val="32"/>
        </w:rPr>
        <w:t>3</w:t>
      </w:r>
      <w:r>
        <w:rPr>
          <w:rFonts w:hint="eastAsia" w:ascii="Times New Roman" w:hAnsi="Times New Roman" w:eastAsia="仿宋_GB2312" w:cs="Times New Roman"/>
          <w:color w:val="FF0000"/>
          <w:sz w:val="32"/>
          <w:szCs w:val="32"/>
          <w:lang w:eastAsia="zh-CN"/>
        </w:rPr>
        <w:t>.</w:t>
      </w:r>
      <w:r>
        <w:rPr>
          <w:rFonts w:hint="default" w:ascii="Times New Roman" w:hAnsi="Times New Roman" w:eastAsia="仿宋_GB2312" w:cs="Times New Roman"/>
          <w:color w:val="FF0000"/>
          <w:sz w:val="32"/>
          <w:szCs w:val="32"/>
        </w:rPr>
        <w:t>署名：必须是实践队完整名称（温州大学+XX学院+XX暑期社会实践队）</w:t>
      </w:r>
    </w:p>
    <w:p w14:paraId="314DB71E">
      <w:pPr>
        <w:keepNext w:val="0"/>
        <w:keepLines w:val="0"/>
        <w:pageBreakBefore w:val="0"/>
        <w:widowControl w:val="0"/>
        <w:kinsoku/>
        <w:wordWrap/>
        <w:overflowPunct/>
        <w:topLinePunct w:val="0"/>
        <w:bidi w:val="0"/>
        <w:snapToGrid/>
        <w:spacing w:line="600" w:lineRule="exact"/>
        <w:ind w:firstLine="640" w:firstLineChars="200"/>
        <w:textAlignment w:val="auto"/>
        <w:rPr>
          <w:rFonts w:hint="default" w:ascii="Times New Roman" w:hAnsi="Times New Roman" w:eastAsia="仿宋_GB2312" w:cs="Times New Roman"/>
          <w:color w:val="FF0000"/>
          <w:sz w:val="32"/>
          <w:szCs w:val="32"/>
        </w:rPr>
      </w:pPr>
      <w:r>
        <w:rPr>
          <w:rFonts w:hint="default" w:ascii="Times New Roman" w:hAnsi="Times New Roman" w:eastAsia="仿宋_GB2312" w:cs="Times New Roman"/>
          <w:color w:val="FF0000"/>
          <w:sz w:val="32"/>
          <w:szCs w:val="32"/>
        </w:rPr>
        <w:t>4</w:t>
      </w:r>
      <w:r>
        <w:rPr>
          <w:rFonts w:hint="eastAsia" w:ascii="Times New Roman" w:hAnsi="Times New Roman" w:eastAsia="仿宋_GB2312" w:cs="Times New Roman"/>
          <w:color w:val="FF0000"/>
          <w:sz w:val="32"/>
          <w:szCs w:val="32"/>
          <w:lang w:eastAsia="zh-CN"/>
        </w:rPr>
        <w:t>.</w:t>
      </w:r>
      <w:r>
        <w:rPr>
          <w:rFonts w:hint="default" w:ascii="Times New Roman" w:hAnsi="Times New Roman" w:eastAsia="仿宋_GB2312" w:cs="Times New Roman"/>
          <w:color w:val="FF0000"/>
          <w:sz w:val="32"/>
          <w:szCs w:val="32"/>
        </w:rPr>
        <w:t>字数控制在600</w:t>
      </w:r>
      <w:r>
        <w:rPr>
          <w:rFonts w:hint="eastAsia" w:ascii="Times New Roman" w:hAnsi="Times New Roman" w:eastAsia="仿宋_GB2312" w:cs="Times New Roman"/>
          <w:color w:val="FF0000"/>
          <w:sz w:val="32"/>
          <w:szCs w:val="32"/>
          <w:lang w:eastAsia="zh-CN"/>
        </w:rPr>
        <w:t>—</w:t>
      </w:r>
      <w:bookmarkStart w:id="0" w:name="_GoBack"/>
      <w:bookmarkEnd w:id="0"/>
      <w:r>
        <w:rPr>
          <w:rFonts w:hint="default" w:ascii="Times New Roman" w:hAnsi="Times New Roman" w:eastAsia="仿宋_GB2312" w:cs="Times New Roman"/>
          <w:color w:val="FF0000"/>
          <w:sz w:val="32"/>
          <w:szCs w:val="32"/>
        </w:rPr>
        <w:t>800字左右。</w:t>
      </w:r>
    </w:p>
    <w:p w14:paraId="5B1DB622">
      <w:pPr>
        <w:keepNext w:val="0"/>
        <w:keepLines w:val="0"/>
        <w:pageBreakBefore w:val="0"/>
        <w:widowControl w:val="0"/>
        <w:kinsoku/>
        <w:wordWrap/>
        <w:overflowPunct/>
        <w:topLinePunct w:val="0"/>
        <w:bidi w:val="0"/>
        <w:snapToGrid/>
        <w:spacing w:line="600" w:lineRule="exact"/>
        <w:textAlignment w:val="auto"/>
        <w:rPr>
          <w:rFonts w:hint="default" w:ascii="Times New Roman" w:hAnsi="Times New Roman" w:eastAsia="仿宋_GB2312" w:cs="Times New Roman"/>
          <w:b/>
          <w:sz w:val="32"/>
          <w:szCs w:val="32"/>
        </w:rPr>
      </w:pPr>
      <w:r>
        <w:rPr>
          <w:rFonts w:hint="default" w:ascii="Times New Roman" w:hAnsi="Times New Roman" w:eastAsia="仿宋_GB2312" w:cs="Times New Roman"/>
          <w:b/>
          <w:sz w:val="32"/>
          <w:szCs w:val="32"/>
          <w:lang w:val="en-US" w:eastAsia="zh-CN"/>
        </w:rPr>
        <w:t>通讯稿</w:t>
      </w:r>
      <w:r>
        <w:rPr>
          <w:rFonts w:hint="default" w:ascii="Times New Roman" w:hAnsi="Times New Roman" w:eastAsia="仿宋_GB2312" w:cs="Times New Roman"/>
          <w:b/>
          <w:sz w:val="32"/>
          <w:szCs w:val="32"/>
        </w:rPr>
        <w:t>参考：</w:t>
      </w:r>
    </w:p>
    <w:p w14:paraId="17DD90B3">
      <w:pPr>
        <w:keepNext w:val="0"/>
        <w:keepLines w:val="0"/>
        <w:pageBreakBefore w:val="0"/>
        <w:widowControl w:val="0"/>
        <w:kinsoku/>
        <w:wordWrap/>
        <w:overflowPunct/>
        <w:topLinePunct w:val="0"/>
        <w:bidi w:val="0"/>
        <w:snapToGrid/>
        <w:spacing w:line="600" w:lineRule="exact"/>
        <w:jc w:val="center"/>
        <w:textAlignment w:val="auto"/>
        <w:rPr>
          <w:rFonts w:hint="default" w:ascii="Times New Roman" w:hAnsi="Times New Roman" w:eastAsia="仿宋_GB2312" w:cs="Times New Roman"/>
          <w:b/>
          <w:sz w:val="32"/>
          <w:szCs w:val="32"/>
        </w:rPr>
      </w:pPr>
      <w:r>
        <w:rPr>
          <w:rFonts w:hint="default" w:ascii="Times New Roman" w:hAnsi="Times New Roman" w:eastAsia="仿宋_GB2312" w:cs="Times New Roman"/>
          <w:b/>
          <w:sz w:val="32"/>
          <w:szCs w:val="32"/>
        </w:rPr>
        <w:t>红蓝绿结合百岛洞头，歌舞颂齐现生态晚会</w:t>
      </w:r>
    </w:p>
    <w:p w14:paraId="6815716C">
      <w:pPr>
        <w:keepNext w:val="0"/>
        <w:keepLines w:val="0"/>
        <w:pageBreakBefore w:val="0"/>
        <w:widowControl w:val="0"/>
        <w:kinsoku/>
        <w:wordWrap/>
        <w:overflowPunct/>
        <w:topLinePunct w:val="0"/>
        <w:bidi w:val="0"/>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2011年7月19日，洞头县武警中队平时训练得场地上扬起了阵阵的欢声笑语，由温州大学</w:t>
      </w:r>
      <w:r>
        <w:rPr>
          <w:rFonts w:hint="default" w:ascii="Times New Roman" w:hAnsi="Times New Roman" w:eastAsia="仿宋_GB2312" w:cs="Times New Roman"/>
          <w:sz w:val="32"/>
          <w:szCs w:val="32"/>
          <w:lang w:val="en-US" w:eastAsia="zh-CN"/>
        </w:rPr>
        <w:t>XXX</w:t>
      </w:r>
      <w:r>
        <w:rPr>
          <w:rFonts w:hint="default" w:ascii="Times New Roman" w:hAnsi="Times New Roman" w:eastAsia="仿宋_GB2312" w:cs="Times New Roman"/>
          <w:sz w:val="32"/>
          <w:szCs w:val="32"/>
        </w:rPr>
        <w:t>暑期社会实践队组织的一场军民共聚的生态晚会蔓延在灯光照亮的夜色中。</w:t>
      </w:r>
    </w:p>
    <w:p w14:paraId="427905FC">
      <w:pPr>
        <w:keepNext w:val="0"/>
        <w:keepLines w:val="0"/>
        <w:pageBreakBefore w:val="0"/>
        <w:widowControl w:val="0"/>
        <w:kinsoku/>
        <w:wordWrap/>
        <w:overflowPunct/>
        <w:topLinePunct w:val="0"/>
        <w:bidi w:val="0"/>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晚会在七点半准时举行，灯光照亮了露天的舞台，观众席下坐满了社区里来的村民、武警中队的队员。晚会以生态之旅队员和夏令营的学生合作完成的“生态T台秀”为开始，掀起了晚会的第一个高潮。继实践队员与孩子的合作后，又相继迎来实践队与社区合作的剑术表演、实践队与武警中队携手的合唱，合作中表演者默契十足，赢来掌声不断。节目形式多样，包括来自上新社区的独舞、排舞等，包括中队的合唱、朗诵等、也包括实践队的相声、剑术等，更有环保知识竞答的互动环节穿插其中。</w:t>
      </w:r>
    </w:p>
    <w:p w14:paraId="652D8FF9">
      <w:pPr>
        <w:keepNext w:val="0"/>
        <w:keepLines w:val="0"/>
        <w:pageBreakBefore w:val="0"/>
        <w:widowControl w:val="0"/>
        <w:kinsoku/>
        <w:wordWrap/>
        <w:overflowPunct/>
        <w:topLinePunct w:val="0"/>
        <w:bidi w:val="0"/>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武警中队的红色，百岛洞头的蓝色，生态之旅的绿色，生态晚会以歌舞颂的方式齐聚了三色。生态之旅为呼吁全民共建生态海洋而主办了本次晚会，希望持续1个小时的晚会能够给洞头人民带来生态海洋意识。</w:t>
      </w:r>
    </w:p>
    <w:p w14:paraId="78315CA3">
      <w:pPr>
        <w:keepNext w:val="0"/>
        <w:keepLines w:val="0"/>
        <w:pageBreakBefore w:val="0"/>
        <w:widowControl w:val="0"/>
        <w:kinsoku/>
        <w:wordWrap/>
        <w:overflowPunct/>
        <w:topLinePunct w:val="0"/>
        <w:bidi w:val="0"/>
        <w:snapToGrid/>
        <w:spacing w:line="600" w:lineRule="exact"/>
        <w:ind w:firstLine="640" w:firstLineChars="200"/>
        <w:jc w:val="righ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温州大学</w:t>
      </w:r>
      <w:r>
        <w:rPr>
          <w:rFonts w:hint="default" w:ascii="Times New Roman" w:hAnsi="Times New Roman" w:eastAsia="仿宋_GB2312" w:cs="Times New Roman"/>
          <w:sz w:val="32"/>
          <w:szCs w:val="32"/>
          <w:lang w:val="en-US" w:eastAsia="zh-CN"/>
        </w:rPr>
        <w:t>XXX</w:t>
      </w:r>
      <w:r>
        <w:rPr>
          <w:rFonts w:hint="default" w:ascii="Times New Roman" w:hAnsi="Times New Roman" w:eastAsia="仿宋_GB2312" w:cs="Times New Roman"/>
          <w:sz w:val="32"/>
          <w:szCs w:val="32"/>
        </w:rPr>
        <w:t>暑期社会实践队</w:t>
      </w:r>
    </w:p>
    <w:p w14:paraId="2183891F">
      <w:pPr>
        <w:keepNext w:val="0"/>
        <w:keepLines w:val="0"/>
        <w:pageBreakBefore w:val="0"/>
        <w:widowControl w:val="0"/>
        <w:kinsoku/>
        <w:wordWrap/>
        <w:overflowPunct/>
        <w:topLinePunct w:val="0"/>
        <w:bidi w:val="0"/>
        <w:snapToGrid/>
        <w:spacing w:line="600" w:lineRule="exact"/>
        <w:ind w:firstLine="640" w:firstLineChars="200"/>
        <w:jc w:val="righ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20</w:t>
      </w:r>
      <w:r>
        <w:rPr>
          <w:rFonts w:hint="default" w:ascii="Times New Roman" w:hAnsi="Times New Roman" w:eastAsia="仿宋_GB2312" w:cs="Times New Roman"/>
          <w:sz w:val="32"/>
          <w:szCs w:val="32"/>
          <w:lang w:val="en-US" w:eastAsia="zh-CN"/>
        </w:rPr>
        <w:t>XX</w:t>
      </w:r>
      <w:r>
        <w:rPr>
          <w:rFonts w:hint="default" w:ascii="Times New Roman" w:hAnsi="Times New Roman" w:eastAsia="仿宋_GB2312" w:cs="Times New Roman"/>
          <w:sz w:val="32"/>
          <w:szCs w:val="32"/>
        </w:rPr>
        <w:t>年</w:t>
      </w:r>
      <w:r>
        <w:rPr>
          <w:rFonts w:hint="default" w:ascii="Times New Roman" w:hAnsi="Times New Roman" w:eastAsia="仿宋_GB2312" w:cs="Times New Roman"/>
          <w:sz w:val="32"/>
          <w:szCs w:val="32"/>
          <w:lang w:val="en-US" w:eastAsia="zh-CN"/>
        </w:rPr>
        <w:t>X</w:t>
      </w:r>
      <w:r>
        <w:rPr>
          <w:rFonts w:hint="default" w:ascii="Times New Roman" w:hAnsi="Times New Roman" w:eastAsia="仿宋_GB2312" w:cs="Times New Roman"/>
          <w:sz w:val="32"/>
          <w:szCs w:val="32"/>
        </w:rPr>
        <w:t>月</w:t>
      </w:r>
      <w:r>
        <w:rPr>
          <w:rFonts w:hint="default" w:ascii="Times New Roman" w:hAnsi="Times New Roman" w:eastAsia="仿宋_GB2312" w:cs="Times New Roman"/>
          <w:sz w:val="32"/>
          <w:szCs w:val="32"/>
          <w:lang w:val="en-US" w:eastAsia="zh-CN"/>
        </w:rPr>
        <w:t>X</w:t>
      </w:r>
      <w:r>
        <w:rPr>
          <w:rFonts w:hint="default" w:ascii="Times New Roman" w:hAnsi="Times New Roman" w:eastAsia="仿宋_GB2312" w:cs="Times New Roman"/>
          <w:sz w:val="32"/>
          <w:szCs w:val="32"/>
        </w:rPr>
        <w:t>日</w:t>
      </w:r>
    </w:p>
    <w:p w14:paraId="27D5BA75">
      <w:pPr>
        <w:keepNext w:val="0"/>
        <w:keepLines w:val="0"/>
        <w:pageBreakBefore w:val="0"/>
        <w:widowControl w:val="0"/>
        <w:kinsoku/>
        <w:wordWrap/>
        <w:overflowPunct/>
        <w:topLinePunct w:val="0"/>
        <w:bidi w:val="0"/>
        <w:snapToGrid/>
        <w:spacing w:line="600" w:lineRule="exact"/>
        <w:ind w:firstLine="643" w:firstLineChars="200"/>
        <w:textAlignment w:val="auto"/>
        <w:rPr>
          <w:rFonts w:hint="default" w:ascii="Times New Roman" w:hAnsi="Times New Roman" w:eastAsia="仿宋_GB2312" w:cs="Times New Roman"/>
          <w:b/>
          <w:sz w:val="32"/>
          <w:szCs w:val="32"/>
        </w:rPr>
      </w:pPr>
    </w:p>
    <w:p w14:paraId="7927DA38">
      <w:pPr>
        <w:keepNext w:val="0"/>
        <w:keepLines w:val="0"/>
        <w:pageBreakBefore w:val="0"/>
        <w:widowControl w:val="0"/>
        <w:kinsoku/>
        <w:wordWrap/>
        <w:overflowPunct/>
        <w:topLinePunct w:val="0"/>
        <w:bidi w:val="0"/>
        <w:snapToGrid/>
        <w:spacing w:line="600" w:lineRule="exact"/>
        <w:textAlignment w:val="auto"/>
        <w:rPr>
          <w:rFonts w:hint="eastAsia" w:ascii="黑体" w:hAnsi="黑体" w:eastAsia="黑体" w:cs="黑体"/>
          <w:b w:val="0"/>
          <w:bCs/>
          <w:sz w:val="32"/>
          <w:szCs w:val="32"/>
          <w:lang w:eastAsia="zh-Hans"/>
        </w:rPr>
      </w:pPr>
      <w:r>
        <w:rPr>
          <w:rFonts w:hint="eastAsia" w:ascii="黑体" w:hAnsi="黑体" w:eastAsia="黑体" w:cs="黑体"/>
          <w:b w:val="0"/>
          <w:bCs/>
          <w:sz w:val="32"/>
          <w:szCs w:val="32"/>
          <w:highlight w:val="yellow"/>
          <w:lang w:val="en-US" w:eastAsia="zh-CN"/>
        </w:rPr>
        <w:t>三、</w:t>
      </w:r>
      <w:r>
        <w:rPr>
          <w:rFonts w:hint="eastAsia" w:ascii="黑体" w:hAnsi="黑体" w:eastAsia="黑体" w:cs="黑体"/>
          <w:b w:val="0"/>
          <w:bCs/>
          <w:sz w:val="32"/>
          <w:szCs w:val="32"/>
          <w:highlight w:val="yellow"/>
          <w:lang w:eastAsia="zh-Hans"/>
        </w:rPr>
        <w:t>图片</w:t>
      </w:r>
      <w:r>
        <w:rPr>
          <w:rFonts w:hint="eastAsia" w:ascii="黑体" w:hAnsi="黑体" w:eastAsia="黑体" w:cs="黑体"/>
          <w:b w:val="0"/>
          <w:bCs/>
          <w:sz w:val="32"/>
          <w:szCs w:val="32"/>
          <w:highlight w:val="none"/>
          <w:lang w:val="en-US" w:eastAsia="zh-CN"/>
        </w:rPr>
        <w:t>相关</w:t>
      </w:r>
      <w:r>
        <w:rPr>
          <w:rFonts w:hint="eastAsia" w:ascii="黑体" w:hAnsi="黑体" w:eastAsia="黑体" w:cs="黑体"/>
          <w:b w:val="0"/>
          <w:bCs/>
          <w:sz w:val="32"/>
          <w:szCs w:val="32"/>
          <w:lang w:eastAsia="zh-Hans"/>
        </w:rPr>
        <w:t>要求</w:t>
      </w:r>
    </w:p>
    <w:p w14:paraId="30E6F712">
      <w:pPr>
        <w:keepNext w:val="0"/>
        <w:keepLines w:val="0"/>
        <w:pageBreakBefore w:val="0"/>
        <w:widowControl w:val="0"/>
        <w:kinsoku/>
        <w:wordWrap/>
        <w:overflowPunct/>
        <w:topLinePunct w:val="0"/>
        <w:bidi w:val="0"/>
        <w:snapToGrid/>
        <w:spacing w:line="600" w:lineRule="exact"/>
        <w:ind w:firstLine="643" w:firstLineChars="200"/>
        <w:textAlignment w:val="auto"/>
        <w:rPr>
          <w:rFonts w:hint="default" w:ascii="Times New Roman" w:hAnsi="Times New Roman" w:eastAsia="仿宋_GB2312" w:cs="Times New Roman"/>
          <w:b/>
          <w:color w:val="FF0000"/>
          <w:sz w:val="32"/>
          <w:szCs w:val="32"/>
        </w:rPr>
      </w:pPr>
      <w:r>
        <w:rPr>
          <w:rFonts w:hint="default" w:ascii="Times New Roman" w:hAnsi="Times New Roman" w:eastAsia="仿宋_GB2312" w:cs="Times New Roman"/>
          <w:b/>
          <w:sz w:val="32"/>
          <w:szCs w:val="32"/>
        </w:rPr>
        <w:t>活动照片清晰、主题明显，4</w:t>
      </w:r>
      <w:r>
        <w:rPr>
          <w:rFonts w:hint="eastAsia" w:ascii="Times New Roman" w:hAnsi="Times New Roman" w:eastAsia="仿宋_GB2312" w:cs="Times New Roman"/>
          <w:b/>
          <w:sz w:val="32"/>
          <w:szCs w:val="32"/>
          <w:lang w:eastAsia="zh-CN"/>
        </w:rPr>
        <w:t>—</w:t>
      </w:r>
      <w:r>
        <w:rPr>
          <w:rFonts w:hint="default" w:ascii="Times New Roman" w:hAnsi="Times New Roman" w:eastAsia="仿宋_GB2312" w:cs="Times New Roman"/>
          <w:b/>
          <w:sz w:val="32"/>
          <w:szCs w:val="32"/>
        </w:rPr>
        <w:t>5张（图片不可以在word里面，必须为jpg形式，</w:t>
      </w:r>
      <w:r>
        <w:rPr>
          <w:rFonts w:hint="default" w:ascii="Times New Roman" w:hAnsi="Times New Roman" w:eastAsia="仿宋_GB2312" w:cs="Times New Roman"/>
          <w:b/>
          <w:color w:val="FF0000"/>
          <w:sz w:val="32"/>
          <w:szCs w:val="32"/>
        </w:rPr>
        <w:t>其中线下实践的队伍必须有一张当天活动全体队员的合影）</w:t>
      </w:r>
    </w:p>
    <w:p w14:paraId="44637C1C">
      <w:pPr>
        <w:keepNext w:val="0"/>
        <w:keepLines w:val="0"/>
        <w:pageBreakBefore w:val="0"/>
        <w:widowControl w:val="0"/>
        <w:kinsoku/>
        <w:wordWrap/>
        <w:overflowPunct/>
        <w:topLinePunct w:val="0"/>
        <w:bidi w:val="0"/>
        <w:snapToGrid/>
        <w:spacing w:line="600" w:lineRule="exact"/>
        <w:textAlignment w:val="auto"/>
        <w:rPr>
          <w:rFonts w:hint="default" w:ascii="Times New Roman" w:hAnsi="Times New Roman" w:eastAsia="仿宋_GB2312" w:cs="Times New Roman"/>
          <w:b/>
          <w:color w:val="FF0000"/>
          <w:sz w:val="32"/>
          <w:szCs w:val="32"/>
        </w:rPr>
      </w:pPr>
    </w:p>
    <w:p w14:paraId="3B812E25">
      <w:pPr>
        <w:keepNext w:val="0"/>
        <w:keepLines w:val="0"/>
        <w:pageBreakBefore w:val="0"/>
        <w:widowControl w:val="0"/>
        <w:kinsoku/>
        <w:wordWrap/>
        <w:overflowPunct/>
        <w:topLinePunct w:val="0"/>
        <w:bidi w:val="0"/>
        <w:snapToGrid/>
        <w:spacing w:line="600" w:lineRule="exact"/>
        <w:textAlignment w:val="auto"/>
        <w:rPr>
          <w:rFonts w:hint="eastAsia" w:ascii="黑体" w:hAnsi="黑体" w:eastAsia="黑体" w:cs="黑体"/>
          <w:b w:val="0"/>
          <w:bCs/>
          <w:sz w:val="32"/>
          <w:szCs w:val="32"/>
        </w:rPr>
      </w:pPr>
      <w:r>
        <w:rPr>
          <w:rFonts w:hint="eastAsia" w:ascii="黑体" w:hAnsi="黑体" w:eastAsia="黑体" w:cs="黑体"/>
          <w:b w:val="0"/>
          <w:bCs/>
          <w:sz w:val="32"/>
          <w:szCs w:val="32"/>
          <w:highlight w:val="yellow"/>
          <w:u w:val="none"/>
          <w:lang w:val="en-US" w:eastAsia="zh-CN"/>
        </w:rPr>
        <w:t>四、</w:t>
      </w:r>
      <w:r>
        <w:rPr>
          <w:rFonts w:hint="eastAsia" w:ascii="黑体" w:hAnsi="黑体" w:eastAsia="黑体" w:cs="黑体"/>
          <w:b w:val="0"/>
          <w:bCs/>
          <w:sz w:val="32"/>
          <w:szCs w:val="32"/>
          <w:highlight w:val="yellow"/>
          <w:u w:val="none"/>
        </w:rPr>
        <w:t>媒体报道</w:t>
      </w:r>
      <w:r>
        <w:rPr>
          <w:rFonts w:hint="eastAsia" w:ascii="黑体" w:hAnsi="黑体" w:eastAsia="黑体" w:cs="黑体"/>
          <w:b w:val="0"/>
          <w:bCs/>
          <w:sz w:val="32"/>
          <w:szCs w:val="32"/>
          <w:highlight w:val="none"/>
          <w:u w:val="none"/>
          <w:lang w:val="en-US" w:eastAsia="zh-CN"/>
        </w:rPr>
        <w:t>相关</w:t>
      </w:r>
      <w:r>
        <w:rPr>
          <w:rFonts w:hint="eastAsia" w:ascii="黑体" w:hAnsi="黑体" w:eastAsia="黑体" w:cs="黑体"/>
          <w:b w:val="0"/>
          <w:bCs/>
          <w:sz w:val="32"/>
          <w:szCs w:val="32"/>
          <w:highlight w:val="none"/>
          <w:lang w:eastAsia="zh-Hans"/>
        </w:rPr>
        <w:t>要</w:t>
      </w:r>
      <w:r>
        <w:rPr>
          <w:rFonts w:hint="eastAsia" w:ascii="黑体" w:hAnsi="黑体" w:eastAsia="黑体" w:cs="黑体"/>
          <w:b w:val="0"/>
          <w:bCs/>
          <w:sz w:val="32"/>
          <w:szCs w:val="32"/>
          <w:lang w:eastAsia="zh-Hans"/>
        </w:rPr>
        <w:t>求</w:t>
      </w:r>
    </w:p>
    <w:p w14:paraId="3DB80704">
      <w:pPr>
        <w:keepNext w:val="0"/>
        <w:keepLines w:val="0"/>
        <w:pageBreakBefore w:val="0"/>
        <w:widowControl w:val="0"/>
        <w:kinsoku/>
        <w:wordWrap/>
        <w:overflowPunct/>
        <w:topLinePunct w:val="0"/>
        <w:bidi w:val="0"/>
        <w:snapToGrid/>
        <w:spacing w:line="600" w:lineRule="exact"/>
        <w:ind w:firstLine="643"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sz w:val="32"/>
          <w:szCs w:val="32"/>
        </w:rPr>
        <w:t>保存</w:t>
      </w:r>
      <w:r>
        <w:rPr>
          <w:rFonts w:hint="default" w:ascii="Times New Roman" w:hAnsi="Times New Roman" w:eastAsia="仿宋_GB2312" w:cs="Times New Roman"/>
          <w:b/>
          <w:sz w:val="32"/>
          <w:szCs w:val="32"/>
          <w:lang w:val="en-US" w:eastAsia="zh-CN"/>
        </w:rPr>
        <w:t>实践队在各平台的</w:t>
      </w:r>
      <w:r>
        <w:rPr>
          <w:rFonts w:hint="default" w:ascii="Times New Roman" w:hAnsi="Times New Roman" w:eastAsia="仿宋_GB2312" w:cs="Times New Roman"/>
          <w:b/>
          <w:sz w:val="32"/>
          <w:szCs w:val="32"/>
        </w:rPr>
        <w:t>报道</w:t>
      </w:r>
      <w:r>
        <w:rPr>
          <w:rFonts w:hint="default" w:ascii="Times New Roman" w:hAnsi="Times New Roman" w:eastAsia="仿宋_GB2312" w:cs="Times New Roman"/>
          <w:b/>
          <w:sz w:val="32"/>
          <w:szCs w:val="32"/>
          <w:lang w:eastAsia="zh-CN"/>
        </w:rPr>
        <w:t>（</w:t>
      </w:r>
      <w:r>
        <w:rPr>
          <w:rFonts w:hint="default" w:ascii="Times New Roman" w:hAnsi="Times New Roman" w:eastAsia="仿宋_GB2312" w:cs="Times New Roman"/>
          <w:b/>
          <w:sz w:val="32"/>
          <w:szCs w:val="32"/>
          <w:lang w:val="en-US" w:eastAsia="zh-CN"/>
        </w:rPr>
        <w:t>微刊、新闻、视频</w:t>
      </w:r>
      <w:r>
        <w:rPr>
          <w:rFonts w:hint="default" w:ascii="Times New Roman" w:hAnsi="Times New Roman" w:eastAsia="仿宋_GB2312" w:cs="Times New Roman"/>
          <w:b/>
          <w:sz w:val="32"/>
          <w:szCs w:val="32"/>
          <w:lang w:eastAsia="zh-CN"/>
        </w:rPr>
        <w:t>）</w:t>
      </w:r>
      <w:r>
        <w:rPr>
          <w:rFonts w:hint="default" w:ascii="Times New Roman" w:hAnsi="Times New Roman" w:eastAsia="仿宋_GB2312" w:cs="Times New Roman"/>
          <w:b/>
          <w:sz w:val="32"/>
          <w:szCs w:val="32"/>
        </w:rPr>
        <w:t>链接</w:t>
      </w:r>
      <w:r>
        <w:rPr>
          <w:rFonts w:hint="default" w:ascii="Times New Roman" w:hAnsi="Times New Roman" w:eastAsia="仿宋_GB2312" w:cs="Times New Roman"/>
          <w:b/>
          <w:sz w:val="32"/>
          <w:szCs w:val="32"/>
          <w:lang w:val="en-US" w:eastAsia="zh-CN"/>
        </w:rPr>
        <w:t>及</w:t>
      </w:r>
      <w:r>
        <w:rPr>
          <w:rFonts w:hint="default" w:ascii="Times New Roman" w:hAnsi="Times New Roman" w:eastAsia="仿宋_GB2312" w:cs="Times New Roman"/>
          <w:b/>
          <w:sz w:val="32"/>
          <w:szCs w:val="32"/>
        </w:rPr>
        <w:t>截图，</w:t>
      </w:r>
      <w:r>
        <w:rPr>
          <w:rFonts w:hint="default" w:ascii="Times New Roman" w:hAnsi="Times New Roman" w:eastAsia="仿宋_GB2312" w:cs="Times New Roman"/>
          <w:b/>
          <w:color w:val="FF0000"/>
          <w:sz w:val="32"/>
          <w:szCs w:val="32"/>
        </w:rPr>
        <w:t>实践末期</w:t>
      </w:r>
      <w:r>
        <w:rPr>
          <w:rFonts w:hint="default" w:ascii="Times New Roman" w:hAnsi="Times New Roman" w:eastAsia="仿宋_GB2312" w:cs="Times New Roman"/>
          <w:b/>
          <w:color w:val="FF0000"/>
          <w:sz w:val="32"/>
          <w:szCs w:val="32"/>
          <w:lang w:val="en-US" w:eastAsia="zh-CN"/>
        </w:rPr>
        <w:t>会</w:t>
      </w:r>
      <w:r>
        <w:rPr>
          <w:rFonts w:hint="default" w:ascii="Times New Roman" w:hAnsi="Times New Roman" w:eastAsia="仿宋_GB2312" w:cs="Times New Roman"/>
          <w:b/>
          <w:color w:val="FF0000"/>
          <w:sz w:val="32"/>
          <w:szCs w:val="32"/>
        </w:rPr>
        <w:t>向实践队长收集</w:t>
      </w:r>
      <w:r>
        <w:rPr>
          <w:rFonts w:hint="default" w:ascii="Times New Roman" w:hAnsi="Times New Roman" w:eastAsia="仿宋_GB2312" w:cs="Times New Roman"/>
          <w:b/>
          <w:sz w:val="32"/>
          <w:szCs w:val="32"/>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Y1MjdlZmY4Nzc2MTAxZWJjY2Q3NmVjY2M2Njk0MTEifQ=="/>
  </w:docVars>
  <w:rsids>
    <w:rsidRoot w:val="9FE9C053"/>
    <w:rsid w:val="00013822"/>
    <w:rsid w:val="000B288D"/>
    <w:rsid w:val="004B7F5F"/>
    <w:rsid w:val="00835AF4"/>
    <w:rsid w:val="010C0502"/>
    <w:rsid w:val="016C2D4F"/>
    <w:rsid w:val="053412CC"/>
    <w:rsid w:val="08850B9A"/>
    <w:rsid w:val="08877159"/>
    <w:rsid w:val="0BA17A99"/>
    <w:rsid w:val="0C592F57"/>
    <w:rsid w:val="0D725B91"/>
    <w:rsid w:val="10615A49"/>
    <w:rsid w:val="1246139A"/>
    <w:rsid w:val="128D521B"/>
    <w:rsid w:val="1B826AF7"/>
    <w:rsid w:val="1C47643B"/>
    <w:rsid w:val="1D8D41A7"/>
    <w:rsid w:val="1E8C282B"/>
    <w:rsid w:val="1F9356EE"/>
    <w:rsid w:val="229323DA"/>
    <w:rsid w:val="3D143CBF"/>
    <w:rsid w:val="3ECC2AA4"/>
    <w:rsid w:val="41083B3B"/>
    <w:rsid w:val="48194880"/>
    <w:rsid w:val="4B38501D"/>
    <w:rsid w:val="4C065EA5"/>
    <w:rsid w:val="4E3221F7"/>
    <w:rsid w:val="4FBF3F5F"/>
    <w:rsid w:val="52FE6B4C"/>
    <w:rsid w:val="56A12D4D"/>
    <w:rsid w:val="5A1D0200"/>
    <w:rsid w:val="5B9C5C71"/>
    <w:rsid w:val="69B813AB"/>
    <w:rsid w:val="6B7F1D8C"/>
    <w:rsid w:val="6FE966FE"/>
    <w:rsid w:val="6FF818D2"/>
    <w:rsid w:val="7730111A"/>
    <w:rsid w:val="79A951B4"/>
    <w:rsid w:val="7C857813"/>
    <w:rsid w:val="7D9F0634"/>
    <w:rsid w:val="9FE9C053"/>
    <w:rsid w:val="C9F745D8"/>
    <w:rsid w:val="CDCA8584"/>
    <w:rsid w:val="DE779162"/>
    <w:rsid w:val="FF5F03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1082</Words>
  <Characters>1138</Characters>
  <Lines>11</Lines>
  <Paragraphs>3</Paragraphs>
  <TotalTime>5</TotalTime>
  <ScaleCrop>false</ScaleCrop>
  <LinksUpToDate>false</LinksUpToDate>
  <CharactersWithSpaces>1138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2022-05-08T15:44:00Z</dcterms:created>
  <dc:creator>ZSX</dc:creator>
  <cp:lastModifiedBy> </cp:lastModifiedBy>
  <dcterms:modified xsi:type="dcterms:W3CDTF">2025-04-21T02:32:54Z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61C1C8E48BF36B216F803F64EF434F47</vt:lpwstr>
  </property>
  <property fmtid="{D5CDD505-2E9C-101B-9397-08002B2CF9AE}" pid="4" name="KSOTemplateDocerSaveRecord">
    <vt:lpwstr>eyJoZGlkIjoiNGVkOTYxOGJlMjhjNWM4NTJjNTAwNDZkYTY2MmViMGIiLCJ1c2VySWQiOiIxNTg2ODI5MjUzIn0=</vt:lpwstr>
  </property>
</Properties>
</file>