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29" w:rsidRDefault="00ED2A28">
      <w:pPr>
        <w:rPr>
          <w:u w:val="single"/>
        </w:rPr>
      </w:pPr>
      <w:r>
        <w:rPr>
          <w:u w:val="single"/>
        </w:rPr>
        <w:t>Week 4</w:t>
      </w:r>
      <w:bookmarkStart w:id="0" w:name="_GoBack"/>
      <w:bookmarkEnd w:id="0"/>
    </w:p>
    <w:p w:rsidR="00A17929" w:rsidRPr="00A17929" w:rsidRDefault="00A17929">
      <w:r>
        <w:t>We decided our new topic is review rating prediction, while the new dataset is Google, Amazon, Facebook, and more companies’ employee reviews. The reason of doing research on this topic instead of predicting text sentiment is because there have been many successful attempts at binary sentiment analysis of text based content. We want to attempt to classify texts into more granular sentiment classes.</w:t>
      </w:r>
    </w:p>
    <w:sectPr w:rsidR="00A17929" w:rsidRPr="00A179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29"/>
    <w:rsid w:val="00A17929"/>
    <w:rsid w:val="00A94512"/>
    <w:rsid w:val="00ED2A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A49F7-9616-4423-B65D-9D9F316B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Words>
  <Characters>348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2019-05-29T12:48:00Z</dcterms:created>
  <dcterms:modified xsi:type="dcterms:W3CDTF">2019-05-29T13:26:00Z</dcterms:modified>
</cp:coreProperties>
</file>