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1A6E5"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 xml:space="preserve">MATERIALS </w:t>
      </w:r>
    </w:p>
    <w:p w14:paraId="6A4C58E2" w14:textId="77777777" w:rsidR="005252C9" w:rsidRPr="006142E2" w:rsidRDefault="005252C9" w:rsidP="005252C9">
      <w:pPr>
        <w:pStyle w:val="ListParagraph"/>
        <w:numPr>
          <w:ilvl w:val="0"/>
          <w:numId w:val="1"/>
        </w:num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 xml:space="preserve">String for string lines </w:t>
      </w:r>
    </w:p>
    <w:p w14:paraId="0DFAD110" w14:textId="77777777" w:rsidR="005252C9" w:rsidRPr="006142E2" w:rsidRDefault="005252C9" w:rsidP="005252C9">
      <w:pPr>
        <w:pStyle w:val="ListParagraph"/>
        <w:numPr>
          <w:ilvl w:val="0"/>
          <w:numId w:val="1"/>
        </w:num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 xml:space="preserve">Timber for profiles and pegs </w:t>
      </w:r>
    </w:p>
    <w:p w14:paraId="6A33090F" w14:textId="77777777" w:rsidR="005252C9" w:rsidRPr="006142E2" w:rsidRDefault="005252C9" w:rsidP="005252C9">
      <w:pPr>
        <w:pStyle w:val="ListParagraph"/>
        <w:numPr>
          <w:ilvl w:val="0"/>
          <w:numId w:val="1"/>
        </w:num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 xml:space="preserve">Straight edge </w:t>
      </w:r>
    </w:p>
    <w:p w14:paraId="42EF71C5" w14:textId="77777777" w:rsidR="005252C9" w:rsidRPr="006142E2" w:rsidRDefault="005252C9" w:rsidP="005252C9">
      <w:pPr>
        <w:pStyle w:val="ListParagraph"/>
        <w:numPr>
          <w:ilvl w:val="0"/>
          <w:numId w:val="1"/>
        </w:num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 xml:space="preserve">Nails </w:t>
      </w:r>
    </w:p>
    <w:p w14:paraId="76EC6CED"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 xml:space="preserve">TOOLS  </w:t>
      </w:r>
    </w:p>
    <w:p w14:paraId="671BC28C"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Tools are important in construction work. They are primarily used to put things together (e.g. </w:t>
      </w:r>
    </w:p>
    <w:p w14:paraId="2F0357D7"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hummers, </w:t>
      </w:r>
      <w:proofErr w:type="gramStart"/>
      <w:r w:rsidRPr="006142E2">
        <w:rPr>
          <w:rFonts w:ascii="Bookman Old Style" w:hAnsi="Bookman Old Style"/>
          <w:sz w:val="24"/>
          <w:szCs w:val="24"/>
        </w:rPr>
        <w:t>nails,…</w:t>
      </w:r>
      <w:proofErr w:type="gramEnd"/>
      <w:r w:rsidRPr="006142E2">
        <w:rPr>
          <w:rFonts w:ascii="Bookman Old Style" w:hAnsi="Bookman Old Style"/>
          <w:sz w:val="24"/>
          <w:szCs w:val="24"/>
        </w:rPr>
        <w:t xml:space="preserve">.) </w:t>
      </w:r>
    </w:p>
    <w:p w14:paraId="2E4DAAEC"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Tape measure </w:t>
      </w:r>
    </w:p>
    <w:p w14:paraId="74A2F513"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Spirit level  </w:t>
      </w:r>
    </w:p>
    <w:p w14:paraId="2AA0D5D6"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chain  </w:t>
      </w:r>
    </w:p>
    <w:p w14:paraId="77383700"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proofErr w:type="gramStart"/>
      <w:r w:rsidRPr="006142E2">
        <w:rPr>
          <w:rFonts w:ascii="Bookman Old Style" w:hAnsi="Bookman Old Style"/>
          <w:sz w:val="24"/>
          <w:szCs w:val="24"/>
        </w:rPr>
        <w:t>Pegs ,</w:t>
      </w:r>
      <w:proofErr w:type="gramEnd"/>
      <w:r w:rsidRPr="006142E2">
        <w:rPr>
          <w:rFonts w:ascii="Bookman Old Style" w:hAnsi="Bookman Old Style"/>
          <w:sz w:val="24"/>
          <w:szCs w:val="24"/>
        </w:rPr>
        <w:t xml:space="preserve"> </w:t>
      </w:r>
    </w:p>
    <w:p w14:paraId="42A2E70C"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Hammer  </w:t>
      </w:r>
    </w:p>
    <w:p w14:paraId="7E868E7F"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Hoe  </w:t>
      </w:r>
    </w:p>
    <w:p w14:paraId="0B15A7DC"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Machete </w:t>
      </w:r>
    </w:p>
    <w:p w14:paraId="58D55100"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proofErr w:type="spellStart"/>
      <w:r w:rsidRPr="006142E2">
        <w:rPr>
          <w:rFonts w:ascii="Bookman Old Style" w:hAnsi="Bookman Old Style"/>
          <w:sz w:val="24"/>
          <w:szCs w:val="24"/>
        </w:rPr>
        <w:t>Pic</w:t>
      </w:r>
      <w:proofErr w:type="spellEnd"/>
      <w:r w:rsidRPr="006142E2">
        <w:rPr>
          <w:rFonts w:ascii="Bookman Old Style" w:hAnsi="Bookman Old Style"/>
          <w:sz w:val="24"/>
          <w:szCs w:val="24"/>
        </w:rPr>
        <w:t xml:space="preserve"> axe, </w:t>
      </w:r>
    </w:p>
    <w:p w14:paraId="0A91620B"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Profile board </w:t>
      </w:r>
    </w:p>
    <w:p w14:paraId="066AE8D6" w14:textId="77777777" w:rsidR="005252C9" w:rsidRPr="006142E2" w:rsidRDefault="005252C9" w:rsidP="005252C9">
      <w:pPr>
        <w:pStyle w:val="ListParagraph"/>
        <w:numPr>
          <w:ilvl w:val="0"/>
          <w:numId w:val="2"/>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PPE </w:t>
      </w:r>
    </w:p>
    <w:p w14:paraId="4E730CFE"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 xml:space="preserve">1.Topic 2: </w:t>
      </w:r>
      <w:proofErr w:type="spellStart"/>
      <w:r w:rsidRPr="006142E2">
        <w:rPr>
          <w:rFonts w:ascii="Bookman Old Style" w:hAnsi="Bookman Old Style"/>
          <w:b/>
          <w:bCs/>
          <w:sz w:val="24"/>
          <w:szCs w:val="24"/>
        </w:rPr>
        <w:t>Equipments</w:t>
      </w:r>
      <w:proofErr w:type="spellEnd"/>
      <w:r w:rsidRPr="006142E2">
        <w:rPr>
          <w:rFonts w:ascii="Bookman Old Style" w:hAnsi="Bookman Old Style"/>
          <w:b/>
          <w:bCs/>
          <w:sz w:val="24"/>
          <w:szCs w:val="24"/>
        </w:rPr>
        <w:t>/ Instruments</w:t>
      </w:r>
    </w:p>
    <w:p w14:paraId="2EC64F68"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b/>
          <w:bCs/>
          <w:sz w:val="24"/>
          <w:szCs w:val="24"/>
        </w:rPr>
        <w:t xml:space="preserve"> A TOTAL STATION </w:t>
      </w:r>
      <w:r w:rsidRPr="006142E2">
        <w:rPr>
          <w:rFonts w:ascii="Bookman Old Style" w:hAnsi="Bookman Old Style"/>
          <w:sz w:val="24"/>
          <w:szCs w:val="24"/>
        </w:rPr>
        <w:t xml:space="preserve">is an electronic/optical instrument used in modern surveying and </w:t>
      </w:r>
    </w:p>
    <w:p w14:paraId="08E1082D"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building construction that uses electronic transit theodolite in conjunction with </w:t>
      </w:r>
    </w:p>
    <w:p w14:paraId="3C034D16"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electronic distance meter (EDM).</w:t>
      </w:r>
    </w:p>
    <w:p w14:paraId="65B11B4F"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b/>
          <w:bCs/>
          <w:sz w:val="24"/>
          <w:szCs w:val="24"/>
        </w:rPr>
        <w:t xml:space="preserve">2.THEODOLITE: </w:t>
      </w:r>
      <w:r w:rsidRPr="006142E2">
        <w:rPr>
          <w:rFonts w:ascii="Bookman Old Style" w:hAnsi="Bookman Old Style"/>
          <w:sz w:val="24"/>
          <w:szCs w:val="24"/>
        </w:rPr>
        <w:t xml:space="preserve">is an instrument which replaced compass and level. It can measure both </w:t>
      </w:r>
    </w:p>
    <w:p w14:paraId="56718921"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sz w:val="24"/>
          <w:szCs w:val="24"/>
        </w:rPr>
        <w:lastRenderedPageBreak/>
        <w:t xml:space="preserve">horizontal and vertical angles. If telescope is kept at zero reading of vertical angle it </w:t>
      </w:r>
    </w:p>
    <w:p w14:paraId="5CA69240"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serves as an ordinary level. </w:t>
      </w:r>
    </w:p>
    <w:p w14:paraId="7D45843A"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 xml:space="preserve">3.DGPS/GPS receiver:  </w:t>
      </w:r>
    </w:p>
    <w:p w14:paraId="6EEEA33F"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 xml:space="preserve">The advantages of using GPS are:  </w:t>
      </w:r>
    </w:p>
    <w:p w14:paraId="53F9A398" w14:textId="77777777" w:rsidR="005252C9" w:rsidRPr="006142E2" w:rsidRDefault="005252C9" w:rsidP="005252C9">
      <w:pPr>
        <w:pStyle w:val="ListParagraph"/>
        <w:numPr>
          <w:ilvl w:val="0"/>
          <w:numId w:val="3"/>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Can be used in day as well as in night.  </w:t>
      </w:r>
    </w:p>
    <w:p w14:paraId="2B05D3DD" w14:textId="77777777" w:rsidR="005252C9" w:rsidRPr="006142E2" w:rsidRDefault="005252C9" w:rsidP="005252C9">
      <w:pPr>
        <w:pStyle w:val="ListParagraph"/>
        <w:numPr>
          <w:ilvl w:val="0"/>
          <w:numId w:val="3"/>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Intervisibility of the two stations on the earth is not a requirement.  </w:t>
      </w:r>
    </w:p>
    <w:p w14:paraId="199D905E" w14:textId="77777777" w:rsidR="005252C9" w:rsidRPr="006142E2" w:rsidRDefault="005252C9" w:rsidP="005252C9">
      <w:pPr>
        <w:pStyle w:val="ListParagraph"/>
        <w:numPr>
          <w:ilvl w:val="0"/>
          <w:numId w:val="3"/>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Time required for establishing the position of a point is much less.  </w:t>
      </w:r>
    </w:p>
    <w:p w14:paraId="4CB819C6" w14:textId="77777777" w:rsidR="005252C9" w:rsidRPr="006142E2" w:rsidRDefault="005252C9" w:rsidP="005252C9">
      <w:pPr>
        <w:pStyle w:val="ListParagraph"/>
        <w:numPr>
          <w:ilvl w:val="0"/>
          <w:numId w:val="3"/>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Man power required is less.  </w:t>
      </w:r>
    </w:p>
    <w:p w14:paraId="4DC1A08A" w14:textId="77777777" w:rsidR="005252C9" w:rsidRPr="006142E2" w:rsidRDefault="005252C9" w:rsidP="005252C9">
      <w:pPr>
        <w:pStyle w:val="ListParagraph"/>
        <w:numPr>
          <w:ilvl w:val="0"/>
          <w:numId w:val="3"/>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Accuracy is high. Most expensive GPS provide accuracies within 10 mm.</w:t>
      </w:r>
    </w:p>
    <w:p w14:paraId="18389F48"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4.DUMPY LEVEL</w:t>
      </w:r>
    </w:p>
    <w:p w14:paraId="4F435C21"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5.MACHINES/PLANTS</w:t>
      </w:r>
    </w:p>
    <w:p w14:paraId="6632490F" w14:textId="77777777" w:rsidR="005252C9" w:rsidRPr="006142E2" w:rsidRDefault="005252C9" w:rsidP="005252C9">
      <w:pPr>
        <w:shd w:val="clear" w:color="auto" w:fill="FFFFFF"/>
        <w:spacing w:line="360" w:lineRule="auto"/>
        <w:rPr>
          <w:rFonts w:ascii="Bookman Old Style" w:hAnsi="Bookman Old Style"/>
          <w:sz w:val="24"/>
          <w:szCs w:val="24"/>
        </w:rPr>
      </w:pPr>
    </w:p>
    <w:p w14:paraId="3229B3F2" w14:textId="77777777" w:rsidR="005252C9" w:rsidRPr="006142E2" w:rsidRDefault="005252C9" w:rsidP="005252C9">
      <w:pPr>
        <w:shd w:val="clear" w:color="auto" w:fill="FFFFFF"/>
        <w:spacing w:line="360" w:lineRule="auto"/>
        <w:rPr>
          <w:rStyle w:val="hgkelc"/>
          <w:rFonts w:ascii="Bookman Old Style" w:hAnsi="Bookman Old Style" w:cs="Arial"/>
          <w:b/>
          <w:bCs/>
          <w:color w:val="1F1F1F"/>
          <w:sz w:val="24"/>
          <w:szCs w:val="24"/>
          <w:shd w:val="clear" w:color="auto" w:fill="FFFFFF"/>
        </w:rPr>
      </w:pPr>
      <w:r w:rsidRPr="006142E2">
        <w:rPr>
          <w:rStyle w:val="hgkelc"/>
          <w:rFonts w:ascii="Bookman Old Style" w:hAnsi="Bookman Old Style" w:cs="Arial"/>
          <w:b/>
          <w:bCs/>
          <w:noProof/>
          <w:color w:val="1F1F1F"/>
          <w:sz w:val="24"/>
          <w:szCs w:val="24"/>
          <w:shd w:val="clear" w:color="auto" w:fill="FFFFFF"/>
        </w:rPr>
        <w:drawing>
          <wp:inline distT="0" distB="0" distL="0" distR="0" wp14:anchorId="7A37252B" wp14:editId="3099CAB3">
            <wp:extent cx="6235700" cy="2324100"/>
            <wp:effectExtent l="0" t="0" r="0" b="0"/>
            <wp:docPr id="85169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4627" name=""/>
                    <pic:cNvPicPr/>
                  </pic:nvPicPr>
                  <pic:blipFill>
                    <a:blip r:embed="rId5"/>
                    <a:stretch>
                      <a:fillRect/>
                    </a:stretch>
                  </pic:blipFill>
                  <pic:spPr>
                    <a:xfrm>
                      <a:off x="0" y="0"/>
                      <a:ext cx="6235700" cy="2324100"/>
                    </a:xfrm>
                    <a:prstGeom prst="rect">
                      <a:avLst/>
                    </a:prstGeom>
                  </pic:spPr>
                </pic:pic>
              </a:graphicData>
            </a:graphic>
          </wp:inline>
        </w:drawing>
      </w:r>
    </w:p>
    <w:p w14:paraId="04E9092F" w14:textId="77777777" w:rsidR="005252C9" w:rsidRPr="006142E2" w:rsidRDefault="005252C9" w:rsidP="005252C9">
      <w:pPr>
        <w:shd w:val="clear" w:color="auto" w:fill="FFFFFF"/>
        <w:spacing w:line="360" w:lineRule="auto"/>
        <w:rPr>
          <w:rStyle w:val="hgkelc"/>
          <w:rFonts w:ascii="Bookman Old Style" w:hAnsi="Bookman Old Style" w:cs="Arial"/>
          <w:b/>
          <w:bCs/>
          <w:color w:val="1F1F1F"/>
          <w:sz w:val="24"/>
          <w:szCs w:val="24"/>
          <w:shd w:val="clear" w:color="auto" w:fill="FFFFFF"/>
        </w:rPr>
      </w:pPr>
    </w:p>
    <w:p w14:paraId="7B120160" w14:textId="77777777" w:rsidR="005252C9" w:rsidRPr="006142E2" w:rsidRDefault="005252C9" w:rsidP="005252C9">
      <w:pPr>
        <w:shd w:val="clear" w:color="auto" w:fill="FFFFFF"/>
        <w:spacing w:line="360" w:lineRule="auto"/>
        <w:rPr>
          <w:rStyle w:val="hgkelc"/>
          <w:rFonts w:ascii="Bookman Old Style" w:hAnsi="Bookman Old Style" w:cs="Arial"/>
          <w:b/>
          <w:bCs/>
          <w:color w:val="1F1F1F"/>
          <w:sz w:val="24"/>
          <w:szCs w:val="24"/>
          <w:shd w:val="clear" w:color="auto" w:fill="FFFFFF"/>
        </w:rPr>
      </w:pPr>
      <w:r w:rsidRPr="006142E2">
        <w:rPr>
          <w:rStyle w:val="hgkelc"/>
          <w:rFonts w:ascii="Bookman Old Style" w:hAnsi="Bookman Old Style" w:cs="Arial"/>
          <w:b/>
          <w:bCs/>
          <w:color w:val="1F1F1F"/>
          <w:sz w:val="24"/>
          <w:szCs w:val="24"/>
          <w:highlight w:val="magenta"/>
          <w:shd w:val="clear" w:color="auto" w:fill="FFFFFF"/>
        </w:rPr>
        <w:t>COMPLETE NOTE………………………………………………………………………….</w:t>
      </w:r>
    </w:p>
    <w:p w14:paraId="7CCBADA4" w14:textId="77777777" w:rsidR="005252C9" w:rsidRPr="006142E2" w:rsidRDefault="005252C9" w:rsidP="005252C9">
      <w:pPr>
        <w:shd w:val="clear" w:color="auto" w:fill="FFFFFF"/>
        <w:spacing w:line="360" w:lineRule="auto"/>
        <w:rPr>
          <w:rStyle w:val="hgkelc"/>
          <w:rFonts w:ascii="Bookman Old Style" w:hAnsi="Bookman Old Style" w:cs="Arial"/>
          <w:b/>
          <w:bCs/>
          <w:color w:val="1F1F1F"/>
          <w:sz w:val="24"/>
          <w:szCs w:val="24"/>
          <w:shd w:val="clear" w:color="auto" w:fill="FFFFFF"/>
        </w:rPr>
      </w:pPr>
    </w:p>
    <w:p w14:paraId="2CD170D4" w14:textId="77777777" w:rsidR="005252C9" w:rsidRPr="006142E2" w:rsidRDefault="005252C9" w:rsidP="005252C9">
      <w:pPr>
        <w:shd w:val="clear" w:color="auto" w:fill="FFFFFF"/>
        <w:spacing w:line="360" w:lineRule="auto"/>
        <w:rPr>
          <w:rStyle w:val="hgkelc"/>
          <w:rFonts w:ascii="Bookman Old Style" w:hAnsi="Bookman Old Style" w:cs="Arial"/>
          <w:b/>
          <w:bCs/>
          <w:color w:val="1F1F1F"/>
          <w:sz w:val="24"/>
          <w:szCs w:val="24"/>
          <w:shd w:val="clear" w:color="auto" w:fill="FFFFFF"/>
        </w:rPr>
      </w:pPr>
    </w:p>
    <w:p w14:paraId="79E23F6B" w14:textId="77777777" w:rsidR="005252C9" w:rsidRPr="006142E2" w:rsidRDefault="005252C9" w:rsidP="005252C9">
      <w:pPr>
        <w:shd w:val="clear" w:color="auto" w:fill="FFFFFF"/>
        <w:spacing w:line="360" w:lineRule="auto"/>
        <w:rPr>
          <w:rStyle w:val="hgkelc"/>
          <w:rFonts w:ascii="Bookman Old Style" w:hAnsi="Bookman Old Style" w:cs="Arial"/>
          <w:b/>
          <w:bCs/>
          <w:color w:val="1F1F1F"/>
          <w:sz w:val="24"/>
          <w:szCs w:val="24"/>
          <w:shd w:val="clear" w:color="auto" w:fill="FFFFFF"/>
        </w:rPr>
      </w:pPr>
    </w:p>
    <w:p w14:paraId="77A7D3DE" w14:textId="77777777" w:rsidR="005252C9" w:rsidRPr="006142E2" w:rsidRDefault="005252C9" w:rsidP="005252C9">
      <w:pPr>
        <w:shd w:val="clear" w:color="auto" w:fill="FFFFFF"/>
        <w:spacing w:line="360" w:lineRule="auto"/>
        <w:rPr>
          <w:rStyle w:val="hgkelc"/>
          <w:rFonts w:ascii="Bookman Old Style" w:hAnsi="Bookman Old Style" w:cs="Arial"/>
          <w:b/>
          <w:bCs/>
          <w:color w:val="1F1F1F"/>
          <w:sz w:val="24"/>
          <w:szCs w:val="24"/>
          <w:shd w:val="clear" w:color="auto" w:fill="FFFFFF"/>
        </w:rPr>
      </w:pPr>
      <w:r w:rsidRPr="006142E2">
        <w:rPr>
          <w:rFonts w:ascii="Bookman Old Style" w:hAnsi="Bookman Old Style" w:cs="Arial"/>
          <w:b/>
          <w:bCs/>
          <w:color w:val="1F1F1F"/>
          <w:sz w:val="24"/>
          <w:szCs w:val="24"/>
          <w:highlight w:val="yellow"/>
          <w:shd w:val="clear" w:color="auto" w:fill="FFFFFF"/>
        </w:rPr>
        <w:t>LEARNING OUTCOME 2: PRODUCE PLANS AND MAPS</w:t>
      </w:r>
    </w:p>
    <w:p w14:paraId="7C77F058" w14:textId="77777777" w:rsidR="005252C9" w:rsidRPr="006142E2" w:rsidRDefault="005252C9" w:rsidP="005252C9">
      <w:pPr>
        <w:shd w:val="clear" w:color="auto" w:fill="FFFFFF"/>
        <w:spacing w:line="360" w:lineRule="auto"/>
        <w:rPr>
          <w:rFonts w:ascii="Bookman Old Style" w:hAnsi="Bookman Old Style" w:cs="Arial"/>
          <w:b/>
          <w:bCs/>
          <w:color w:val="474747"/>
          <w:sz w:val="24"/>
          <w:szCs w:val="24"/>
          <w:shd w:val="clear" w:color="auto" w:fill="FFFFFF"/>
        </w:rPr>
      </w:pPr>
      <w:r w:rsidRPr="006142E2">
        <w:rPr>
          <w:rFonts w:ascii="Bookman Old Style" w:hAnsi="Bookman Old Style" w:cs="Arial"/>
          <w:b/>
          <w:bCs/>
          <w:color w:val="474747"/>
          <w:sz w:val="24"/>
          <w:szCs w:val="24"/>
          <w:shd w:val="clear" w:color="auto" w:fill="FFFFFF"/>
        </w:rPr>
        <w:t>Plans:</w:t>
      </w:r>
    </w:p>
    <w:p w14:paraId="204C542F" w14:textId="77777777" w:rsidR="005252C9" w:rsidRPr="006142E2" w:rsidRDefault="005252C9" w:rsidP="005252C9">
      <w:pPr>
        <w:shd w:val="clear" w:color="auto" w:fill="FFFFFF"/>
        <w:spacing w:line="360" w:lineRule="auto"/>
        <w:rPr>
          <w:rFonts w:ascii="Bookman Old Style" w:hAnsi="Bookman Old Style" w:cs="Arial"/>
          <w:color w:val="474747"/>
          <w:sz w:val="24"/>
          <w:szCs w:val="24"/>
          <w:shd w:val="clear" w:color="auto" w:fill="FFFFFF"/>
        </w:rPr>
      </w:pPr>
      <w:r w:rsidRPr="006142E2">
        <w:rPr>
          <w:rFonts w:ascii="Bookman Old Style" w:hAnsi="Bookman Old Style" w:cs="Arial"/>
          <w:b/>
          <w:bCs/>
          <w:color w:val="474747"/>
          <w:sz w:val="24"/>
          <w:szCs w:val="24"/>
          <w:shd w:val="clear" w:color="auto" w:fill="FFFFFF"/>
        </w:rPr>
        <w:t>Maps:</w:t>
      </w:r>
      <w:r w:rsidRPr="006142E2">
        <w:rPr>
          <w:rFonts w:ascii="Bookman Old Style" w:hAnsi="Bookman Old Style"/>
          <w:sz w:val="24"/>
          <w:szCs w:val="24"/>
        </w:rPr>
        <w:t xml:space="preserve"> </w:t>
      </w:r>
      <w:r w:rsidRPr="006142E2">
        <w:rPr>
          <w:rFonts w:ascii="Bookman Old Style" w:hAnsi="Bookman Old Style" w:cs="Arial"/>
          <w:color w:val="474747"/>
          <w:sz w:val="24"/>
          <w:szCs w:val="24"/>
          <w:shd w:val="clear" w:color="auto" w:fill="FFFFFF"/>
        </w:rPr>
        <w:t xml:space="preserve">It is a diagrammatic representation of an area of land or sea showing physical features, </w:t>
      </w:r>
    </w:p>
    <w:p w14:paraId="2B465E6D" w14:textId="77777777" w:rsidR="005252C9" w:rsidRPr="006142E2" w:rsidRDefault="005252C9" w:rsidP="005252C9">
      <w:pPr>
        <w:shd w:val="clear" w:color="auto" w:fill="FFFFFF"/>
        <w:spacing w:line="360" w:lineRule="auto"/>
        <w:rPr>
          <w:rFonts w:ascii="Bookman Old Style" w:hAnsi="Bookman Old Style" w:cs="Arial"/>
          <w:color w:val="474747"/>
          <w:sz w:val="24"/>
          <w:szCs w:val="24"/>
          <w:shd w:val="clear" w:color="auto" w:fill="FFFFFF"/>
        </w:rPr>
      </w:pPr>
      <w:r w:rsidRPr="006142E2">
        <w:rPr>
          <w:rFonts w:ascii="Bookman Old Style" w:hAnsi="Bookman Old Style" w:cs="Arial"/>
          <w:color w:val="474747"/>
          <w:sz w:val="24"/>
          <w:szCs w:val="24"/>
          <w:shd w:val="clear" w:color="auto" w:fill="FFFFFF"/>
        </w:rPr>
        <w:t xml:space="preserve">cities, roads, etc.  </w:t>
      </w:r>
    </w:p>
    <w:p w14:paraId="45A13CC9" w14:textId="77777777" w:rsidR="005252C9" w:rsidRPr="006142E2" w:rsidRDefault="005252C9" w:rsidP="005252C9">
      <w:pPr>
        <w:shd w:val="clear" w:color="auto" w:fill="FFFFFF"/>
        <w:spacing w:line="360" w:lineRule="auto"/>
        <w:rPr>
          <w:rFonts w:ascii="Bookman Old Style" w:hAnsi="Bookman Old Style" w:cs="Arial"/>
          <w:color w:val="474747"/>
          <w:sz w:val="24"/>
          <w:szCs w:val="24"/>
          <w:shd w:val="clear" w:color="auto" w:fill="FFFFFF"/>
        </w:rPr>
      </w:pPr>
      <w:r w:rsidRPr="006142E2">
        <w:rPr>
          <w:rFonts w:ascii="Bookman Old Style" w:hAnsi="Bookman Old Style" w:cs="Arial"/>
          <w:color w:val="474747"/>
          <w:sz w:val="24"/>
          <w:szCs w:val="24"/>
          <w:shd w:val="clear" w:color="auto" w:fill="FFFFFF"/>
        </w:rPr>
        <w:t xml:space="preserve">It is a picture or representation of the Earth’s surface, showing how things are related to </w:t>
      </w:r>
    </w:p>
    <w:p w14:paraId="55A5C5E8" w14:textId="77777777" w:rsidR="005252C9" w:rsidRPr="006142E2" w:rsidRDefault="005252C9" w:rsidP="005252C9">
      <w:pPr>
        <w:shd w:val="clear" w:color="auto" w:fill="FFFFFF"/>
        <w:spacing w:line="360" w:lineRule="auto"/>
        <w:rPr>
          <w:rFonts w:ascii="Bookman Old Style" w:hAnsi="Bookman Old Style" w:cs="Arial"/>
          <w:color w:val="474747"/>
          <w:sz w:val="24"/>
          <w:szCs w:val="24"/>
          <w:shd w:val="clear" w:color="auto" w:fill="FFFFFF"/>
        </w:rPr>
      </w:pPr>
      <w:r w:rsidRPr="006142E2">
        <w:rPr>
          <w:rFonts w:ascii="Bookman Old Style" w:hAnsi="Bookman Old Style" w:cs="Arial"/>
          <w:color w:val="474747"/>
          <w:sz w:val="24"/>
          <w:szCs w:val="24"/>
          <w:shd w:val="clear" w:color="auto" w:fill="FFFFFF"/>
        </w:rPr>
        <w:t xml:space="preserve">each other by distances (coordinates); directions (North, South, East, West) and size.  </w:t>
      </w:r>
    </w:p>
    <w:p w14:paraId="53A63BC8" w14:textId="77777777" w:rsidR="005252C9" w:rsidRPr="006142E2" w:rsidRDefault="005252C9" w:rsidP="005252C9">
      <w:pPr>
        <w:shd w:val="clear" w:color="auto" w:fill="FFFFFF"/>
        <w:spacing w:line="360" w:lineRule="auto"/>
        <w:rPr>
          <w:rFonts w:ascii="Bookman Old Style" w:hAnsi="Bookman Old Style" w:cs="Arial"/>
          <w:color w:val="474747"/>
          <w:sz w:val="24"/>
          <w:szCs w:val="24"/>
          <w:shd w:val="clear" w:color="auto" w:fill="FFFFFF"/>
        </w:rPr>
      </w:pPr>
    </w:p>
    <w:p w14:paraId="2B505414"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cs="Arial"/>
          <w:b/>
          <w:bCs/>
          <w:color w:val="474747"/>
          <w:sz w:val="24"/>
          <w:szCs w:val="24"/>
          <w:shd w:val="clear" w:color="auto" w:fill="FFFFFF"/>
        </w:rPr>
        <w:t>I.C.2.1:</w:t>
      </w:r>
      <w:r w:rsidRPr="006142E2">
        <w:rPr>
          <w:rFonts w:ascii="Bookman Old Style" w:hAnsi="Bookman Old Style"/>
          <w:sz w:val="24"/>
          <w:szCs w:val="24"/>
        </w:rPr>
        <w:t xml:space="preserve"> COLLECTING DATA OF CIVIL STRUCTURES</w:t>
      </w:r>
    </w:p>
    <w:p w14:paraId="43B656BC"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 xml:space="preserve">Topic </w:t>
      </w:r>
      <w:proofErr w:type="gramStart"/>
      <w:r w:rsidRPr="006142E2">
        <w:rPr>
          <w:rFonts w:ascii="Bookman Old Style" w:hAnsi="Bookman Old Style"/>
          <w:b/>
          <w:bCs/>
          <w:sz w:val="24"/>
          <w:szCs w:val="24"/>
        </w:rPr>
        <w:t>1.Selecting</w:t>
      </w:r>
      <w:proofErr w:type="gramEnd"/>
      <w:r w:rsidRPr="006142E2">
        <w:rPr>
          <w:rFonts w:ascii="Bookman Old Style" w:hAnsi="Bookman Old Style"/>
          <w:b/>
          <w:bCs/>
          <w:sz w:val="24"/>
          <w:szCs w:val="24"/>
        </w:rPr>
        <w:t xml:space="preserve"> Data Collection Methods</w:t>
      </w:r>
    </w:p>
    <w:p w14:paraId="452A5179" w14:textId="77777777" w:rsidR="005252C9" w:rsidRPr="006142E2" w:rsidRDefault="005252C9" w:rsidP="005252C9">
      <w:p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There are various methods for the determination of coordinates of ground terrain points of the </w:t>
      </w:r>
      <w:proofErr w:type="gramStart"/>
      <w:r w:rsidRPr="006142E2">
        <w:rPr>
          <w:rFonts w:ascii="Bookman Old Style" w:hAnsi="Bookman Old Style"/>
          <w:sz w:val="24"/>
          <w:szCs w:val="24"/>
        </w:rPr>
        <w:t>site .</w:t>
      </w:r>
      <w:proofErr w:type="gramEnd"/>
      <w:r w:rsidRPr="006142E2">
        <w:rPr>
          <w:rFonts w:ascii="Bookman Old Style" w:hAnsi="Bookman Old Style"/>
          <w:sz w:val="24"/>
          <w:szCs w:val="24"/>
        </w:rPr>
        <w:t xml:space="preserve"> Methods used in civil </w:t>
      </w:r>
      <w:proofErr w:type="gramStart"/>
      <w:r w:rsidRPr="006142E2">
        <w:rPr>
          <w:rFonts w:ascii="Bookman Old Style" w:hAnsi="Bookman Old Style"/>
          <w:sz w:val="24"/>
          <w:szCs w:val="24"/>
        </w:rPr>
        <w:t>structure  surveying</w:t>
      </w:r>
      <w:proofErr w:type="gramEnd"/>
      <w:r w:rsidRPr="006142E2">
        <w:rPr>
          <w:rFonts w:ascii="Bookman Old Style" w:hAnsi="Bookman Old Style"/>
          <w:sz w:val="24"/>
          <w:szCs w:val="24"/>
        </w:rPr>
        <w:t xml:space="preserve"> are not rigidly prescribed, although it is a requirement that all work be adequately and carefully checked. All recognized methods, using modern accurate instruments, are acceptable. Two main methods are to be described in this module:</w:t>
      </w:r>
    </w:p>
    <w:p w14:paraId="03846D5F"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 xml:space="preserve">a) </w:t>
      </w:r>
      <w:r w:rsidRPr="006142E2">
        <w:rPr>
          <w:rFonts w:ascii="Bookman Old Style" w:hAnsi="Bookman Old Style"/>
          <w:b/>
          <w:bCs/>
          <w:sz w:val="24"/>
          <w:szCs w:val="24"/>
        </w:rPr>
        <w:t>Ground surveying</w:t>
      </w:r>
      <w:r w:rsidRPr="006142E2">
        <w:rPr>
          <w:rFonts w:ascii="Bookman Old Style" w:hAnsi="Bookman Old Style"/>
          <w:sz w:val="24"/>
          <w:szCs w:val="24"/>
        </w:rPr>
        <w:t xml:space="preserve"> </w:t>
      </w:r>
    </w:p>
    <w:p w14:paraId="0A6483E5" w14:textId="77777777" w:rsidR="005252C9" w:rsidRPr="006142E2" w:rsidRDefault="005252C9" w:rsidP="005252C9">
      <w:pPr>
        <w:shd w:val="clear" w:color="auto" w:fill="FFFFFF"/>
        <w:spacing w:line="360" w:lineRule="auto"/>
        <w:jc w:val="both"/>
        <w:rPr>
          <w:rFonts w:ascii="Bookman Old Style" w:hAnsi="Bookman Old Style"/>
          <w:sz w:val="24"/>
          <w:szCs w:val="24"/>
        </w:rPr>
      </w:pPr>
      <w:bookmarkStart w:id="0" w:name="_Hlk177806421"/>
      <w:r w:rsidRPr="006142E2">
        <w:rPr>
          <w:rFonts w:ascii="Bookman Old Style" w:hAnsi="Bookman Old Style"/>
          <w:sz w:val="24"/>
          <w:szCs w:val="24"/>
        </w:rPr>
        <w:t xml:space="preserve">b) </w:t>
      </w:r>
      <w:r w:rsidRPr="006142E2">
        <w:rPr>
          <w:rFonts w:ascii="Bookman Old Style" w:hAnsi="Bookman Old Style"/>
          <w:b/>
          <w:bCs/>
          <w:sz w:val="24"/>
          <w:szCs w:val="24"/>
        </w:rPr>
        <w:t>Aerial surveying</w:t>
      </w:r>
      <w:r w:rsidRPr="006142E2">
        <w:rPr>
          <w:rFonts w:ascii="Bookman Old Style" w:hAnsi="Bookman Old Style"/>
          <w:sz w:val="24"/>
          <w:szCs w:val="24"/>
        </w:rPr>
        <w:t xml:space="preserve"> (Photogrammetric)</w:t>
      </w:r>
    </w:p>
    <w:bookmarkEnd w:id="0"/>
    <w:p w14:paraId="4D24AC60" w14:textId="77777777" w:rsidR="005252C9" w:rsidRPr="006142E2" w:rsidRDefault="005252C9" w:rsidP="005252C9">
      <w:pPr>
        <w:pStyle w:val="ListParagraph"/>
        <w:numPr>
          <w:ilvl w:val="0"/>
          <w:numId w:val="4"/>
        </w:numPr>
        <w:shd w:val="clear" w:color="auto" w:fill="FFFFFF"/>
        <w:spacing w:line="360" w:lineRule="auto"/>
        <w:jc w:val="both"/>
        <w:rPr>
          <w:rFonts w:ascii="Bookman Old Style" w:hAnsi="Bookman Old Style"/>
          <w:sz w:val="24"/>
          <w:szCs w:val="24"/>
        </w:rPr>
      </w:pPr>
      <w:r w:rsidRPr="006142E2">
        <w:rPr>
          <w:rFonts w:ascii="Bookman Old Style" w:hAnsi="Bookman Old Style"/>
          <w:b/>
          <w:bCs/>
          <w:sz w:val="24"/>
          <w:szCs w:val="24"/>
        </w:rPr>
        <w:t>Ground surveying</w:t>
      </w:r>
      <w:r w:rsidRPr="006142E2">
        <w:rPr>
          <w:rFonts w:ascii="Bookman Old Style" w:hAnsi="Bookman Old Style"/>
          <w:sz w:val="24"/>
          <w:szCs w:val="24"/>
        </w:rPr>
        <w:t xml:space="preserve"> (Direct measurements</w:t>
      </w:r>
      <w:proofErr w:type="gramStart"/>
      <w:r w:rsidRPr="006142E2">
        <w:rPr>
          <w:rFonts w:ascii="Bookman Old Style" w:hAnsi="Bookman Old Style"/>
          <w:sz w:val="24"/>
          <w:szCs w:val="24"/>
        </w:rPr>
        <w:t>) :</w:t>
      </w:r>
      <w:proofErr w:type="gramEnd"/>
      <w:r w:rsidRPr="006142E2">
        <w:rPr>
          <w:rFonts w:ascii="Bookman Old Style" w:hAnsi="Bookman Old Style"/>
          <w:sz w:val="24"/>
          <w:szCs w:val="24"/>
        </w:rPr>
        <w:t xml:space="preserve"> it is done in the field using instruments</w:t>
      </w:r>
    </w:p>
    <w:p w14:paraId="12F5C3F5"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USES:</w:t>
      </w:r>
    </w:p>
    <w:p w14:paraId="796B42C0"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shows the plan view of the scheme of levelling and shows the profile of the route</w:t>
      </w:r>
    </w:p>
    <w:p w14:paraId="22ECBB29"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noProof/>
          <w:sz w:val="24"/>
          <w:szCs w:val="24"/>
        </w:rPr>
        <w:lastRenderedPageBreak/>
        <w:drawing>
          <wp:inline distT="0" distB="0" distL="0" distR="0" wp14:anchorId="1701F40B" wp14:editId="40FC1A9F">
            <wp:extent cx="5580101" cy="1976120"/>
            <wp:effectExtent l="0" t="0" r="1905"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585008" cy="1977858"/>
                    </a:xfrm>
                    <a:prstGeom prst="rect">
                      <a:avLst/>
                    </a:prstGeom>
                    <a:noFill/>
                    <a:ln w="9525">
                      <a:noFill/>
                      <a:miter lim="800000"/>
                      <a:headEnd/>
                      <a:tailEnd/>
                    </a:ln>
                  </pic:spPr>
                </pic:pic>
              </a:graphicData>
            </a:graphic>
          </wp:inline>
        </w:drawing>
      </w:r>
    </w:p>
    <w:p w14:paraId="6ED4CDA9" w14:textId="77777777" w:rsidR="005252C9" w:rsidRPr="006142E2" w:rsidRDefault="005252C9" w:rsidP="005252C9">
      <w:pPr>
        <w:shd w:val="clear" w:color="auto" w:fill="FFFFFF"/>
        <w:spacing w:line="360" w:lineRule="auto"/>
        <w:jc w:val="both"/>
        <w:rPr>
          <w:rFonts w:ascii="Bookman Old Style" w:hAnsi="Bookman Old Style"/>
          <w:b/>
          <w:bCs/>
          <w:sz w:val="24"/>
          <w:szCs w:val="24"/>
        </w:rPr>
      </w:pPr>
      <w:r w:rsidRPr="006142E2">
        <w:rPr>
          <w:rFonts w:ascii="Bookman Old Style" w:hAnsi="Bookman Old Style"/>
          <w:b/>
          <w:bCs/>
          <w:sz w:val="24"/>
          <w:szCs w:val="24"/>
        </w:rPr>
        <w:t>Exercises 1</w:t>
      </w:r>
    </w:p>
    <w:p w14:paraId="74E2CE51"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noProof/>
          <w:sz w:val="24"/>
          <w:szCs w:val="24"/>
        </w:rPr>
        <w:drawing>
          <wp:inline distT="0" distB="0" distL="0" distR="0" wp14:anchorId="22960A53" wp14:editId="7116CD58">
            <wp:extent cx="5580380" cy="2207547"/>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580380" cy="2207547"/>
                    </a:xfrm>
                    <a:prstGeom prst="rect">
                      <a:avLst/>
                    </a:prstGeom>
                    <a:noFill/>
                    <a:ln w="9525">
                      <a:noFill/>
                      <a:miter lim="800000"/>
                      <a:headEnd/>
                      <a:tailEnd/>
                    </a:ln>
                  </pic:spPr>
                </pic:pic>
              </a:graphicData>
            </a:graphic>
          </wp:inline>
        </w:drawing>
      </w:r>
    </w:p>
    <w:p w14:paraId="3C11F86E"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noProof/>
          <w:sz w:val="24"/>
          <w:szCs w:val="24"/>
        </w:rPr>
        <w:drawing>
          <wp:inline distT="0" distB="0" distL="0" distR="0" wp14:anchorId="12D095D8" wp14:editId="67113018">
            <wp:extent cx="5579705" cy="306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591698" cy="3067279"/>
                    </a:xfrm>
                    <a:prstGeom prst="rect">
                      <a:avLst/>
                    </a:prstGeom>
                    <a:noFill/>
                    <a:ln w="9525">
                      <a:noFill/>
                      <a:miter lim="800000"/>
                      <a:headEnd/>
                      <a:tailEnd/>
                    </a:ln>
                  </pic:spPr>
                </pic:pic>
              </a:graphicData>
            </a:graphic>
          </wp:inline>
        </w:drawing>
      </w:r>
    </w:p>
    <w:p w14:paraId="1874694F" w14:textId="77777777" w:rsidR="005252C9" w:rsidRPr="006142E2" w:rsidRDefault="005252C9" w:rsidP="005252C9">
      <w:pPr>
        <w:shd w:val="clear" w:color="auto" w:fill="FFFFFF"/>
        <w:spacing w:line="360" w:lineRule="auto"/>
        <w:jc w:val="both"/>
        <w:rPr>
          <w:rFonts w:ascii="Bookman Old Style" w:hAnsi="Bookman Old Style"/>
          <w:b/>
          <w:bCs/>
          <w:sz w:val="24"/>
          <w:szCs w:val="24"/>
        </w:rPr>
      </w:pPr>
      <w:r w:rsidRPr="006142E2">
        <w:rPr>
          <w:rFonts w:ascii="Bookman Old Style" w:hAnsi="Bookman Old Style"/>
          <w:b/>
          <w:bCs/>
          <w:sz w:val="24"/>
          <w:szCs w:val="24"/>
        </w:rPr>
        <w:lastRenderedPageBreak/>
        <w:t>Use line of collimation and rise methods</w:t>
      </w:r>
    </w:p>
    <w:p w14:paraId="44F8AAE7" w14:textId="77777777" w:rsidR="005252C9" w:rsidRPr="006142E2" w:rsidRDefault="005252C9" w:rsidP="005252C9">
      <w:pPr>
        <w:spacing w:line="360" w:lineRule="auto"/>
        <w:rPr>
          <w:rFonts w:ascii="Bookman Old Style" w:hAnsi="Bookman Old Style" w:cs="Times New Roman"/>
          <w:sz w:val="24"/>
          <w:szCs w:val="24"/>
        </w:rPr>
      </w:pPr>
      <w:r w:rsidRPr="006142E2">
        <w:rPr>
          <w:rFonts w:ascii="Bookman Old Style" w:hAnsi="Bookman Old Style" w:cs="Times New Roman"/>
          <w:sz w:val="24"/>
          <w:szCs w:val="24"/>
        </w:rPr>
        <w:t>To go the other direction, one can use the </w:t>
      </w:r>
      <w:r w:rsidRPr="006142E2">
        <w:rPr>
          <w:rFonts w:ascii="Bookman Old Style" w:hAnsi="Bookman Old Style" w:cs="Times New Roman"/>
          <w:b/>
          <w:bCs/>
          <w:sz w:val="24"/>
          <w:szCs w:val="24"/>
        </w:rPr>
        <w:t>same</w:t>
      </w:r>
      <w:r w:rsidRPr="006142E2">
        <w:rPr>
          <w:rFonts w:ascii="Bookman Old Style" w:hAnsi="Bookman Old Style" w:cs="Times New Roman"/>
          <w:sz w:val="24"/>
          <w:szCs w:val="24"/>
        </w:rPr>
        <w:t> right triangle. Since r is the distance from the origin to (</w:t>
      </w:r>
      <w:proofErr w:type="spellStart"/>
      <w:proofErr w:type="gramStart"/>
      <w:r w:rsidRPr="006142E2">
        <w:rPr>
          <w:rFonts w:ascii="Bookman Old Style" w:hAnsi="Bookman Old Style" w:cs="Times New Roman"/>
          <w:sz w:val="24"/>
          <w:szCs w:val="24"/>
        </w:rPr>
        <w:t>x,y</w:t>
      </w:r>
      <w:proofErr w:type="spellEnd"/>
      <w:proofErr w:type="gramEnd"/>
      <w:r w:rsidRPr="006142E2">
        <w:rPr>
          <w:rFonts w:ascii="Bookman Old Style" w:hAnsi="Bookman Old Style" w:cs="Times New Roman"/>
          <w:sz w:val="24"/>
          <w:szCs w:val="24"/>
        </w:rPr>
        <w:t>), it is the magnitude r=√x2+y2. Alternatively, from the equation (1), one can calculate directly that x2+y2=r2</w:t>
      </w:r>
      <w:r w:rsidRPr="006142E2">
        <w:rPr>
          <w:rFonts w:ascii="Bookman Old Style" w:hAnsi="Bookman Old Style" w:cs="Times New Roman"/>
          <w:b/>
          <w:bCs/>
          <w:sz w:val="24"/>
          <w:szCs w:val="24"/>
        </w:rPr>
        <w:t>cos</w:t>
      </w:r>
      <w:r w:rsidRPr="006142E2">
        <w:rPr>
          <w:rFonts w:ascii="Bookman Old Style" w:hAnsi="Bookman Old Style" w:cs="Times New Roman"/>
          <w:sz w:val="24"/>
          <w:szCs w:val="24"/>
        </w:rPr>
        <w:t>2</w:t>
      </w:r>
      <w:r w:rsidRPr="006142E2">
        <w:rPr>
          <w:rFonts w:ascii="Bookman Old Style" w:hAnsi="Bookman Old Style" w:cs="Times New Roman"/>
          <w:b/>
          <w:bCs/>
          <w:sz w:val="24"/>
          <w:szCs w:val="24"/>
        </w:rPr>
        <w:t>θ</w:t>
      </w:r>
      <w:r w:rsidRPr="006142E2">
        <w:rPr>
          <w:rFonts w:ascii="Bookman Old Style" w:hAnsi="Bookman Old Style" w:cs="Times New Roman"/>
          <w:sz w:val="24"/>
          <w:szCs w:val="24"/>
        </w:rPr>
        <w:t>+r2sin2</w:t>
      </w:r>
      <w:r w:rsidRPr="006142E2">
        <w:rPr>
          <w:rFonts w:ascii="Bookman Old Style" w:hAnsi="Bookman Old Style" w:cs="Times New Roman"/>
          <w:b/>
          <w:bCs/>
          <w:sz w:val="24"/>
          <w:szCs w:val="24"/>
        </w:rPr>
        <w:t>θ</w:t>
      </w:r>
      <w:r w:rsidRPr="006142E2">
        <w:rPr>
          <w:rFonts w:ascii="Bookman Old Style" w:hAnsi="Bookman Old Style" w:cs="Times New Roman"/>
          <w:sz w:val="24"/>
          <w:szCs w:val="24"/>
        </w:rPr>
        <w:t>=r2(</w:t>
      </w:r>
      <w:r w:rsidRPr="006142E2">
        <w:rPr>
          <w:rFonts w:ascii="Bookman Old Style" w:hAnsi="Bookman Old Style" w:cs="Times New Roman"/>
          <w:b/>
          <w:bCs/>
          <w:sz w:val="24"/>
          <w:szCs w:val="24"/>
        </w:rPr>
        <w:t>cos</w:t>
      </w:r>
      <w:r w:rsidRPr="006142E2">
        <w:rPr>
          <w:rFonts w:ascii="Bookman Old Style" w:hAnsi="Bookman Old Style" w:cs="Times New Roman"/>
          <w:sz w:val="24"/>
          <w:szCs w:val="24"/>
        </w:rPr>
        <w:t>2</w:t>
      </w:r>
      <w:r w:rsidRPr="006142E2">
        <w:rPr>
          <w:rFonts w:ascii="Bookman Old Style" w:hAnsi="Bookman Old Style" w:cs="Times New Roman"/>
          <w:b/>
          <w:bCs/>
          <w:sz w:val="24"/>
          <w:szCs w:val="24"/>
        </w:rPr>
        <w:t>θ</w:t>
      </w:r>
      <w:r w:rsidRPr="006142E2">
        <w:rPr>
          <w:rFonts w:ascii="Bookman Old Style" w:hAnsi="Bookman Old Style" w:cs="Times New Roman"/>
          <w:sz w:val="24"/>
          <w:szCs w:val="24"/>
        </w:rPr>
        <w:t>+sin2</w:t>
      </w:r>
      <w:proofErr w:type="gramStart"/>
      <w:r w:rsidRPr="006142E2">
        <w:rPr>
          <w:rFonts w:ascii="Bookman Old Style" w:hAnsi="Bookman Old Style" w:cs="Times New Roman"/>
          <w:b/>
          <w:bCs/>
          <w:sz w:val="24"/>
          <w:szCs w:val="24"/>
        </w:rPr>
        <w:t>θ</w:t>
      </w:r>
      <w:r w:rsidRPr="006142E2">
        <w:rPr>
          <w:rFonts w:ascii="Bookman Old Style" w:hAnsi="Bookman Old Style" w:cs="Times New Roman"/>
          <w:sz w:val="24"/>
          <w:szCs w:val="24"/>
        </w:rPr>
        <w:t>)=</w:t>
      </w:r>
      <w:proofErr w:type="gramEnd"/>
      <w:r w:rsidRPr="006142E2">
        <w:rPr>
          <w:rFonts w:ascii="Bookman Old Style" w:hAnsi="Bookman Old Style" w:cs="Times New Roman"/>
          <w:sz w:val="24"/>
          <w:szCs w:val="24"/>
        </w:rPr>
        <w:t>r2.</w:t>
      </w:r>
    </w:p>
    <w:p w14:paraId="12C14A65" w14:textId="77777777" w:rsidR="005252C9" w:rsidRPr="006142E2" w:rsidRDefault="005252C9" w:rsidP="005252C9">
      <w:pPr>
        <w:spacing w:line="360" w:lineRule="auto"/>
        <w:rPr>
          <w:rFonts w:ascii="Bookman Old Style" w:hAnsi="Bookman Old Style" w:cs="Times New Roman"/>
          <w:sz w:val="24"/>
          <w:szCs w:val="24"/>
        </w:rPr>
      </w:pPr>
      <w:r w:rsidRPr="006142E2">
        <w:rPr>
          <w:rFonts w:ascii="Bookman Old Style" w:hAnsi="Bookman Old Style" w:cs="Times New Roman"/>
          <w:b/>
          <w:bCs/>
          <w:sz w:val="24"/>
          <w:szCs w:val="24"/>
        </w:rPr>
        <w:t>To convert from Cartesian Coordinates (</w:t>
      </w:r>
      <w:proofErr w:type="spellStart"/>
      <w:proofErr w:type="gramStart"/>
      <w:r w:rsidRPr="006142E2">
        <w:rPr>
          <w:rFonts w:ascii="Bookman Old Style" w:hAnsi="Bookman Old Style" w:cs="Times New Roman"/>
          <w:b/>
          <w:bCs/>
          <w:sz w:val="24"/>
          <w:szCs w:val="24"/>
        </w:rPr>
        <w:t>x,y</w:t>
      </w:r>
      <w:proofErr w:type="spellEnd"/>
      <w:proofErr w:type="gramEnd"/>
      <w:r w:rsidRPr="006142E2">
        <w:rPr>
          <w:rFonts w:ascii="Bookman Old Style" w:hAnsi="Bookman Old Style" w:cs="Times New Roman"/>
          <w:b/>
          <w:bCs/>
          <w:sz w:val="24"/>
          <w:szCs w:val="24"/>
        </w:rPr>
        <w:t>) to Polar Coordinates (</w:t>
      </w:r>
      <w:proofErr w:type="spellStart"/>
      <w:r w:rsidRPr="006142E2">
        <w:rPr>
          <w:rFonts w:ascii="Bookman Old Style" w:hAnsi="Bookman Old Style" w:cs="Times New Roman"/>
          <w:b/>
          <w:bCs/>
          <w:sz w:val="24"/>
          <w:szCs w:val="24"/>
        </w:rPr>
        <w:t>r,θ</w:t>
      </w:r>
      <w:proofErr w:type="spellEnd"/>
      <w:r w:rsidRPr="006142E2">
        <w:rPr>
          <w:rFonts w:ascii="Bookman Old Style" w:hAnsi="Bookman Old Style" w:cs="Times New Roman"/>
          <w:b/>
          <w:bCs/>
          <w:sz w:val="24"/>
          <w:szCs w:val="24"/>
        </w:rPr>
        <w:t>):</w:t>
      </w:r>
    </w:p>
    <w:p w14:paraId="1C4FBC71" w14:textId="77777777" w:rsidR="005252C9" w:rsidRPr="006142E2" w:rsidRDefault="005252C9" w:rsidP="005252C9">
      <w:pPr>
        <w:numPr>
          <w:ilvl w:val="0"/>
          <w:numId w:val="6"/>
        </w:numPr>
        <w:spacing w:line="360" w:lineRule="auto"/>
        <w:rPr>
          <w:rFonts w:ascii="Bookman Old Style" w:hAnsi="Bookman Old Style" w:cs="Times New Roman"/>
          <w:sz w:val="24"/>
          <w:szCs w:val="24"/>
        </w:rPr>
      </w:pPr>
      <w:r w:rsidRPr="006142E2">
        <w:rPr>
          <w:rFonts w:ascii="Bookman Old Style" w:hAnsi="Bookman Old Style" w:cs="Times New Roman"/>
          <w:sz w:val="24"/>
          <w:szCs w:val="24"/>
        </w:rPr>
        <w:t xml:space="preserve">r = √ </w:t>
      </w:r>
      <w:proofErr w:type="gramStart"/>
      <w:r w:rsidRPr="006142E2">
        <w:rPr>
          <w:rFonts w:ascii="Bookman Old Style" w:hAnsi="Bookman Old Style" w:cs="Times New Roman"/>
          <w:sz w:val="24"/>
          <w:szCs w:val="24"/>
        </w:rPr>
        <w:t>( x</w:t>
      </w:r>
      <w:proofErr w:type="gramEnd"/>
      <w:r w:rsidRPr="006142E2">
        <w:rPr>
          <w:rFonts w:ascii="Bookman Old Style" w:hAnsi="Bookman Old Style" w:cs="Times New Roman"/>
          <w:sz w:val="24"/>
          <w:szCs w:val="24"/>
          <w:vertAlign w:val="superscript"/>
        </w:rPr>
        <w:t>2</w:t>
      </w:r>
      <w:r w:rsidRPr="006142E2">
        <w:rPr>
          <w:rFonts w:ascii="Bookman Old Style" w:hAnsi="Bookman Old Style" w:cs="Times New Roman"/>
          <w:sz w:val="24"/>
          <w:szCs w:val="24"/>
        </w:rPr>
        <w:t> + y</w:t>
      </w:r>
      <w:r w:rsidRPr="006142E2">
        <w:rPr>
          <w:rFonts w:ascii="Bookman Old Style" w:hAnsi="Bookman Old Style" w:cs="Times New Roman"/>
          <w:sz w:val="24"/>
          <w:szCs w:val="24"/>
          <w:vertAlign w:val="superscript"/>
        </w:rPr>
        <w:t>2</w:t>
      </w:r>
      <w:r w:rsidRPr="006142E2">
        <w:rPr>
          <w:rFonts w:ascii="Bookman Old Style" w:hAnsi="Bookman Old Style" w:cs="Times New Roman"/>
          <w:sz w:val="24"/>
          <w:szCs w:val="24"/>
        </w:rPr>
        <w:t> )</w:t>
      </w:r>
    </w:p>
    <w:p w14:paraId="39FCF3EC" w14:textId="77777777" w:rsidR="005252C9" w:rsidRPr="006142E2" w:rsidRDefault="005252C9" w:rsidP="005252C9">
      <w:pPr>
        <w:numPr>
          <w:ilvl w:val="0"/>
          <w:numId w:val="6"/>
        </w:numPr>
        <w:spacing w:line="360" w:lineRule="auto"/>
        <w:rPr>
          <w:rFonts w:ascii="Bookman Old Style" w:hAnsi="Bookman Old Style" w:cs="Times New Roman"/>
          <w:sz w:val="24"/>
          <w:szCs w:val="24"/>
        </w:rPr>
      </w:pPr>
      <w:r w:rsidRPr="006142E2">
        <w:rPr>
          <w:rFonts w:ascii="Bookman Old Style" w:hAnsi="Bookman Old Style" w:cs="Times New Roman"/>
          <w:sz w:val="24"/>
          <w:szCs w:val="24"/>
        </w:rPr>
        <w:t>θ = tan</w:t>
      </w:r>
      <w:r w:rsidRPr="006142E2">
        <w:rPr>
          <w:rFonts w:ascii="Bookman Old Style" w:hAnsi="Bookman Old Style" w:cs="Times New Roman"/>
          <w:sz w:val="24"/>
          <w:szCs w:val="24"/>
          <w:vertAlign w:val="superscript"/>
        </w:rPr>
        <w:t>-1</w:t>
      </w:r>
      <w:r w:rsidRPr="006142E2">
        <w:rPr>
          <w:rFonts w:ascii="Bookman Old Style" w:hAnsi="Bookman Old Style" w:cs="Times New Roman"/>
          <w:sz w:val="24"/>
          <w:szCs w:val="24"/>
        </w:rPr>
        <w:t> </w:t>
      </w:r>
      <w:proofErr w:type="gramStart"/>
      <w:r w:rsidRPr="006142E2">
        <w:rPr>
          <w:rFonts w:ascii="Bookman Old Style" w:hAnsi="Bookman Old Style" w:cs="Times New Roman"/>
          <w:sz w:val="24"/>
          <w:szCs w:val="24"/>
        </w:rPr>
        <w:t>( y</w:t>
      </w:r>
      <w:proofErr w:type="gramEnd"/>
      <w:r w:rsidRPr="006142E2">
        <w:rPr>
          <w:rFonts w:ascii="Bookman Old Style" w:hAnsi="Bookman Old Style" w:cs="Times New Roman"/>
          <w:sz w:val="24"/>
          <w:szCs w:val="24"/>
        </w:rPr>
        <w:t xml:space="preserve"> / x )</w:t>
      </w:r>
    </w:p>
    <w:p w14:paraId="38267967"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b/>
          <w:bCs/>
          <w:sz w:val="24"/>
          <w:szCs w:val="24"/>
        </w:rPr>
        <w:t>Q2</w:t>
      </w:r>
      <w:r w:rsidRPr="006142E2">
        <w:rPr>
          <w:rFonts w:ascii="Bookman Old Style" w:hAnsi="Bookman Old Style"/>
          <w:sz w:val="24"/>
          <w:szCs w:val="24"/>
        </w:rPr>
        <w:t xml:space="preserve">. Calculate the polar coordinates of the </w:t>
      </w:r>
      <w:proofErr w:type="spellStart"/>
      <w:proofErr w:type="gramStart"/>
      <w:r w:rsidRPr="006142E2">
        <w:rPr>
          <w:rFonts w:ascii="Bookman Old Style" w:hAnsi="Bookman Old Style"/>
          <w:sz w:val="24"/>
          <w:szCs w:val="24"/>
        </w:rPr>
        <w:t>point”B</w:t>
      </w:r>
      <w:proofErr w:type="spellEnd"/>
      <w:proofErr w:type="gramEnd"/>
      <w:r w:rsidRPr="006142E2">
        <w:rPr>
          <w:rFonts w:ascii="Bookman Old Style" w:hAnsi="Bookman Old Style"/>
          <w:sz w:val="24"/>
          <w:szCs w:val="24"/>
        </w:rPr>
        <w:t>” with respect to the point “</w:t>
      </w:r>
      <w:proofErr w:type="spellStart"/>
      <w:r w:rsidRPr="006142E2">
        <w:rPr>
          <w:rFonts w:ascii="Bookman Old Style" w:hAnsi="Bookman Old Style"/>
          <w:sz w:val="24"/>
          <w:szCs w:val="24"/>
        </w:rPr>
        <w:t>A”.The</w:t>
      </w:r>
      <w:proofErr w:type="spellEnd"/>
      <w:r w:rsidRPr="006142E2">
        <w:rPr>
          <w:rFonts w:ascii="Bookman Old Style" w:hAnsi="Bookman Old Style"/>
          <w:sz w:val="24"/>
          <w:szCs w:val="24"/>
        </w:rPr>
        <w:t xml:space="preserve"> rectangular coordinates of both points “B” and “A” are given below (in meters):XA=1248.25;XB=1872.43;YA=1864.38 and YB=1025.87/10 marks</w:t>
      </w:r>
    </w:p>
    <w:p w14:paraId="370C4800" w14:textId="77777777" w:rsidR="005252C9" w:rsidRPr="006142E2" w:rsidRDefault="005252C9" w:rsidP="005252C9">
      <w:pPr>
        <w:spacing w:line="360" w:lineRule="auto"/>
        <w:jc w:val="both"/>
        <w:rPr>
          <w:rFonts w:ascii="Bookman Old Style" w:hAnsi="Bookman Old Style"/>
          <w:spacing w:val="1"/>
          <w:sz w:val="24"/>
          <w:szCs w:val="24"/>
        </w:rPr>
      </w:pPr>
      <w:r w:rsidRPr="006142E2">
        <w:rPr>
          <w:rFonts w:ascii="Bookman Old Style" w:hAnsi="Bookman Old Style"/>
          <w:b/>
          <w:spacing w:val="1"/>
          <w:sz w:val="24"/>
          <w:szCs w:val="24"/>
        </w:rPr>
        <w:t>Q3</w:t>
      </w:r>
      <w:r w:rsidRPr="006142E2">
        <w:rPr>
          <w:rFonts w:ascii="Bookman Old Style" w:hAnsi="Bookman Old Style"/>
          <w:spacing w:val="1"/>
          <w:sz w:val="24"/>
          <w:szCs w:val="24"/>
        </w:rPr>
        <w:t xml:space="preserve">. Using the rise and fall </w:t>
      </w:r>
      <w:proofErr w:type="spellStart"/>
      <w:proofErr w:type="gramStart"/>
      <w:r w:rsidRPr="006142E2">
        <w:rPr>
          <w:rFonts w:ascii="Bookman Old Style" w:hAnsi="Bookman Old Style"/>
          <w:spacing w:val="1"/>
          <w:sz w:val="24"/>
          <w:szCs w:val="24"/>
        </w:rPr>
        <w:t>method,calculate</w:t>
      </w:r>
      <w:proofErr w:type="spellEnd"/>
      <w:proofErr w:type="gramEnd"/>
      <w:r w:rsidRPr="006142E2">
        <w:rPr>
          <w:rFonts w:ascii="Bookman Old Style" w:hAnsi="Bookman Old Style"/>
          <w:spacing w:val="1"/>
          <w:sz w:val="24"/>
          <w:szCs w:val="24"/>
        </w:rPr>
        <w:t xml:space="preserve"> the elevations of the point B to </w:t>
      </w:r>
      <w:proofErr w:type="spellStart"/>
      <w:r w:rsidRPr="006142E2">
        <w:rPr>
          <w:rFonts w:ascii="Bookman Old Style" w:hAnsi="Bookman Old Style"/>
          <w:spacing w:val="1"/>
          <w:sz w:val="24"/>
          <w:szCs w:val="24"/>
        </w:rPr>
        <w:t>D</w:t>
      </w:r>
      <w:proofErr w:type="spellEnd"/>
      <w:r w:rsidRPr="006142E2">
        <w:rPr>
          <w:rFonts w:ascii="Bookman Old Style" w:hAnsi="Bookman Old Style"/>
          <w:spacing w:val="1"/>
          <w:sz w:val="24"/>
          <w:szCs w:val="24"/>
        </w:rPr>
        <w:t xml:space="preserve"> if the elevation of the point A(B.M) is 38.329.Also the arithmetic check has to be mentioned.</w:t>
      </w:r>
    </w:p>
    <w:tbl>
      <w:tblPr>
        <w:tblStyle w:val="TableGrid"/>
        <w:tblW w:w="0" w:type="auto"/>
        <w:tblLook w:val="04A0" w:firstRow="1" w:lastRow="0" w:firstColumn="1" w:lastColumn="0" w:noHBand="0" w:noVBand="1"/>
      </w:tblPr>
      <w:tblGrid>
        <w:gridCol w:w="1219"/>
        <w:gridCol w:w="894"/>
        <w:gridCol w:w="894"/>
        <w:gridCol w:w="993"/>
        <w:gridCol w:w="850"/>
        <w:gridCol w:w="1134"/>
        <w:gridCol w:w="851"/>
        <w:gridCol w:w="1265"/>
      </w:tblGrid>
      <w:tr w:rsidR="005252C9" w:rsidRPr="006142E2" w14:paraId="1864D124" w14:textId="77777777" w:rsidTr="00927AFE">
        <w:tc>
          <w:tcPr>
            <w:tcW w:w="1219" w:type="dxa"/>
          </w:tcPr>
          <w:p w14:paraId="6D32EAD5"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Station</w:t>
            </w:r>
          </w:p>
        </w:tc>
        <w:tc>
          <w:tcPr>
            <w:tcW w:w="874" w:type="dxa"/>
          </w:tcPr>
          <w:p w14:paraId="5567EE7B" w14:textId="77777777" w:rsidR="005252C9" w:rsidRPr="006142E2" w:rsidRDefault="005252C9" w:rsidP="00927AFE">
            <w:pPr>
              <w:spacing w:line="360" w:lineRule="auto"/>
              <w:jc w:val="both"/>
              <w:rPr>
                <w:rFonts w:ascii="Bookman Old Style" w:hAnsi="Bookman Old Style"/>
                <w:spacing w:val="1"/>
                <w:sz w:val="24"/>
                <w:szCs w:val="24"/>
              </w:rPr>
            </w:pPr>
            <w:proofErr w:type="gramStart"/>
            <w:r w:rsidRPr="006142E2">
              <w:rPr>
                <w:rFonts w:ascii="Bookman Old Style" w:hAnsi="Bookman Old Style"/>
                <w:spacing w:val="1"/>
                <w:sz w:val="24"/>
                <w:szCs w:val="24"/>
              </w:rPr>
              <w:t>B.S</w:t>
            </w:r>
            <w:proofErr w:type="gramEnd"/>
          </w:p>
        </w:tc>
        <w:tc>
          <w:tcPr>
            <w:tcW w:w="850" w:type="dxa"/>
          </w:tcPr>
          <w:p w14:paraId="0F34BD54"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I.S</w:t>
            </w:r>
          </w:p>
        </w:tc>
        <w:tc>
          <w:tcPr>
            <w:tcW w:w="993" w:type="dxa"/>
          </w:tcPr>
          <w:p w14:paraId="754FEE6B" w14:textId="77777777" w:rsidR="005252C9" w:rsidRPr="006142E2" w:rsidRDefault="005252C9" w:rsidP="00927AFE">
            <w:pPr>
              <w:spacing w:line="360" w:lineRule="auto"/>
              <w:jc w:val="both"/>
              <w:rPr>
                <w:rFonts w:ascii="Bookman Old Style" w:hAnsi="Bookman Old Style"/>
                <w:spacing w:val="1"/>
                <w:sz w:val="24"/>
                <w:szCs w:val="24"/>
              </w:rPr>
            </w:pPr>
            <w:proofErr w:type="gramStart"/>
            <w:r w:rsidRPr="006142E2">
              <w:rPr>
                <w:rFonts w:ascii="Bookman Old Style" w:hAnsi="Bookman Old Style"/>
                <w:spacing w:val="1"/>
                <w:sz w:val="24"/>
                <w:szCs w:val="24"/>
              </w:rPr>
              <w:t>F.S</w:t>
            </w:r>
            <w:proofErr w:type="gramEnd"/>
          </w:p>
        </w:tc>
        <w:tc>
          <w:tcPr>
            <w:tcW w:w="850" w:type="dxa"/>
          </w:tcPr>
          <w:p w14:paraId="167A73D6"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RISE</w:t>
            </w:r>
          </w:p>
        </w:tc>
        <w:tc>
          <w:tcPr>
            <w:tcW w:w="1134" w:type="dxa"/>
          </w:tcPr>
          <w:p w14:paraId="72BAA10C"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FALL</w:t>
            </w:r>
          </w:p>
        </w:tc>
        <w:tc>
          <w:tcPr>
            <w:tcW w:w="851" w:type="dxa"/>
          </w:tcPr>
          <w:p w14:paraId="7CC12E0F" w14:textId="77777777" w:rsidR="005252C9" w:rsidRPr="006142E2" w:rsidRDefault="005252C9" w:rsidP="00927AFE">
            <w:pPr>
              <w:spacing w:line="360" w:lineRule="auto"/>
              <w:jc w:val="both"/>
              <w:rPr>
                <w:rFonts w:ascii="Bookman Old Style" w:hAnsi="Bookman Old Style"/>
                <w:spacing w:val="1"/>
                <w:sz w:val="24"/>
                <w:szCs w:val="24"/>
              </w:rPr>
            </w:pPr>
            <w:proofErr w:type="gramStart"/>
            <w:r w:rsidRPr="006142E2">
              <w:rPr>
                <w:rFonts w:ascii="Bookman Old Style" w:hAnsi="Bookman Old Style"/>
                <w:spacing w:val="1"/>
                <w:sz w:val="24"/>
                <w:szCs w:val="24"/>
              </w:rPr>
              <w:t>R.L</w:t>
            </w:r>
            <w:proofErr w:type="gramEnd"/>
          </w:p>
        </w:tc>
        <w:tc>
          <w:tcPr>
            <w:tcW w:w="1134" w:type="dxa"/>
          </w:tcPr>
          <w:p w14:paraId="1A10FA73"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Remarks</w:t>
            </w:r>
          </w:p>
        </w:tc>
      </w:tr>
      <w:tr w:rsidR="005252C9" w:rsidRPr="006142E2" w14:paraId="5200AE8F" w14:textId="77777777" w:rsidTr="00927AFE">
        <w:tc>
          <w:tcPr>
            <w:tcW w:w="1219" w:type="dxa"/>
          </w:tcPr>
          <w:p w14:paraId="6EB810DE"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A</w:t>
            </w:r>
          </w:p>
        </w:tc>
        <w:tc>
          <w:tcPr>
            <w:tcW w:w="874" w:type="dxa"/>
          </w:tcPr>
          <w:p w14:paraId="266BF6BB"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1.736</w:t>
            </w:r>
          </w:p>
        </w:tc>
        <w:tc>
          <w:tcPr>
            <w:tcW w:w="850" w:type="dxa"/>
          </w:tcPr>
          <w:p w14:paraId="16E534EF" w14:textId="77777777" w:rsidR="005252C9" w:rsidRPr="006142E2" w:rsidRDefault="005252C9" w:rsidP="00927AFE">
            <w:pPr>
              <w:spacing w:line="360" w:lineRule="auto"/>
              <w:jc w:val="both"/>
              <w:rPr>
                <w:rFonts w:ascii="Bookman Old Style" w:hAnsi="Bookman Old Style"/>
                <w:spacing w:val="1"/>
                <w:sz w:val="24"/>
                <w:szCs w:val="24"/>
              </w:rPr>
            </w:pPr>
          </w:p>
        </w:tc>
        <w:tc>
          <w:tcPr>
            <w:tcW w:w="993" w:type="dxa"/>
          </w:tcPr>
          <w:p w14:paraId="722C75DC" w14:textId="77777777" w:rsidR="005252C9" w:rsidRPr="006142E2" w:rsidRDefault="005252C9" w:rsidP="00927AFE">
            <w:pPr>
              <w:spacing w:line="360" w:lineRule="auto"/>
              <w:jc w:val="both"/>
              <w:rPr>
                <w:rFonts w:ascii="Bookman Old Style" w:hAnsi="Bookman Old Style"/>
                <w:spacing w:val="1"/>
                <w:sz w:val="24"/>
                <w:szCs w:val="24"/>
              </w:rPr>
            </w:pPr>
          </w:p>
        </w:tc>
        <w:tc>
          <w:tcPr>
            <w:tcW w:w="850" w:type="dxa"/>
          </w:tcPr>
          <w:p w14:paraId="2EB26C3D"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0DEF289F" w14:textId="77777777" w:rsidR="005252C9" w:rsidRPr="006142E2" w:rsidRDefault="005252C9" w:rsidP="00927AFE">
            <w:pPr>
              <w:spacing w:line="360" w:lineRule="auto"/>
              <w:jc w:val="both"/>
              <w:rPr>
                <w:rFonts w:ascii="Bookman Old Style" w:hAnsi="Bookman Old Style"/>
                <w:spacing w:val="1"/>
                <w:sz w:val="24"/>
                <w:szCs w:val="24"/>
              </w:rPr>
            </w:pPr>
          </w:p>
        </w:tc>
        <w:tc>
          <w:tcPr>
            <w:tcW w:w="851" w:type="dxa"/>
          </w:tcPr>
          <w:p w14:paraId="2AF601AD"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3AAB203E" w14:textId="77777777" w:rsidR="005252C9" w:rsidRPr="006142E2" w:rsidRDefault="005252C9" w:rsidP="00927AFE">
            <w:pPr>
              <w:spacing w:line="360" w:lineRule="auto"/>
              <w:jc w:val="both"/>
              <w:rPr>
                <w:rFonts w:ascii="Bookman Old Style" w:hAnsi="Bookman Old Style"/>
                <w:spacing w:val="1"/>
                <w:sz w:val="24"/>
                <w:szCs w:val="24"/>
              </w:rPr>
            </w:pPr>
          </w:p>
        </w:tc>
      </w:tr>
      <w:tr w:rsidR="005252C9" w:rsidRPr="006142E2" w14:paraId="34F302B8" w14:textId="77777777" w:rsidTr="00927AFE">
        <w:tc>
          <w:tcPr>
            <w:tcW w:w="1219" w:type="dxa"/>
          </w:tcPr>
          <w:p w14:paraId="7F357B16"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B</w:t>
            </w:r>
          </w:p>
        </w:tc>
        <w:tc>
          <w:tcPr>
            <w:tcW w:w="874" w:type="dxa"/>
          </w:tcPr>
          <w:p w14:paraId="41C004B6" w14:textId="77777777" w:rsidR="005252C9" w:rsidRPr="006142E2" w:rsidRDefault="005252C9" w:rsidP="00927AFE">
            <w:pPr>
              <w:spacing w:line="360" w:lineRule="auto"/>
              <w:jc w:val="both"/>
              <w:rPr>
                <w:rFonts w:ascii="Bookman Old Style" w:hAnsi="Bookman Old Style"/>
                <w:spacing w:val="1"/>
                <w:sz w:val="24"/>
                <w:szCs w:val="24"/>
              </w:rPr>
            </w:pPr>
          </w:p>
        </w:tc>
        <w:tc>
          <w:tcPr>
            <w:tcW w:w="850" w:type="dxa"/>
          </w:tcPr>
          <w:p w14:paraId="7E818E8F"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1.429</w:t>
            </w:r>
          </w:p>
        </w:tc>
        <w:tc>
          <w:tcPr>
            <w:tcW w:w="993" w:type="dxa"/>
          </w:tcPr>
          <w:p w14:paraId="4B46F8FD" w14:textId="77777777" w:rsidR="005252C9" w:rsidRPr="006142E2" w:rsidRDefault="005252C9" w:rsidP="00927AFE">
            <w:pPr>
              <w:spacing w:line="360" w:lineRule="auto"/>
              <w:jc w:val="both"/>
              <w:rPr>
                <w:rFonts w:ascii="Bookman Old Style" w:hAnsi="Bookman Old Style"/>
                <w:spacing w:val="1"/>
                <w:sz w:val="24"/>
                <w:szCs w:val="24"/>
              </w:rPr>
            </w:pPr>
          </w:p>
        </w:tc>
        <w:tc>
          <w:tcPr>
            <w:tcW w:w="850" w:type="dxa"/>
          </w:tcPr>
          <w:p w14:paraId="7CCAD141"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0BCAB888" w14:textId="77777777" w:rsidR="005252C9" w:rsidRPr="006142E2" w:rsidRDefault="005252C9" w:rsidP="00927AFE">
            <w:pPr>
              <w:spacing w:line="360" w:lineRule="auto"/>
              <w:jc w:val="both"/>
              <w:rPr>
                <w:rFonts w:ascii="Bookman Old Style" w:hAnsi="Bookman Old Style"/>
                <w:spacing w:val="1"/>
                <w:sz w:val="24"/>
                <w:szCs w:val="24"/>
              </w:rPr>
            </w:pPr>
          </w:p>
        </w:tc>
        <w:tc>
          <w:tcPr>
            <w:tcW w:w="851" w:type="dxa"/>
          </w:tcPr>
          <w:p w14:paraId="7B15EE14"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135B69B5" w14:textId="77777777" w:rsidR="005252C9" w:rsidRPr="006142E2" w:rsidRDefault="005252C9" w:rsidP="00927AFE">
            <w:pPr>
              <w:spacing w:line="360" w:lineRule="auto"/>
              <w:jc w:val="both"/>
              <w:rPr>
                <w:rFonts w:ascii="Bookman Old Style" w:hAnsi="Bookman Old Style"/>
                <w:spacing w:val="1"/>
                <w:sz w:val="24"/>
                <w:szCs w:val="24"/>
              </w:rPr>
            </w:pPr>
          </w:p>
        </w:tc>
      </w:tr>
      <w:tr w:rsidR="005252C9" w:rsidRPr="006142E2" w14:paraId="6221640A" w14:textId="77777777" w:rsidTr="00927AFE">
        <w:tc>
          <w:tcPr>
            <w:tcW w:w="1219" w:type="dxa"/>
          </w:tcPr>
          <w:p w14:paraId="69BC2EFF"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C</w:t>
            </w:r>
          </w:p>
        </w:tc>
        <w:tc>
          <w:tcPr>
            <w:tcW w:w="874" w:type="dxa"/>
          </w:tcPr>
          <w:p w14:paraId="7363EAE3" w14:textId="77777777" w:rsidR="005252C9" w:rsidRPr="006142E2" w:rsidRDefault="005252C9" w:rsidP="00927AFE">
            <w:pPr>
              <w:spacing w:line="360" w:lineRule="auto"/>
              <w:jc w:val="both"/>
              <w:rPr>
                <w:rFonts w:ascii="Bookman Old Style" w:hAnsi="Bookman Old Style"/>
                <w:spacing w:val="1"/>
                <w:sz w:val="24"/>
                <w:szCs w:val="24"/>
              </w:rPr>
            </w:pPr>
          </w:p>
        </w:tc>
        <w:tc>
          <w:tcPr>
            <w:tcW w:w="850" w:type="dxa"/>
          </w:tcPr>
          <w:p w14:paraId="5B370923"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1.882</w:t>
            </w:r>
          </w:p>
        </w:tc>
        <w:tc>
          <w:tcPr>
            <w:tcW w:w="993" w:type="dxa"/>
          </w:tcPr>
          <w:p w14:paraId="69667B86" w14:textId="77777777" w:rsidR="005252C9" w:rsidRPr="006142E2" w:rsidRDefault="005252C9" w:rsidP="00927AFE">
            <w:pPr>
              <w:spacing w:line="360" w:lineRule="auto"/>
              <w:jc w:val="both"/>
              <w:rPr>
                <w:rFonts w:ascii="Bookman Old Style" w:hAnsi="Bookman Old Style"/>
                <w:spacing w:val="1"/>
                <w:sz w:val="24"/>
                <w:szCs w:val="24"/>
              </w:rPr>
            </w:pPr>
          </w:p>
        </w:tc>
        <w:tc>
          <w:tcPr>
            <w:tcW w:w="850" w:type="dxa"/>
          </w:tcPr>
          <w:p w14:paraId="1B9DAE88"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0B3D4BA3" w14:textId="77777777" w:rsidR="005252C9" w:rsidRPr="006142E2" w:rsidRDefault="005252C9" w:rsidP="00927AFE">
            <w:pPr>
              <w:spacing w:line="360" w:lineRule="auto"/>
              <w:jc w:val="both"/>
              <w:rPr>
                <w:rFonts w:ascii="Bookman Old Style" w:hAnsi="Bookman Old Style"/>
                <w:spacing w:val="1"/>
                <w:sz w:val="24"/>
                <w:szCs w:val="24"/>
              </w:rPr>
            </w:pPr>
          </w:p>
        </w:tc>
        <w:tc>
          <w:tcPr>
            <w:tcW w:w="851" w:type="dxa"/>
          </w:tcPr>
          <w:p w14:paraId="498B507B"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009B553B" w14:textId="77777777" w:rsidR="005252C9" w:rsidRPr="006142E2" w:rsidRDefault="005252C9" w:rsidP="00927AFE">
            <w:pPr>
              <w:spacing w:line="360" w:lineRule="auto"/>
              <w:jc w:val="both"/>
              <w:rPr>
                <w:rFonts w:ascii="Bookman Old Style" w:hAnsi="Bookman Old Style"/>
                <w:spacing w:val="1"/>
                <w:sz w:val="24"/>
                <w:szCs w:val="24"/>
              </w:rPr>
            </w:pPr>
          </w:p>
        </w:tc>
      </w:tr>
      <w:tr w:rsidR="005252C9" w:rsidRPr="006142E2" w14:paraId="0A7CD8D7" w14:textId="77777777" w:rsidTr="00927AFE">
        <w:tc>
          <w:tcPr>
            <w:tcW w:w="1219" w:type="dxa"/>
          </w:tcPr>
          <w:p w14:paraId="3607C8E6"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D</w:t>
            </w:r>
          </w:p>
        </w:tc>
        <w:tc>
          <w:tcPr>
            <w:tcW w:w="874" w:type="dxa"/>
          </w:tcPr>
          <w:p w14:paraId="63B2E8C2" w14:textId="77777777" w:rsidR="005252C9" w:rsidRPr="006142E2" w:rsidRDefault="005252C9" w:rsidP="00927AFE">
            <w:pPr>
              <w:spacing w:line="360" w:lineRule="auto"/>
              <w:jc w:val="both"/>
              <w:rPr>
                <w:rFonts w:ascii="Bookman Old Style" w:hAnsi="Bookman Old Style"/>
                <w:spacing w:val="1"/>
                <w:sz w:val="24"/>
                <w:szCs w:val="24"/>
              </w:rPr>
            </w:pPr>
          </w:p>
        </w:tc>
        <w:tc>
          <w:tcPr>
            <w:tcW w:w="850" w:type="dxa"/>
          </w:tcPr>
          <w:p w14:paraId="61984612" w14:textId="77777777" w:rsidR="005252C9" w:rsidRPr="006142E2" w:rsidRDefault="005252C9" w:rsidP="00927AFE">
            <w:pPr>
              <w:spacing w:line="360" w:lineRule="auto"/>
              <w:jc w:val="both"/>
              <w:rPr>
                <w:rFonts w:ascii="Bookman Old Style" w:hAnsi="Bookman Old Style"/>
                <w:spacing w:val="1"/>
                <w:sz w:val="24"/>
                <w:szCs w:val="24"/>
              </w:rPr>
            </w:pPr>
          </w:p>
        </w:tc>
        <w:tc>
          <w:tcPr>
            <w:tcW w:w="993" w:type="dxa"/>
          </w:tcPr>
          <w:p w14:paraId="29C51A73" w14:textId="77777777" w:rsidR="005252C9" w:rsidRPr="006142E2" w:rsidRDefault="005252C9" w:rsidP="00927AFE">
            <w:pPr>
              <w:spacing w:line="360" w:lineRule="auto"/>
              <w:jc w:val="both"/>
              <w:rPr>
                <w:rFonts w:ascii="Bookman Old Style" w:hAnsi="Bookman Old Style"/>
                <w:spacing w:val="1"/>
                <w:sz w:val="24"/>
                <w:szCs w:val="24"/>
              </w:rPr>
            </w:pPr>
            <w:r w:rsidRPr="006142E2">
              <w:rPr>
                <w:rFonts w:ascii="Bookman Old Style" w:hAnsi="Bookman Old Style"/>
                <w:spacing w:val="1"/>
                <w:sz w:val="24"/>
                <w:szCs w:val="24"/>
              </w:rPr>
              <w:t>2.173</w:t>
            </w:r>
          </w:p>
        </w:tc>
        <w:tc>
          <w:tcPr>
            <w:tcW w:w="850" w:type="dxa"/>
          </w:tcPr>
          <w:p w14:paraId="09947590"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1F6EC93D" w14:textId="77777777" w:rsidR="005252C9" w:rsidRPr="006142E2" w:rsidRDefault="005252C9" w:rsidP="00927AFE">
            <w:pPr>
              <w:spacing w:line="360" w:lineRule="auto"/>
              <w:jc w:val="both"/>
              <w:rPr>
                <w:rFonts w:ascii="Bookman Old Style" w:hAnsi="Bookman Old Style"/>
                <w:spacing w:val="1"/>
                <w:sz w:val="24"/>
                <w:szCs w:val="24"/>
              </w:rPr>
            </w:pPr>
          </w:p>
        </w:tc>
        <w:tc>
          <w:tcPr>
            <w:tcW w:w="851" w:type="dxa"/>
          </w:tcPr>
          <w:p w14:paraId="782AFE47" w14:textId="77777777" w:rsidR="005252C9" w:rsidRPr="006142E2" w:rsidRDefault="005252C9" w:rsidP="00927AFE">
            <w:pPr>
              <w:spacing w:line="360" w:lineRule="auto"/>
              <w:jc w:val="both"/>
              <w:rPr>
                <w:rFonts w:ascii="Bookman Old Style" w:hAnsi="Bookman Old Style"/>
                <w:spacing w:val="1"/>
                <w:sz w:val="24"/>
                <w:szCs w:val="24"/>
              </w:rPr>
            </w:pPr>
          </w:p>
        </w:tc>
        <w:tc>
          <w:tcPr>
            <w:tcW w:w="1134" w:type="dxa"/>
          </w:tcPr>
          <w:p w14:paraId="2469D0D2" w14:textId="77777777" w:rsidR="005252C9" w:rsidRPr="006142E2" w:rsidRDefault="005252C9" w:rsidP="00927AFE">
            <w:pPr>
              <w:spacing w:line="360" w:lineRule="auto"/>
              <w:jc w:val="both"/>
              <w:rPr>
                <w:rFonts w:ascii="Bookman Old Style" w:hAnsi="Bookman Old Style"/>
                <w:spacing w:val="1"/>
                <w:sz w:val="24"/>
                <w:szCs w:val="24"/>
              </w:rPr>
            </w:pPr>
          </w:p>
        </w:tc>
      </w:tr>
    </w:tbl>
    <w:p w14:paraId="72976DB2" w14:textId="77777777" w:rsidR="005252C9" w:rsidRPr="006142E2" w:rsidRDefault="005252C9" w:rsidP="005252C9">
      <w:pPr>
        <w:spacing w:line="360" w:lineRule="auto"/>
        <w:jc w:val="both"/>
        <w:rPr>
          <w:rFonts w:ascii="Bookman Old Style" w:hAnsi="Bookman Old Style" w:cs="Times New Roman"/>
          <w:sz w:val="24"/>
          <w:szCs w:val="24"/>
        </w:rPr>
      </w:pPr>
      <w:r w:rsidRPr="006142E2">
        <w:rPr>
          <w:rFonts w:ascii="Bookman Old Style" w:hAnsi="Bookman Old Style" w:cs="Times New Roman"/>
          <w:b/>
          <w:sz w:val="24"/>
          <w:szCs w:val="24"/>
        </w:rPr>
        <w:t>Q4.</w:t>
      </w:r>
      <w:r w:rsidRPr="006142E2">
        <w:rPr>
          <w:rFonts w:ascii="Bookman Old Style" w:hAnsi="Bookman Old Style"/>
          <w:b/>
          <w:sz w:val="24"/>
          <w:szCs w:val="24"/>
        </w:rPr>
        <w:t xml:space="preserve"> </w:t>
      </w:r>
      <w:r w:rsidRPr="006142E2">
        <w:rPr>
          <w:rFonts w:ascii="Bookman Old Style" w:hAnsi="Bookman Old Style" w:cs="Times New Roman"/>
          <w:sz w:val="24"/>
          <w:szCs w:val="24"/>
        </w:rPr>
        <w:t xml:space="preserve">The following consecutive readings were taken with a level and a 4.0 m staff on continuously sloping ground at a common interval of 30m: 0.780, 1.535, 1.955, 2.430, 2.985, 3.480, 1.155, 1.960, 2.365, 3.640, 0.935, 1.045, 1.630 and 2.545 </w:t>
      </w:r>
    </w:p>
    <w:p w14:paraId="36582B58" w14:textId="77777777" w:rsidR="005252C9" w:rsidRPr="006142E2" w:rsidRDefault="005252C9" w:rsidP="005252C9">
      <w:pPr>
        <w:spacing w:line="360" w:lineRule="auto"/>
        <w:jc w:val="both"/>
        <w:rPr>
          <w:rFonts w:ascii="Bookman Old Style" w:hAnsi="Bookman Old Style" w:cs="Times New Roman"/>
          <w:sz w:val="24"/>
          <w:szCs w:val="24"/>
        </w:rPr>
      </w:pPr>
      <w:r w:rsidRPr="006142E2">
        <w:rPr>
          <w:rFonts w:ascii="Bookman Old Style" w:hAnsi="Bookman Old Style" w:cs="Times New Roman"/>
          <w:sz w:val="24"/>
          <w:szCs w:val="24"/>
        </w:rPr>
        <w:t xml:space="preserve">The reduced level of the first point A was </w:t>
      </w:r>
      <w:proofErr w:type="gramStart"/>
      <w:r w:rsidRPr="006142E2">
        <w:rPr>
          <w:rFonts w:ascii="Bookman Old Style" w:hAnsi="Bookman Old Style" w:cs="Times New Roman"/>
          <w:sz w:val="24"/>
          <w:szCs w:val="24"/>
        </w:rPr>
        <w:t>180.750m.Rule</w:t>
      </w:r>
      <w:proofErr w:type="gramEnd"/>
      <w:r w:rsidRPr="006142E2">
        <w:rPr>
          <w:rFonts w:ascii="Bookman Old Style" w:hAnsi="Bookman Old Style" w:cs="Times New Roman"/>
          <w:sz w:val="24"/>
          <w:szCs w:val="24"/>
        </w:rPr>
        <w:t xml:space="preserve"> out a page of a level field book and enter the above readings. Calculate the reduced levels of the points by the collimation system    </w:t>
      </w:r>
      <w:r w:rsidRPr="006142E2">
        <w:rPr>
          <w:rFonts w:ascii="Bookman Old Style" w:hAnsi="Bookman Old Style"/>
          <w:b/>
          <w:sz w:val="24"/>
          <w:szCs w:val="24"/>
        </w:rPr>
        <w:t>/10marks</w:t>
      </w:r>
    </w:p>
    <w:p w14:paraId="6F83952D" w14:textId="77777777" w:rsidR="005252C9" w:rsidRPr="006142E2" w:rsidRDefault="005252C9" w:rsidP="005252C9">
      <w:pPr>
        <w:spacing w:line="360" w:lineRule="auto"/>
        <w:jc w:val="both"/>
        <w:rPr>
          <w:rFonts w:ascii="Bookman Old Style" w:hAnsi="Bookman Old Style" w:cs="Times New Roman"/>
          <w:b/>
          <w:sz w:val="24"/>
          <w:szCs w:val="24"/>
        </w:rPr>
      </w:pPr>
      <w:r w:rsidRPr="006142E2">
        <w:rPr>
          <w:rFonts w:ascii="Bookman Old Style" w:hAnsi="Bookman Old Style" w:cs="Times New Roman"/>
          <w:b/>
          <w:sz w:val="24"/>
          <w:szCs w:val="24"/>
        </w:rPr>
        <w:lastRenderedPageBreak/>
        <w:t>Q5</w:t>
      </w:r>
      <w:r w:rsidRPr="006142E2">
        <w:rPr>
          <w:rFonts w:ascii="Bookman Old Style" w:hAnsi="Bookman Old Style" w:cs="Times New Roman"/>
          <w:b/>
          <w:noProof/>
          <w:sz w:val="24"/>
          <w:szCs w:val="24"/>
        </w:rPr>
        <w:drawing>
          <wp:inline distT="0" distB="0" distL="0" distR="0" wp14:anchorId="196F0481" wp14:editId="530C7F09">
            <wp:extent cx="5657850" cy="466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657850" cy="466725"/>
                    </a:xfrm>
                    <a:prstGeom prst="rect">
                      <a:avLst/>
                    </a:prstGeom>
                    <a:noFill/>
                    <a:ln w="9525">
                      <a:noFill/>
                      <a:miter lim="800000"/>
                      <a:headEnd/>
                      <a:tailEnd/>
                    </a:ln>
                  </pic:spPr>
                </pic:pic>
              </a:graphicData>
            </a:graphic>
          </wp:inline>
        </w:drawing>
      </w:r>
    </w:p>
    <w:p w14:paraId="25FEC0C2" w14:textId="77777777" w:rsidR="005252C9" w:rsidRPr="006142E2" w:rsidRDefault="005252C9" w:rsidP="005252C9">
      <w:pPr>
        <w:spacing w:line="360" w:lineRule="auto"/>
        <w:jc w:val="both"/>
        <w:rPr>
          <w:rFonts w:ascii="Bookman Old Style" w:hAnsi="Bookman Old Style" w:cs="Times New Roman"/>
          <w:sz w:val="24"/>
          <w:szCs w:val="24"/>
        </w:rPr>
      </w:pPr>
      <w:r w:rsidRPr="006142E2">
        <w:rPr>
          <w:rFonts w:ascii="Bookman Old Style" w:hAnsi="Bookman Old Style" w:cs="Times New Roman"/>
          <w:b/>
          <w:sz w:val="24"/>
          <w:szCs w:val="24"/>
        </w:rPr>
        <w:t xml:space="preserve">     </w:t>
      </w:r>
      <w:r w:rsidRPr="006142E2">
        <w:rPr>
          <w:rFonts w:ascii="Bookman Old Style" w:hAnsi="Bookman Old Style" w:cs="Times New Roman"/>
          <w:b/>
          <w:noProof/>
          <w:sz w:val="24"/>
          <w:szCs w:val="24"/>
        </w:rPr>
        <w:drawing>
          <wp:inline distT="0" distB="0" distL="0" distR="0" wp14:anchorId="217262A0" wp14:editId="3C3E4C3F">
            <wp:extent cx="4572000" cy="24384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572000" cy="2438400"/>
                    </a:xfrm>
                    <a:prstGeom prst="rect">
                      <a:avLst/>
                    </a:prstGeom>
                    <a:noFill/>
                    <a:ln w="9525">
                      <a:noFill/>
                      <a:miter lim="800000"/>
                      <a:headEnd/>
                      <a:tailEnd/>
                    </a:ln>
                  </pic:spPr>
                </pic:pic>
              </a:graphicData>
            </a:graphic>
          </wp:inline>
        </w:drawing>
      </w:r>
    </w:p>
    <w:p w14:paraId="39358B0C" w14:textId="77777777" w:rsidR="005252C9" w:rsidRPr="006142E2" w:rsidRDefault="005252C9" w:rsidP="005252C9">
      <w:pPr>
        <w:autoSpaceDE w:val="0"/>
        <w:autoSpaceDN w:val="0"/>
        <w:adjustRightInd w:val="0"/>
        <w:spacing w:after="0" w:line="360" w:lineRule="auto"/>
        <w:ind w:left="-450"/>
        <w:rPr>
          <w:rFonts w:ascii="Bookman Old Style" w:hAnsi="Bookman Old Style" w:cs="Times New Roman"/>
          <w:color w:val="231F20"/>
          <w:sz w:val="24"/>
          <w:szCs w:val="24"/>
        </w:rPr>
      </w:pPr>
      <w:r w:rsidRPr="006142E2">
        <w:rPr>
          <w:rFonts w:ascii="Bookman Old Style" w:hAnsi="Bookman Old Style" w:cs="Times New Roman"/>
          <w:sz w:val="24"/>
          <w:szCs w:val="24"/>
        </w:rPr>
        <w:t xml:space="preserve">       </w:t>
      </w:r>
      <w:r w:rsidRPr="006142E2">
        <w:rPr>
          <w:rFonts w:ascii="Bookman Old Style" w:hAnsi="Bookman Old Style" w:cs="Times New Roman"/>
          <w:color w:val="231F20"/>
          <w:sz w:val="24"/>
          <w:szCs w:val="24"/>
        </w:rPr>
        <w:t xml:space="preserve">Q6. </w:t>
      </w:r>
      <w:r w:rsidRPr="006142E2">
        <w:rPr>
          <w:rFonts w:ascii="Bookman Old Style" w:hAnsi="Bookman Old Style" w:cs="Times New Roman"/>
          <w:sz w:val="24"/>
          <w:szCs w:val="24"/>
        </w:rPr>
        <w:t xml:space="preserve">The figure below shows the leveling process. </w:t>
      </w:r>
      <w:r w:rsidRPr="006142E2">
        <w:rPr>
          <w:rFonts w:ascii="Bookman Old Style" w:hAnsi="Bookman Old Style" w:cs="Times New Roman"/>
          <w:b/>
          <w:sz w:val="24"/>
          <w:szCs w:val="24"/>
        </w:rPr>
        <w:t>(a)</w:t>
      </w:r>
      <w:r w:rsidRPr="006142E2">
        <w:rPr>
          <w:rFonts w:ascii="Bookman Old Style" w:hAnsi="Bookman Old Style" w:cs="Times New Roman"/>
          <w:sz w:val="24"/>
          <w:szCs w:val="24"/>
        </w:rPr>
        <w:t xml:space="preserve"> Find out the difference in level  </w:t>
      </w:r>
    </w:p>
    <w:p w14:paraId="56242A84" w14:textId="77777777" w:rsidR="005252C9" w:rsidRPr="006142E2" w:rsidRDefault="005252C9" w:rsidP="005252C9">
      <w:pPr>
        <w:spacing w:after="0" w:line="360" w:lineRule="auto"/>
        <w:jc w:val="both"/>
        <w:rPr>
          <w:rFonts w:ascii="Bookman Old Style" w:hAnsi="Bookman Old Style" w:cs="Times New Roman"/>
          <w:sz w:val="24"/>
          <w:szCs w:val="24"/>
        </w:rPr>
      </w:pPr>
      <w:r w:rsidRPr="006142E2">
        <w:rPr>
          <w:rFonts w:ascii="Bookman Old Style" w:hAnsi="Bookman Old Style" w:cs="Times New Roman"/>
          <w:sz w:val="24"/>
          <w:szCs w:val="24"/>
        </w:rPr>
        <w:t xml:space="preserve">between </w:t>
      </w:r>
      <w:r w:rsidRPr="006142E2">
        <w:rPr>
          <w:rFonts w:ascii="Bookman Old Style" w:hAnsi="Bookman Old Style" w:cs="Times New Roman"/>
          <w:b/>
          <w:sz w:val="24"/>
          <w:szCs w:val="24"/>
        </w:rPr>
        <w:t>BM Rock</w:t>
      </w:r>
      <w:r w:rsidRPr="006142E2">
        <w:rPr>
          <w:rFonts w:ascii="Bookman Old Style" w:hAnsi="Bookman Old Style" w:cs="Times New Roman"/>
          <w:sz w:val="24"/>
          <w:szCs w:val="24"/>
        </w:rPr>
        <w:t xml:space="preserve"> and</w:t>
      </w:r>
      <w:r w:rsidRPr="006142E2">
        <w:rPr>
          <w:rFonts w:ascii="Bookman Old Style" w:hAnsi="Bookman Old Style" w:cs="Times New Roman"/>
          <w:b/>
          <w:sz w:val="24"/>
          <w:szCs w:val="24"/>
        </w:rPr>
        <w:t xml:space="preserve"> X</w:t>
      </w:r>
      <w:r w:rsidRPr="006142E2">
        <w:rPr>
          <w:rFonts w:ascii="Bookman Old Style" w:hAnsi="Bookman Old Style" w:cs="Times New Roman"/>
          <w:sz w:val="24"/>
          <w:szCs w:val="24"/>
        </w:rPr>
        <w:t xml:space="preserve">. </w:t>
      </w:r>
      <w:r w:rsidRPr="006142E2">
        <w:rPr>
          <w:rFonts w:ascii="Bookman Old Style" w:hAnsi="Bookman Old Style" w:cs="Times New Roman"/>
          <w:b/>
          <w:sz w:val="24"/>
          <w:szCs w:val="24"/>
        </w:rPr>
        <w:t>(b)</w:t>
      </w:r>
      <w:r w:rsidRPr="006142E2">
        <w:rPr>
          <w:rFonts w:ascii="Bookman Old Style" w:hAnsi="Bookman Old Style" w:cs="Times New Roman"/>
          <w:sz w:val="24"/>
          <w:szCs w:val="24"/>
        </w:rPr>
        <w:t xml:space="preserve"> Determine the </w:t>
      </w:r>
      <w:r w:rsidRPr="006142E2">
        <w:rPr>
          <w:rFonts w:ascii="Bookman Old Style" w:hAnsi="Bookman Old Style" w:cs="Times New Roman"/>
          <w:b/>
          <w:sz w:val="24"/>
          <w:szCs w:val="24"/>
        </w:rPr>
        <w:t>RL</w:t>
      </w:r>
      <w:r w:rsidRPr="006142E2">
        <w:rPr>
          <w:rFonts w:ascii="Bookman Old Style" w:hAnsi="Bookman Old Style" w:cs="Times New Roman"/>
          <w:sz w:val="24"/>
          <w:szCs w:val="24"/>
        </w:rPr>
        <w:t xml:space="preserve"> of </w:t>
      </w:r>
      <w:r w:rsidRPr="006142E2">
        <w:rPr>
          <w:rFonts w:ascii="Bookman Old Style" w:hAnsi="Bookman Old Style" w:cs="Times New Roman"/>
          <w:b/>
          <w:sz w:val="24"/>
          <w:szCs w:val="24"/>
        </w:rPr>
        <w:t>X</w:t>
      </w:r>
      <w:r w:rsidRPr="006142E2">
        <w:rPr>
          <w:rFonts w:ascii="Bookman Old Style" w:hAnsi="Bookman Old Style" w:cs="Times New Roman"/>
          <w:sz w:val="24"/>
          <w:szCs w:val="24"/>
        </w:rPr>
        <w:t xml:space="preserve"> if readings are in feet. </w:t>
      </w:r>
    </w:p>
    <w:p w14:paraId="447FFE04" w14:textId="77777777" w:rsidR="005252C9" w:rsidRPr="006142E2" w:rsidRDefault="005252C9" w:rsidP="005252C9">
      <w:pPr>
        <w:spacing w:after="0" w:line="360" w:lineRule="auto"/>
        <w:jc w:val="both"/>
        <w:rPr>
          <w:rFonts w:ascii="Bookman Old Style" w:hAnsi="Bookman Old Style" w:cs="Times New Roman"/>
          <w:sz w:val="24"/>
          <w:szCs w:val="24"/>
        </w:rPr>
      </w:pPr>
      <w:r w:rsidRPr="006142E2">
        <w:rPr>
          <w:rFonts w:ascii="Bookman Old Style" w:hAnsi="Bookman Old Style" w:cs="Times New Roman"/>
          <w:sz w:val="24"/>
          <w:szCs w:val="24"/>
        </w:rPr>
        <w:t xml:space="preserve"> </w:t>
      </w:r>
      <w:r w:rsidRPr="006142E2">
        <w:rPr>
          <w:rFonts w:ascii="Bookman Old Style" w:hAnsi="Bookman Old Style" w:cs="Times New Roman"/>
          <w:b/>
          <w:sz w:val="24"/>
          <w:szCs w:val="24"/>
        </w:rPr>
        <w:t>(c)</w:t>
      </w:r>
      <w:r w:rsidRPr="006142E2">
        <w:rPr>
          <w:rFonts w:ascii="Bookman Old Style" w:hAnsi="Bookman Old Style" w:cs="Times New Roman"/>
          <w:sz w:val="24"/>
          <w:szCs w:val="24"/>
        </w:rPr>
        <w:t xml:space="preserve"> Convert the obtained results in (a) and (b) in </w:t>
      </w:r>
      <w:proofErr w:type="spellStart"/>
      <w:r w:rsidRPr="006142E2">
        <w:rPr>
          <w:rFonts w:ascii="Bookman Old Style" w:hAnsi="Bookman Old Style" w:cs="Times New Roman"/>
          <w:sz w:val="24"/>
          <w:szCs w:val="24"/>
        </w:rPr>
        <w:t>metres</w:t>
      </w:r>
      <w:proofErr w:type="spellEnd"/>
      <w:r w:rsidRPr="006142E2">
        <w:rPr>
          <w:rFonts w:ascii="Bookman Old Style" w:hAnsi="Bookman Old Style" w:cs="Times New Roman"/>
          <w:sz w:val="24"/>
          <w:szCs w:val="24"/>
        </w:rPr>
        <w:t xml:space="preserve">. </w:t>
      </w:r>
      <w:r w:rsidRPr="006142E2">
        <w:rPr>
          <w:rFonts w:ascii="Bookman Old Style" w:hAnsi="Bookman Old Style" w:cs="Times New Roman"/>
          <w:b/>
          <w:sz w:val="24"/>
          <w:szCs w:val="24"/>
        </w:rPr>
        <w:t>(d)</w:t>
      </w:r>
      <w:r w:rsidRPr="006142E2">
        <w:rPr>
          <w:rFonts w:ascii="Bookman Old Style" w:hAnsi="Bookman Old Style" w:cs="Times New Roman"/>
          <w:sz w:val="24"/>
          <w:szCs w:val="24"/>
        </w:rPr>
        <w:t xml:space="preserve"> Is there </w:t>
      </w:r>
      <w:r w:rsidRPr="006142E2">
        <w:rPr>
          <w:rFonts w:ascii="Bookman Old Style" w:hAnsi="Bookman Old Style" w:cs="Times New Roman"/>
          <w:b/>
          <w:sz w:val="24"/>
          <w:szCs w:val="24"/>
        </w:rPr>
        <w:t>fall</w:t>
      </w:r>
      <w:r w:rsidRPr="006142E2">
        <w:rPr>
          <w:rFonts w:ascii="Bookman Old Style" w:hAnsi="Bookman Old Style" w:cs="Times New Roman"/>
          <w:sz w:val="24"/>
          <w:szCs w:val="24"/>
        </w:rPr>
        <w:t xml:space="preserve"> or </w:t>
      </w:r>
      <w:r w:rsidRPr="006142E2">
        <w:rPr>
          <w:rFonts w:ascii="Bookman Old Style" w:hAnsi="Bookman Old Style" w:cs="Times New Roman"/>
          <w:b/>
          <w:sz w:val="24"/>
          <w:szCs w:val="24"/>
        </w:rPr>
        <w:t>rise</w:t>
      </w:r>
      <w:r w:rsidRPr="006142E2">
        <w:rPr>
          <w:rFonts w:ascii="Bookman Old Style" w:hAnsi="Bookman Old Style" w:cs="Times New Roman"/>
          <w:sz w:val="24"/>
          <w:szCs w:val="24"/>
        </w:rPr>
        <w:t xml:space="preserve">  </w:t>
      </w:r>
    </w:p>
    <w:p w14:paraId="7D40C727" w14:textId="77777777" w:rsidR="005252C9" w:rsidRPr="006142E2" w:rsidRDefault="005252C9" w:rsidP="005252C9">
      <w:pPr>
        <w:spacing w:after="0" w:line="360" w:lineRule="auto"/>
        <w:jc w:val="both"/>
        <w:rPr>
          <w:rFonts w:ascii="Bookman Old Style" w:hAnsi="Bookman Old Style" w:cs="Times New Roman"/>
          <w:sz w:val="24"/>
          <w:szCs w:val="24"/>
        </w:rPr>
      </w:pPr>
      <w:r w:rsidRPr="006142E2">
        <w:rPr>
          <w:rFonts w:ascii="Bookman Old Style" w:hAnsi="Bookman Old Style" w:cs="Times New Roman"/>
          <w:noProof/>
          <w:sz w:val="24"/>
          <w:szCs w:val="24"/>
        </w:rPr>
        <w:drawing>
          <wp:anchor distT="36576" distB="36576" distL="36576" distR="36576" simplePos="0" relativeHeight="251659264" behindDoc="0" locked="0" layoutInCell="1" allowOverlap="1" wp14:anchorId="3CFFE899" wp14:editId="408B1C02">
            <wp:simplePos x="0" y="0"/>
            <wp:positionH relativeFrom="column">
              <wp:posOffset>793115</wp:posOffset>
            </wp:positionH>
            <wp:positionV relativeFrom="paragraph">
              <wp:posOffset>174625</wp:posOffset>
            </wp:positionV>
            <wp:extent cx="4752975" cy="2762250"/>
            <wp:effectExtent l="1905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4752975" cy="2762250"/>
                    </a:xfrm>
                    <a:prstGeom prst="rect">
                      <a:avLst/>
                    </a:prstGeom>
                    <a:noFill/>
                    <a:ln w="9525" algn="in">
                      <a:noFill/>
                      <a:miter lim="800000"/>
                      <a:headEnd/>
                      <a:tailEnd/>
                    </a:ln>
                    <a:effectLst/>
                  </pic:spPr>
                </pic:pic>
              </a:graphicData>
            </a:graphic>
          </wp:anchor>
        </w:drawing>
      </w:r>
      <w:r w:rsidRPr="006142E2">
        <w:rPr>
          <w:rFonts w:ascii="Bookman Old Style" w:hAnsi="Bookman Old Style" w:cs="Times New Roman"/>
          <w:sz w:val="24"/>
          <w:szCs w:val="24"/>
        </w:rPr>
        <w:t xml:space="preserve">      from </w:t>
      </w:r>
      <w:r w:rsidRPr="006142E2">
        <w:rPr>
          <w:rFonts w:ascii="Bookman Old Style" w:hAnsi="Bookman Old Style" w:cs="Times New Roman"/>
          <w:b/>
          <w:sz w:val="24"/>
          <w:szCs w:val="24"/>
        </w:rPr>
        <w:t>BM Rock</w:t>
      </w:r>
      <w:r w:rsidRPr="006142E2">
        <w:rPr>
          <w:rFonts w:ascii="Bookman Old Style" w:hAnsi="Bookman Old Style" w:cs="Times New Roman"/>
          <w:sz w:val="24"/>
          <w:szCs w:val="24"/>
        </w:rPr>
        <w:t xml:space="preserve"> and </w:t>
      </w:r>
      <w:r w:rsidRPr="006142E2">
        <w:rPr>
          <w:rFonts w:ascii="Bookman Old Style" w:hAnsi="Bookman Old Style" w:cs="Times New Roman"/>
          <w:b/>
          <w:sz w:val="24"/>
          <w:szCs w:val="24"/>
        </w:rPr>
        <w:t>X</w:t>
      </w:r>
      <w:r w:rsidRPr="006142E2">
        <w:rPr>
          <w:rFonts w:ascii="Bookman Old Style" w:hAnsi="Bookman Old Style" w:cs="Times New Roman"/>
          <w:sz w:val="24"/>
          <w:szCs w:val="24"/>
        </w:rPr>
        <w:t xml:space="preserve">? </w:t>
      </w:r>
      <w:r w:rsidRPr="006142E2">
        <w:rPr>
          <w:rFonts w:ascii="Bookman Old Style" w:hAnsi="Bookman Old Style" w:cs="Times New Roman"/>
          <w:b/>
          <w:sz w:val="24"/>
          <w:szCs w:val="24"/>
        </w:rPr>
        <w:t>10 marks</w:t>
      </w:r>
      <w:r w:rsidRPr="006142E2">
        <w:rPr>
          <w:rFonts w:ascii="Bookman Old Style" w:hAnsi="Bookman Old Style" w:cs="Times New Roman"/>
          <w:sz w:val="24"/>
          <w:szCs w:val="24"/>
        </w:rPr>
        <w:t xml:space="preserve">                                                                             </w:t>
      </w:r>
    </w:p>
    <w:p w14:paraId="39250BFE" w14:textId="77777777" w:rsidR="005252C9" w:rsidRPr="006142E2" w:rsidRDefault="005252C9" w:rsidP="005252C9">
      <w:pPr>
        <w:spacing w:after="0" w:line="360" w:lineRule="auto"/>
        <w:jc w:val="both"/>
        <w:rPr>
          <w:rFonts w:ascii="Bookman Old Style" w:hAnsi="Bookman Old Style" w:cs="Times New Roman"/>
          <w:noProof/>
          <w:sz w:val="24"/>
          <w:szCs w:val="24"/>
        </w:rPr>
      </w:pPr>
      <w:r w:rsidRPr="006142E2">
        <w:rPr>
          <w:rFonts w:ascii="Bookman Old Style" w:hAnsi="Bookman Old Style" w:cs="Times New Roman"/>
          <w:noProof/>
          <w:sz w:val="24"/>
          <w:szCs w:val="24"/>
        </w:rPr>
        <w:t xml:space="preserve">                               </w:t>
      </w:r>
    </w:p>
    <w:p w14:paraId="5D49ED9B"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782D4772"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7C1ACF14"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2B873D69"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7E4BA475"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36F10900"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57F31F70"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2509EEBF"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0918CDD0"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179C4F6D"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629FB82D"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24697D4D"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7DF8BC79" w14:textId="77777777" w:rsidR="005252C9" w:rsidRPr="006142E2" w:rsidRDefault="005252C9" w:rsidP="005252C9">
      <w:pPr>
        <w:spacing w:after="0" w:line="360" w:lineRule="auto"/>
        <w:jc w:val="both"/>
        <w:rPr>
          <w:rFonts w:ascii="Bookman Old Style" w:hAnsi="Bookman Old Style" w:cs="Times New Roman"/>
          <w:noProof/>
          <w:sz w:val="24"/>
          <w:szCs w:val="24"/>
        </w:rPr>
      </w:pPr>
    </w:p>
    <w:p w14:paraId="4A63756D" w14:textId="77777777" w:rsidR="005252C9" w:rsidRPr="006142E2" w:rsidRDefault="005252C9" w:rsidP="005252C9">
      <w:pPr>
        <w:spacing w:after="0" w:line="360" w:lineRule="auto"/>
        <w:rPr>
          <w:rFonts w:ascii="Bookman Old Style" w:hAnsi="Bookman Old Style" w:cs="Times New Roman"/>
          <w:b/>
          <w:sz w:val="24"/>
          <w:szCs w:val="24"/>
          <w:highlight w:val="magenta"/>
          <w:u w:val="double"/>
        </w:rPr>
      </w:pPr>
    </w:p>
    <w:p w14:paraId="649CC005" w14:textId="77777777" w:rsidR="005252C9" w:rsidRPr="006142E2" w:rsidRDefault="005252C9" w:rsidP="005252C9">
      <w:pPr>
        <w:spacing w:after="0" w:line="360" w:lineRule="auto"/>
        <w:rPr>
          <w:rFonts w:ascii="Bookman Old Style" w:hAnsi="Bookman Old Style" w:cs="Times New Roman"/>
          <w:b/>
          <w:sz w:val="24"/>
          <w:szCs w:val="24"/>
          <w:highlight w:val="magenta"/>
          <w:u w:val="double"/>
        </w:rPr>
      </w:pPr>
    </w:p>
    <w:p w14:paraId="6C7F6F75" w14:textId="77777777" w:rsidR="005252C9" w:rsidRPr="006142E2" w:rsidRDefault="005252C9" w:rsidP="005252C9">
      <w:pPr>
        <w:pStyle w:val="ListParagraph"/>
        <w:numPr>
          <w:ilvl w:val="0"/>
          <w:numId w:val="5"/>
        </w:num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Aerial surveying (Photogrammetric</w:t>
      </w:r>
      <w:proofErr w:type="gramStart"/>
      <w:r w:rsidRPr="006142E2">
        <w:rPr>
          <w:rFonts w:ascii="Bookman Old Style" w:hAnsi="Bookman Old Style"/>
          <w:b/>
          <w:bCs/>
          <w:sz w:val="24"/>
          <w:szCs w:val="24"/>
        </w:rPr>
        <w:t>)</w:t>
      </w:r>
      <w:r w:rsidRPr="006142E2">
        <w:rPr>
          <w:rFonts w:ascii="Bookman Old Style" w:hAnsi="Bookman Old Style"/>
          <w:sz w:val="24"/>
          <w:szCs w:val="24"/>
        </w:rPr>
        <w:t xml:space="preserve"> :</w:t>
      </w:r>
      <w:proofErr w:type="gramEnd"/>
    </w:p>
    <w:p w14:paraId="6FE3CE11"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Air surveys can be used to produce maps from primary sources, that is by taking measurements from aerial photographs. Points identified on overlapping aerial photographs may be transformed into positions on maps either by mechanical analogue means or through the use of mathematical techniques. The processes, known as photogrammetry, require some ground measurements to be taken in order to establish the precise scale and orientation of any map in relation to the ground data.</w:t>
      </w:r>
    </w:p>
    <w:p w14:paraId="1165580B"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USES:</w:t>
      </w:r>
    </w:p>
    <w:p w14:paraId="77EF46D4" w14:textId="77777777" w:rsidR="005252C9" w:rsidRPr="006142E2" w:rsidRDefault="005252C9" w:rsidP="005252C9">
      <w:pPr>
        <w:shd w:val="clear" w:color="auto" w:fill="FFFFFF"/>
        <w:spacing w:line="360" w:lineRule="auto"/>
        <w:ind w:left="430"/>
        <w:rPr>
          <w:rFonts w:ascii="Bookman Old Style" w:hAnsi="Bookman Old Style"/>
          <w:b/>
          <w:bCs/>
          <w:sz w:val="24"/>
          <w:szCs w:val="24"/>
        </w:rPr>
      </w:pPr>
      <w:r w:rsidRPr="006142E2">
        <w:rPr>
          <w:rFonts w:ascii="Bookman Old Style" w:hAnsi="Bookman Old Style"/>
          <w:b/>
          <w:bCs/>
          <w:noProof/>
          <w:sz w:val="24"/>
          <w:szCs w:val="24"/>
        </w:rPr>
        <w:drawing>
          <wp:inline distT="0" distB="0" distL="0" distR="0" wp14:anchorId="33BE5E2E" wp14:editId="292FE24E">
            <wp:extent cx="5943600" cy="2141220"/>
            <wp:effectExtent l="0" t="0" r="0" b="0"/>
            <wp:docPr id="128210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02081" name=""/>
                    <pic:cNvPicPr/>
                  </pic:nvPicPr>
                  <pic:blipFill>
                    <a:blip r:embed="rId12"/>
                    <a:stretch>
                      <a:fillRect/>
                    </a:stretch>
                  </pic:blipFill>
                  <pic:spPr>
                    <a:xfrm>
                      <a:off x="0" y="0"/>
                      <a:ext cx="5943600" cy="2141220"/>
                    </a:xfrm>
                    <a:prstGeom prst="rect">
                      <a:avLst/>
                    </a:prstGeom>
                  </pic:spPr>
                </pic:pic>
              </a:graphicData>
            </a:graphic>
          </wp:inline>
        </w:drawing>
      </w:r>
    </w:p>
    <w:p w14:paraId="317D32FF" w14:textId="77777777" w:rsidR="005252C9" w:rsidRPr="006142E2" w:rsidRDefault="005252C9" w:rsidP="005252C9">
      <w:pPr>
        <w:shd w:val="clear" w:color="auto" w:fill="FFFFFF"/>
        <w:spacing w:line="360" w:lineRule="auto"/>
        <w:ind w:left="430"/>
        <w:rPr>
          <w:rFonts w:ascii="Bookman Old Style" w:hAnsi="Bookman Old Style"/>
          <w:b/>
          <w:bCs/>
          <w:sz w:val="24"/>
          <w:szCs w:val="24"/>
        </w:rPr>
      </w:pPr>
      <w:r w:rsidRPr="006142E2">
        <w:rPr>
          <w:rFonts w:ascii="Bookman Old Style" w:hAnsi="Bookman Old Style"/>
          <w:b/>
          <w:bCs/>
          <w:sz w:val="24"/>
          <w:szCs w:val="24"/>
        </w:rPr>
        <w:t>TOPIC2: ESTABLISHING THE CONTROL POINTS</w:t>
      </w:r>
    </w:p>
    <w:p w14:paraId="2B1A1D68"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b/>
          <w:bCs/>
          <w:sz w:val="24"/>
          <w:szCs w:val="24"/>
        </w:rPr>
        <w:t xml:space="preserve">A benchmark </w:t>
      </w:r>
      <w:r w:rsidRPr="006142E2">
        <w:rPr>
          <w:rFonts w:ascii="Bookman Old Style" w:hAnsi="Bookman Old Style"/>
          <w:sz w:val="24"/>
          <w:szCs w:val="24"/>
        </w:rPr>
        <w:t xml:space="preserve">is a point of reference by which something can be measured. In </w:t>
      </w:r>
    </w:p>
    <w:p w14:paraId="23E6DE2C"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 xml:space="preserve">surveying, a "bench mark" (two words) is a post or other permanent mark </w:t>
      </w:r>
    </w:p>
    <w:p w14:paraId="6AE60B15"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 xml:space="preserve">established at a known elevation that is used as the basis for measuring the </w:t>
      </w:r>
    </w:p>
    <w:p w14:paraId="16442150"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 xml:space="preserve">elevation of other topographical points.  </w:t>
      </w:r>
    </w:p>
    <w:p w14:paraId="4EBEB721" w14:textId="77777777" w:rsidR="005252C9" w:rsidRPr="006142E2" w:rsidRDefault="005252C9" w:rsidP="005252C9">
      <w:pPr>
        <w:shd w:val="clear" w:color="auto" w:fill="FFFFFF"/>
        <w:spacing w:line="360" w:lineRule="auto"/>
        <w:ind w:left="430"/>
        <w:rPr>
          <w:rFonts w:ascii="Bookman Old Style" w:hAnsi="Bookman Old Style"/>
          <w:b/>
          <w:bCs/>
          <w:sz w:val="24"/>
          <w:szCs w:val="24"/>
        </w:rPr>
      </w:pPr>
      <w:r w:rsidRPr="006142E2">
        <w:rPr>
          <w:rFonts w:ascii="Bookman Old Style" w:hAnsi="Bookman Old Style"/>
          <w:b/>
          <w:bCs/>
          <w:sz w:val="24"/>
          <w:szCs w:val="24"/>
        </w:rPr>
        <w:lastRenderedPageBreak/>
        <w:t xml:space="preserve">Different types of Bench marks are:                </w:t>
      </w:r>
    </w:p>
    <w:p w14:paraId="05844841" w14:textId="77777777" w:rsidR="005252C9" w:rsidRPr="006142E2" w:rsidRDefault="005252C9" w:rsidP="005252C9">
      <w:pPr>
        <w:pStyle w:val="ListParagraph"/>
        <w:numPr>
          <w:ilvl w:val="0"/>
          <w:numId w:val="7"/>
        </w:numPr>
        <w:shd w:val="clear" w:color="auto" w:fill="FFFFFF"/>
        <w:spacing w:line="360" w:lineRule="auto"/>
        <w:rPr>
          <w:rFonts w:ascii="Bookman Old Style" w:hAnsi="Bookman Old Style"/>
          <w:sz w:val="24"/>
          <w:szCs w:val="24"/>
        </w:rPr>
      </w:pPr>
      <w:r w:rsidRPr="006142E2">
        <w:rPr>
          <w:rFonts w:ascii="Bookman Old Style" w:hAnsi="Bookman Old Style"/>
          <w:b/>
          <w:bCs/>
          <w:sz w:val="24"/>
          <w:szCs w:val="24"/>
        </w:rPr>
        <w:t xml:space="preserve">GTS Bench mark (Great Trigonometrically Survey): </w:t>
      </w:r>
      <w:r w:rsidRPr="006142E2">
        <w:rPr>
          <w:rFonts w:ascii="Bookman Old Style" w:hAnsi="Bookman Old Style"/>
          <w:sz w:val="24"/>
          <w:szCs w:val="24"/>
        </w:rPr>
        <w:t xml:space="preserve">are very accurate, and they are established by conducting high precise </w:t>
      </w:r>
      <w:proofErr w:type="spellStart"/>
      <w:r w:rsidRPr="006142E2">
        <w:rPr>
          <w:rFonts w:ascii="Bookman Old Style" w:hAnsi="Bookman Old Style"/>
          <w:sz w:val="24"/>
          <w:szCs w:val="24"/>
        </w:rPr>
        <w:t>surveys.GTS</w:t>
      </w:r>
      <w:proofErr w:type="spellEnd"/>
      <w:r w:rsidRPr="006142E2">
        <w:rPr>
          <w:rFonts w:ascii="Bookman Old Style" w:hAnsi="Bookman Old Style"/>
          <w:sz w:val="24"/>
          <w:szCs w:val="24"/>
        </w:rPr>
        <w:t xml:space="preserve"> benchmarks are decided by taking mean sea level as Datum. These are generally established by higher survey authorities of particular country in all points of the country. </w:t>
      </w:r>
    </w:p>
    <w:p w14:paraId="3ED4A23B" w14:textId="77777777" w:rsidR="005252C9" w:rsidRPr="006142E2" w:rsidRDefault="005252C9" w:rsidP="005252C9">
      <w:pPr>
        <w:shd w:val="clear" w:color="auto" w:fill="FFFFFF"/>
        <w:spacing w:line="360" w:lineRule="auto"/>
        <w:ind w:left="430"/>
        <w:jc w:val="both"/>
        <w:rPr>
          <w:rFonts w:ascii="Bookman Old Style" w:hAnsi="Bookman Old Style"/>
          <w:sz w:val="24"/>
          <w:szCs w:val="24"/>
        </w:rPr>
      </w:pPr>
      <w:r w:rsidRPr="006142E2">
        <w:rPr>
          <w:rFonts w:ascii="Bookman Old Style" w:hAnsi="Bookman Old Style"/>
          <w:b/>
          <w:bCs/>
          <w:sz w:val="24"/>
          <w:szCs w:val="24"/>
        </w:rPr>
        <w:t xml:space="preserve">b) Permanent Bench mark: </w:t>
      </w:r>
      <w:r w:rsidRPr="006142E2">
        <w:rPr>
          <w:rFonts w:ascii="Bookman Old Style" w:hAnsi="Bookman Old Style"/>
          <w:sz w:val="24"/>
          <w:szCs w:val="24"/>
        </w:rPr>
        <w:t xml:space="preserve"> are established with reference </w:t>
      </w:r>
    </w:p>
    <w:p w14:paraId="7E60893F"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 xml:space="preserve">to GTS benchmarks. They are established by local state </w:t>
      </w:r>
      <w:proofErr w:type="spellStart"/>
      <w:r w:rsidRPr="006142E2">
        <w:rPr>
          <w:rFonts w:ascii="Bookman Old Style" w:hAnsi="Bookman Old Style"/>
          <w:sz w:val="24"/>
          <w:szCs w:val="24"/>
        </w:rPr>
        <w:t>gorvnment</w:t>
      </w:r>
      <w:proofErr w:type="spellEnd"/>
      <w:r w:rsidRPr="006142E2">
        <w:rPr>
          <w:rFonts w:ascii="Bookman Old Style" w:hAnsi="Bookman Old Style"/>
          <w:sz w:val="24"/>
          <w:szCs w:val="24"/>
        </w:rPr>
        <w:t xml:space="preserve"> agencies or railways at railways stations, public buildings, at bridges etc. </w:t>
      </w:r>
    </w:p>
    <w:p w14:paraId="587E3198"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b/>
          <w:bCs/>
          <w:sz w:val="24"/>
          <w:szCs w:val="24"/>
        </w:rPr>
        <w:t xml:space="preserve">c) Arbitrary Bench mark: </w:t>
      </w:r>
      <w:r w:rsidRPr="006142E2">
        <w:rPr>
          <w:rFonts w:ascii="Bookman Old Style" w:hAnsi="Bookman Old Style"/>
          <w:sz w:val="24"/>
          <w:szCs w:val="24"/>
        </w:rPr>
        <w:t xml:space="preserve">In most engineering projects, the difference in elevation is much more important compared to a reduced level when it </w:t>
      </w:r>
    </w:p>
    <w:p w14:paraId="7C4169DC"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 xml:space="preserve">comes to mean sea level. </w:t>
      </w:r>
    </w:p>
    <w:p w14:paraId="74870E5C"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b/>
          <w:bCs/>
          <w:sz w:val="24"/>
          <w:szCs w:val="24"/>
        </w:rPr>
        <w:t xml:space="preserve">d) Temporary Bench mark: (TBM) </w:t>
      </w:r>
      <w:r w:rsidRPr="006142E2">
        <w:rPr>
          <w:rFonts w:ascii="Bookman Old Style" w:hAnsi="Bookman Old Style"/>
          <w:sz w:val="24"/>
          <w:szCs w:val="24"/>
        </w:rPr>
        <w:t xml:space="preserve">is a fixed point with a known elevation used for </w:t>
      </w:r>
    </w:p>
    <w:p w14:paraId="7C3EDFEC"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 xml:space="preserve">level control during construction works and surveys. </w:t>
      </w:r>
    </w:p>
    <w:p w14:paraId="13214E5C" w14:textId="77777777" w:rsidR="005252C9" w:rsidRPr="006142E2" w:rsidRDefault="005252C9" w:rsidP="005252C9">
      <w:pPr>
        <w:shd w:val="clear" w:color="auto" w:fill="FFFFFF"/>
        <w:spacing w:line="360" w:lineRule="auto"/>
        <w:ind w:left="430"/>
        <w:rPr>
          <w:rFonts w:ascii="Bookman Old Style" w:hAnsi="Bookman Old Style"/>
          <w:sz w:val="24"/>
          <w:szCs w:val="24"/>
        </w:rPr>
      </w:pPr>
      <w:r w:rsidRPr="006142E2">
        <w:rPr>
          <w:rFonts w:ascii="Bookman Old Style" w:hAnsi="Bookman Old Style"/>
          <w:sz w:val="24"/>
          <w:szCs w:val="24"/>
        </w:rPr>
        <w:t xml:space="preserve">Topic 2: Purpose of establishing benchmark before setting out:  </w:t>
      </w:r>
    </w:p>
    <w:p w14:paraId="7FC7C901" w14:textId="77777777" w:rsidR="005252C9" w:rsidRPr="006142E2" w:rsidRDefault="005252C9" w:rsidP="005252C9">
      <w:pPr>
        <w:pStyle w:val="ListParagraph"/>
        <w:numPr>
          <w:ilvl w:val="0"/>
          <w:numId w:val="8"/>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To base other points off of.  </w:t>
      </w:r>
    </w:p>
    <w:p w14:paraId="2E77244D" w14:textId="77777777" w:rsidR="005252C9" w:rsidRPr="006142E2" w:rsidRDefault="005252C9" w:rsidP="005252C9">
      <w:pPr>
        <w:pStyle w:val="ListParagraph"/>
        <w:numPr>
          <w:ilvl w:val="0"/>
          <w:numId w:val="8"/>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Assign it an elevation, and other points that are surveyed off </w:t>
      </w:r>
    </w:p>
    <w:p w14:paraId="2BB8580B" w14:textId="77777777" w:rsidR="005252C9" w:rsidRPr="006142E2" w:rsidRDefault="005252C9" w:rsidP="005252C9">
      <w:pPr>
        <w:pStyle w:val="ListParagraph"/>
        <w:numPr>
          <w:ilvl w:val="0"/>
          <w:numId w:val="8"/>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Bench mark is established to ensure all existing and proposed construction works </w:t>
      </w:r>
    </w:p>
    <w:p w14:paraId="5A166F11" w14:textId="77777777" w:rsidR="005252C9" w:rsidRPr="006142E2" w:rsidRDefault="005252C9" w:rsidP="005252C9">
      <w:pPr>
        <w:shd w:val="clear" w:color="auto" w:fill="FFFFFF"/>
        <w:spacing w:line="360" w:lineRule="auto"/>
        <w:ind w:left="430"/>
        <w:rPr>
          <w:rFonts w:ascii="Bookman Old Style" w:hAnsi="Bookman Old Style"/>
          <w:b/>
          <w:bCs/>
          <w:sz w:val="24"/>
          <w:szCs w:val="24"/>
        </w:rPr>
      </w:pPr>
      <w:r w:rsidRPr="006142E2">
        <w:rPr>
          <w:rFonts w:ascii="Bookman Old Style" w:hAnsi="Bookman Old Style"/>
          <w:b/>
          <w:bCs/>
          <w:sz w:val="24"/>
          <w:szCs w:val="24"/>
        </w:rPr>
        <w:t xml:space="preserve">Factors considered while setting bench mark </w:t>
      </w:r>
    </w:p>
    <w:p w14:paraId="29AFCD8C" w14:textId="77777777" w:rsidR="005252C9" w:rsidRPr="006142E2" w:rsidRDefault="005252C9" w:rsidP="005252C9">
      <w:pPr>
        <w:pStyle w:val="ListParagraph"/>
        <w:numPr>
          <w:ilvl w:val="0"/>
          <w:numId w:val="9"/>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 xml:space="preserve">Survey bench mark </w:t>
      </w:r>
      <w:proofErr w:type="gramStart"/>
      <w:r w:rsidRPr="006142E2">
        <w:rPr>
          <w:rFonts w:ascii="Bookman Old Style" w:hAnsi="Bookman Old Style"/>
          <w:sz w:val="24"/>
          <w:szCs w:val="24"/>
        </w:rPr>
        <w:t>are</w:t>
      </w:r>
      <w:proofErr w:type="gramEnd"/>
      <w:r w:rsidRPr="006142E2">
        <w:rPr>
          <w:rFonts w:ascii="Bookman Old Style" w:hAnsi="Bookman Old Style"/>
          <w:sz w:val="24"/>
          <w:szCs w:val="24"/>
        </w:rPr>
        <w:t xml:space="preserve"> selected and established on position on site according to site plan and specification  </w:t>
      </w:r>
    </w:p>
    <w:p w14:paraId="586D3CB0" w14:textId="77777777" w:rsidR="005252C9" w:rsidRPr="006142E2" w:rsidRDefault="005252C9" w:rsidP="005252C9">
      <w:pPr>
        <w:pStyle w:val="ListParagraph"/>
        <w:numPr>
          <w:ilvl w:val="0"/>
          <w:numId w:val="9"/>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Select a suitable site for a new bench mark</w:t>
      </w:r>
    </w:p>
    <w:p w14:paraId="71BE1B0E" w14:textId="77777777" w:rsidR="005252C9" w:rsidRPr="006142E2" w:rsidRDefault="005252C9" w:rsidP="005252C9">
      <w:pPr>
        <w:shd w:val="clear" w:color="auto" w:fill="FFFFFF"/>
        <w:spacing w:line="360" w:lineRule="auto"/>
        <w:rPr>
          <w:rFonts w:ascii="Bookman Old Style" w:hAnsi="Bookman Old Style"/>
          <w:b/>
          <w:bCs/>
          <w:sz w:val="24"/>
          <w:szCs w:val="24"/>
        </w:rPr>
      </w:pPr>
      <w:r w:rsidRPr="006142E2">
        <w:rPr>
          <w:rFonts w:ascii="Bookman Old Style" w:hAnsi="Bookman Old Style"/>
          <w:b/>
          <w:bCs/>
          <w:sz w:val="24"/>
          <w:szCs w:val="24"/>
        </w:rPr>
        <w:t xml:space="preserve">TOPIC </w:t>
      </w:r>
      <w:proofErr w:type="gramStart"/>
      <w:r w:rsidRPr="006142E2">
        <w:rPr>
          <w:rFonts w:ascii="Bookman Old Style" w:hAnsi="Bookman Old Style"/>
          <w:b/>
          <w:bCs/>
          <w:sz w:val="24"/>
          <w:szCs w:val="24"/>
        </w:rPr>
        <w:t>3:RECORDING</w:t>
      </w:r>
      <w:proofErr w:type="gramEnd"/>
      <w:r w:rsidRPr="006142E2">
        <w:rPr>
          <w:rFonts w:ascii="Bookman Old Style" w:hAnsi="Bookman Old Style"/>
          <w:b/>
          <w:bCs/>
          <w:sz w:val="24"/>
          <w:szCs w:val="24"/>
        </w:rPr>
        <w:t xml:space="preserve"> CIVIL STRUCTURES SURVEY DATA</w:t>
      </w:r>
    </w:p>
    <w:p w14:paraId="2520D03D" w14:textId="77777777" w:rsidR="005252C9" w:rsidRPr="006142E2" w:rsidRDefault="005252C9" w:rsidP="005252C9">
      <w:pPr>
        <w:pStyle w:val="ListParagraph"/>
        <w:numPr>
          <w:ilvl w:val="0"/>
          <w:numId w:val="10"/>
        </w:numPr>
        <w:shd w:val="clear" w:color="auto" w:fill="FFFFFF"/>
        <w:spacing w:line="360" w:lineRule="auto"/>
        <w:rPr>
          <w:rFonts w:ascii="Bookman Old Style" w:hAnsi="Bookman Old Style"/>
          <w:b/>
          <w:bCs/>
          <w:sz w:val="24"/>
          <w:szCs w:val="24"/>
          <w:highlight w:val="yellow"/>
        </w:rPr>
      </w:pPr>
      <w:r w:rsidRPr="006142E2">
        <w:rPr>
          <w:rFonts w:ascii="Bookman Old Style" w:hAnsi="Bookman Old Style"/>
          <w:b/>
          <w:bCs/>
          <w:sz w:val="24"/>
          <w:szCs w:val="24"/>
          <w:highlight w:val="yellow"/>
        </w:rPr>
        <w:lastRenderedPageBreak/>
        <w:t>ROAD</w:t>
      </w:r>
    </w:p>
    <w:p w14:paraId="76E17A37"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A road may have three </w:t>
      </w:r>
      <w:proofErr w:type="gramStart"/>
      <w:r w:rsidRPr="006142E2">
        <w:rPr>
          <w:rFonts w:ascii="Bookman Old Style" w:hAnsi="Bookman Old Style"/>
          <w:b/>
          <w:bCs/>
          <w:sz w:val="24"/>
          <w:szCs w:val="24"/>
        </w:rPr>
        <w:t>location</w:t>
      </w:r>
      <w:proofErr w:type="gramEnd"/>
      <w:r w:rsidRPr="006142E2">
        <w:rPr>
          <w:rFonts w:ascii="Bookman Old Style" w:hAnsi="Bookman Old Style"/>
          <w:b/>
          <w:bCs/>
          <w:sz w:val="24"/>
          <w:szCs w:val="24"/>
        </w:rPr>
        <w:t xml:space="preserve">: </w:t>
      </w:r>
    </w:p>
    <w:p w14:paraId="431A89D0"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 Valley location </w:t>
      </w:r>
    </w:p>
    <w:p w14:paraId="6C25D7E3"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 Cross-country location </w:t>
      </w:r>
    </w:p>
    <w:p w14:paraId="02D80BD1"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 Ridge line location </w:t>
      </w:r>
    </w:p>
    <w:p w14:paraId="3549F737"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a) In the case of valley location, the route follows the valleys and so:  </w:t>
      </w:r>
    </w:p>
    <w:p w14:paraId="719DCBDA"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It has few excessive grades (slopes). </w:t>
      </w:r>
    </w:p>
    <w:p w14:paraId="4DA256FE"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There is often danger of washouts and floods. </w:t>
      </w:r>
    </w:p>
    <w:p w14:paraId="67F01E38"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A number of bridges may be required, to cross streams or rivers that found in this valley. </w:t>
      </w:r>
    </w:p>
    <w:p w14:paraId="01C44348"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b) In the case of cross-country location, the route is located in opposition to the drainage and so: </w:t>
      </w:r>
    </w:p>
    <w:p w14:paraId="6155DB13"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 The route crosses the bridges very often. </w:t>
      </w:r>
    </w:p>
    <w:p w14:paraId="35C25168"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 It will have steep grades. </w:t>
      </w:r>
    </w:p>
    <w:p w14:paraId="7AB9C3AA"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 The construction costs along such a line may also be excessive.  </w:t>
      </w:r>
    </w:p>
    <w:p w14:paraId="43945C80"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c) Locations along Ridge line </w:t>
      </w:r>
      <w:proofErr w:type="gramStart"/>
      <w:r w:rsidRPr="006142E2">
        <w:rPr>
          <w:rFonts w:ascii="Bookman Old Style" w:hAnsi="Bookman Old Style"/>
          <w:b/>
          <w:bCs/>
          <w:sz w:val="24"/>
          <w:szCs w:val="24"/>
        </w:rPr>
        <w:t>are</w:t>
      </w:r>
      <w:proofErr w:type="gramEnd"/>
      <w:r w:rsidRPr="006142E2">
        <w:rPr>
          <w:rFonts w:ascii="Bookman Old Style" w:hAnsi="Bookman Old Style"/>
          <w:b/>
          <w:bCs/>
          <w:sz w:val="24"/>
          <w:szCs w:val="24"/>
        </w:rPr>
        <w:t xml:space="preserve">: </w:t>
      </w:r>
    </w:p>
    <w:p w14:paraId="2DAD6B33"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 Relatively free from drainage problems and major drainage structures(bridges). </w:t>
      </w:r>
    </w:p>
    <w:p w14:paraId="70F64F0D"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 Also, steep grades are encountered when the location drops into valleys or when the ridge is regained. </w:t>
      </w:r>
    </w:p>
    <w:p w14:paraId="3443A986"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1.2. General information: </w:t>
      </w:r>
    </w:p>
    <w:p w14:paraId="22CB40A4"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The relative elevations of points may be determined from the topographic map. The notes and records </w:t>
      </w:r>
    </w:p>
    <w:p w14:paraId="6A7B8793"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lastRenderedPageBreak/>
        <w:t xml:space="preserve">may be marked directly on map or notes may be kept separately in a narrative form.  </w:t>
      </w:r>
    </w:p>
    <w:p w14:paraId="200D14DB"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While all notes and records are marked on the map, this shows the several routes that are practicable, </w:t>
      </w:r>
    </w:p>
    <w:p w14:paraId="30E5D21A"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the controlling points or obligatory points such as towns, markets and production centers.  </w:t>
      </w:r>
    </w:p>
    <w:p w14:paraId="7BBA004A"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There are also important topographic features, and all other details that may possibly be helpful in the </w:t>
      </w:r>
    </w:p>
    <w:p w14:paraId="29AA16B6"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selection of route location. </w:t>
      </w:r>
    </w:p>
    <w:p w14:paraId="7D361975"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 xml:space="preserve">The map is supplemented by reconnaissance notes which may contain the following: </w:t>
      </w:r>
    </w:p>
    <w:p w14:paraId="1F7B9970"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t>1.</w:t>
      </w:r>
      <w:r w:rsidRPr="006142E2">
        <w:rPr>
          <w:rFonts w:ascii="Bookman Old Style" w:hAnsi="Bookman Old Style"/>
          <w:sz w:val="24"/>
          <w:szCs w:val="24"/>
        </w:rPr>
        <w:t xml:space="preserve"> The character of the terrain between termini or major controlling points. The terrain may be generally classified as level, rolling and mountainous. </w:t>
      </w:r>
    </w:p>
    <w:p w14:paraId="63BA21F2"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t>2.</w:t>
      </w:r>
      <w:r w:rsidRPr="006142E2">
        <w:rPr>
          <w:rFonts w:ascii="Bookman Old Style" w:hAnsi="Bookman Old Style"/>
          <w:sz w:val="24"/>
          <w:szCs w:val="24"/>
        </w:rPr>
        <w:t xml:space="preserve"> Possible ruling gradients. </w:t>
      </w:r>
    </w:p>
    <w:p w14:paraId="76B52CF5"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t>3</w:t>
      </w:r>
      <w:r w:rsidRPr="006142E2">
        <w:rPr>
          <w:rFonts w:ascii="Bookman Old Style" w:hAnsi="Bookman Old Style"/>
          <w:sz w:val="24"/>
          <w:szCs w:val="24"/>
        </w:rPr>
        <w:t xml:space="preserve">. Stream crossings. This tends to a careful study of flow rate, high-water elevation, flood conditions, Character of banks, and the width of the stream. A suggested type of structure with most desirable </w:t>
      </w:r>
    </w:p>
    <w:p w14:paraId="1F8AB05C"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points of crossing should be noted on the map. </w:t>
      </w:r>
    </w:p>
    <w:p w14:paraId="269C8EEB"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t>4.</w:t>
      </w:r>
      <w:r w:rsidRPr="006142E2">
        <w:rPr>
          <w:rFonts w:ascii="Bookman Old Style" w:hAnsi="Bookman Old Style"/>
          <w:sz w:val="24"/>
          <w:szCs w:val="24"/>
        </w:rPr>
        <w:t xml:space="preserve"> Information about other route crossings. </w:t>
      </w:r>
    </w:p>
    <w:p w14:paraId="5F238A83"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t>5.</w:t>
      </w:r>
      <w:r w:rsidRPr="006142E2">
        <w:rPr>
          <w:rFonts w:ascii="Bookman Old Style" w:hAnsi="Bookman Old Style"/>
          <w:sz w:val="24"/>
          <w:szCs w:val="24"/>
        </w:rPr>
        <w:t xml:space="preserve"> Obligatory points such as intermediate towns, markets or production centers. By pass locations </w:t>
      </w:r>
    </w:p>
    <w:p w14:paraId="7185A5D1"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should be indicated in the notes for all small towns and cities for the more important routes. </w:t>
      </w:r>
    </w:p>
    <w:p w14:paraId="2F374826"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 xml:space="preserve">Provisions should be considered for connections of the route of these centers of population. </w:t>
      </w:r>
    </w:p>
    <w:p w14:paraId="76D7B224"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lastRenderedPageBreak/>
        <w:t>6.</w:t>
      </w:r>
      <w:r w:rsidRPr="006142E2">
        <w:rPr>
          <w:rFonts w:ascii="Bookman Old Style" w:hAnsi="Bookman Old Style"/>
          <w:sz w:val="24"/>
          <w:szCs w:val="24"/>
        </w:rPr>
        <w:t xml:space="preserve"> Geological characteristics of area that affect foundation for bridges, </w:t>
      </w:r>
      <w:proofErr w:type="spellStart"/>
      <w:r w:rsidRPr="006142E2">
        <w:rPr>
          <w:rFonts w:ascii="Bookman Old Style" w:hAnsi="Bookman Old Style"/>
          <w:sz w:val="24"/>
          <w:szCs w:val="24"/>
        </w:rPr>
        <w:t>etc</w:t>
      </w:r>
      <w:proofErr w:type="spellEnd"/>
      <w:r w:rsidRPr="006142E2">
        <w:rPr>
          <w:rFonts w:ascii="Bookman Old Style" w:hAnsi="Bookman Old Style"/>
          <w:sz w:val="24"/>
          <w:szCs w:val="24"/>
        </w:rPr>
        <w:t xml:space="preserve">… The presence of rock outcrop, swamps, varying soil types and dangerous possibility of landslides is very important. </w:t>
      </w:r>
    </w:p>
    <w:p w14:paraId="4BDA1533"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t>7.</w:t>
      </w:r>
      <w:r w:rsidRPr="006142E2">
        <w:rPr>
          <w:rFonts w:ascii="Bookman Old Style" w:hAnsi="Bookman Old Style"/>
          <w:sz w:val="24"/>
          <w:szCs w:val="24"/>
        </w:rPr>
        <w:t xml:space="preserve"> Availability of building materials, labor and sites of quarries etc.… nearby the proposed route. </w:t>
      </w:r>
    </w:p>
    <w:p w14:paraId="086C24C4"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b/>
          <w:bCs/>
          <w:sz w:val="24"/>
          <w:szCs w:val="24"/>
        </w:rPr>
        <w:t>8.</w:t>
      </w:r>
      <w:r w:rsidRPr="006142E2">
        <w:rPr>
          <w:rFonts w:ascii="Bookman Old Style" w:hAnsi="Bookman Old Style"/>
          <w:sz w:val="24"/>
          <w:szCs w:val="24"/>
        </w:rPr>
        <w:t xml:space="preserve"> Value of the land to be acquired. </w:t>
      </w:r>
    </w:p>
    <w:p w14:paraId="37CB2182" w14:textId="77777777" w:rsidR="005252C9" w:rsidRPr="006142E2" w:rsidRDefault="005252C9" w:rsidP="005252C9">
      <w:pPr>
        <w:shd w:val="clear" w:color="auto" w:fill="FFFFFF"/>
        <w:spacing w:line="360" w:lineRule="auto"/>
        <w:ind w:left="200"/>
        <w:rPr>
          <w:rFonts w:ascii="Bookman Old Style" w:hAnsi="Bookman Old Style"/>
          <w:sz w:val="24"/>
          <w:szCs w:val="24"/>
        </w:rPr>
      </w:pPr>
      <w:r w:rsidRPr="006142E2">
        <w:rPr>
          <w:rFonts w:ascii="Bookman Old Style" w:hAnsi="Bookman Old Style"/>
          <w:sz w:val="24"/>
          <w:szCs w:val="24"/>
        </w:rPr>
        <w:t>Note that, all these points contribute in choosing the best route location as they affect economy of the route before, during and after construction.</w:t>
      </w:r>
    </w:p>
    <w:p w14:paraId="06D15BCF" w14:textId="77777777" w:rsidR="005252C9" w:rsidRPr="006142E2" w:rsidRDefault="005252C9" w:rsidP="005252C9">
      <w:pPr>
        <w:pStyle w:val="NormalWeb"/>
        <w:spacing w:line="360" w:lineRule="auto"/>
        <w:rPr>
          <w:rFonts w:ascii="Bookman Old Style" w:hAnsi="Bookman Old Style"/>
        </w:rPr>
      </w:pPr>
      <w:r w:rsidRPr="006142E2">
        <w:rPr>
          <w:rFonts w:ascii="Bookman Old Style" w:hAnsi="Bookman Old Style"/>
          <w:highlight w:val="yellow"/>
        </w:rPr>
        <w:t>2.DAM RECORDING DATA</w:t>
      </w:r>
    </w:p>
    <w:p w14:paraId="28BBD709" w14:textId="77777777" w:rsidR="005252C9" w:rsidRPr="006142E2" w:rsidRDefault="005252C9" w:rsidP="005252C9">
      <w:pPr>
        <w:pStyle w:val="NormalWeb"/>
        <w:spacing w:line="360" w:lineRule="auto"/>
        <w:rPr>
          <w:rFonts w:ascii="Bookman Old Style" w:eastAsia="Times New Roman" w:hAnsi="Bookman Old Style"/>
          <w:kern w:val="0"/>
          <w14:ligatures w14:val="none"/>
        </w:rPr>
      </w:pPr>
      <w:r w:rsidRPr="006142E2">
        <w:rPr>
          <w:rFonts w:ascii="Bookman Old Style" w:eastAsia="Times New Roman" w:hAnsi="Bookman Old Style"/>
          <w:kern w:val="0"/>
          <w14:ligatures w14:val="none"/>
        </w:rPr>
        <w:t>Dam data" typically refers to the information and metrics collected related to dam operations and management. This can include various types of data such as:</w:t>
      </w:r>
    </w:p>
    <w:p w14:paraId="49354F02" w14:textId="77777777" w:rsidR="005252C9" w:rsidRPr="006142E2" w:rsidRDefault="005252C9" w:rsidP="005252C9">
      <w:pPr>
        <w:numPr>
          <w:ilvl w:val="0"/>
          <w:numId w:val="11"/>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Hydrological Data</w:t>
      </w:r>
      <w:r w:rsidRPr="006142E2">
        <w:rPr>
          <w:rFonts w:ascii="Bookman Old Style" w:eastAsia="Times New Roman" w:hAnsi="Bookman Old Style" w:cs="Times New Roman"/>
          <w:kern w:val="0"/>
          <w:sz w:val="24"/>
          <w:szCs w:val="24"/>
          <w14:ligatures w14:val="none"/>
        </w:rPr>
        <w:t>: Information about water levels, flow rates, rainfall, and reservoir capacities.</w:t>
      </w:r>
    </w:p>
    <w:p w14:paraId="1D24D84B" w14:textId="77777777" w:rsidR="005252C9" w:rsidRPr="006142E2" w:rsidRDefault="005252C9" w:rsidP="005252C9">
      <w:pPr>
        <w:numPr>
          <w:ilvl w:val="0"/>
          <w:numId w:val="11"/>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Structural Data</w:t>
      </w:r>
      <w:r w:rsidRPr="006142E2">
        <w:rPr>
          <w:rFonts w:ascii="Bookman Old Style" w:eastAsia="Times New Roman" w:hAnsi="Bookman Old Style" w:cs="Times New Roman"/>
          <w:kern w:val="0"/>
          <w:sz w:val="24"/>
          <w:szCs w:val="24"/>
          <w14:ligatures w14:val="none"/>
        </w:rPr>
        <w:t>: Details on the dam's physical condition, materials, and any maintenance records.</w:t>
      </w:r>
    </w:p>
    <w:p w14:paraId="298A838C" w14:textId="77777777" w:rsidR="005252C9" w:rsidRPr="006142E2" w:rsidRDefault="005252C9" w:rsidP="005252C9">
      <w:pPr>
        <w:numPr>
          <w:ilvl w:val="0"/>
          <w:numId w:val="11"/>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Environmental Data</w:t>
      </w:r>
      <w:r w:rsidRPr="006142E2">
        <w:rPr>
          <w:rFonts w:ascii="Bookman Old Style" w:eastAsia="Times New Roman" w:hAnsi="Bookman Old Style" w:cs="Times New Roman"/>
          <w:kern w:val="0"/>
          <w:sz w:val="24"/>
          <w:szCs w:val="24"/>
          <w14:ligatures w14:val="none"/>
        </w:rPr>
        <w:t>: Impacts on local ecosystems, including fish populations and water quality.</w:t>
      </w:r>
    </w:p>
    <w:p w14:paraId="41E56495" w14:textId="77777777" w:rsidR="005252C9" w:rsidRPr="006142E2" w:rsidRDefault="005252C9" w:rsidP="005252C9">
      <w:pPr>
        <w:numPr>
          <w:ilvl w:val="0"/>
          <w:numId w:val="11"/>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Operational Data</w:t>
      </w:r>
      <w:r w:rsidRPr="006142E2">
        <w:rPr>
          <w:rFonts w:ascii="Bookman Old Style" w:eastAsia="Times New Roman" w:hAnsi="Bookman Old Style" w:cs="Times New Roman"/>
          <w:kern w:val="0"/>
          <w:sz w:val="24"/>
          <w:szCs w:val="24"/>
          <w14:ligatures w14:val="none"/>
        </w:rPr>
        <w:t>: Records of dam operations, including power generation (for hydroelectric dams), flood control measures, and water release schedules.</w:t>
      </w:r>
    </w:p>
    <w:p w14:paraId="18506FFD" w14:textId="77777777" w:rsidR="005252C9" w:rsidRPr="006142E2" w:rsidRDefault="005252C9" w:rsidP="005252C9">
      <w:pPr>
        <w:shd w:val="clear" w:color="auto" w:fill="FFFFFF"/>
        <w:spacing w:line="360" w:lineRule="auto"/>
        <w:jc w:val="both"/>
        <w:rPr>
          <w:rFonts w:ascii="Bookman Old Style" w:hAnsi="Bookman Old Style"/>
          <w:sz w:val="24"/>
          <w:szCs w:val="24"/>
        </w:rPr>
      </w:pPr>
      <w:r w:rsidRPr="006142E2">
        <w:rPr>
          <w:rFonts w:ascii="Bookman Old Style" w:hAnsi="Bookman Old Style"/>
          <w:sz w:val="24"/>
          <w:szCs w:val="24"/>
        </w:rPr>
        <w:t>Site reconnaissance of a dam involves a thorough assessment of the dam site and its surroundings. typically included in a site reconnaissance:</w:t>
      </w:r>
    </w:p>
    <w:p w14:paraId="60E4F7CD"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1. Visual Inspection</w:t>
      </w:r>
    </w:p>
    <w:p w14:paraId="4B036AD5" w14:textId="77777777" w:rsidR="005252C9" w:rsidRPr="006142E2" w:rsidRDefault="005252C9" w:rsidP="005252C9">
      <w:pPr>
        <w:numPr>
          <w:ilvl w:val="0"/>
          <w:numId w:val="12"/>
        </w:numPr>
        <w:shd w:val="clear" w:color="auto" w:fill="FFFFFF"/>
        <w:spacing w:line="360" w:lineRule="auto"/>
        <w:rPr>
          <w:rFonts w:ascii="Bookman Old Style" w:hAnsi="Bookman Old Style"/>
          <w:sz w:val="24"/>
          <w:szCs w:val="24"/>
        </w:rPr>
      </w:pPr>
      <w:r w:rsidRPr="006142E2">
        <w:rPr>
          <w:rFonts w:ascii="Bookman Old Style" w:hAnsi="Bookman Old Style"/>
          <w:b/>
          <w:bCs/>
          <w:sz w:val="24"/>
          <w:szCs w:val="24"/>
        </w:rPr>
        <w:t>Dam Structure</w:t>
      </w:r>
      <w:r w:rsidRPr="006142E2">
        <w:rPr>
          <w:rFonts w:ascii="Bookman Old Style" w:hAnsi="Bookman Old Style"/>
          <w:sz w:val="24"/>
          <w:szCs w:val="24"/>
        </w:rPr>
        <w:t>: Assessing the physical condition of the dam, including cracks, erosion, and overall integrity.</w:t>
      </w:r>
    </w:p>
    <w:p w14:paraId="5D2654C7" w14:textId="77777777" w:rsidR="005252C9" w:rsidRPr="006142E2" w:rsidRDefault="005252C9" w:rsidP="005252C9">
      <w:pPr>
        <w:numPr>
          <w:ilvl w:val="0"/>
          <w:numId w:val="12"/>
        </w:numPr>
        <w:shd w:val="clear" w:color="auto" w:fill="FFFFFF"/>
        <w:spacing w:line="360" w:lineRule="auto"/>
        <w:rPr>
          <w:rFonts w:ascii="Bookman Old Style" w:hAnsi="Bookman Old Style"/>
          <w:sz w:val="24"/>
          <w:szCs w:val="24"/>
        </w:rPr>
      </w:pPr>
      <w:r w:rsidRPr="006142E2">
        <w:rPr>
          <w:rFonts w:ascii="Bookman Old Style" w:hAnsi="Bookman Old Style"/>
          <w:b/>
          <w:bCs/>
          <w:sz w:val="24"/>
          <w:szCs w:val="24"/>
        </w:rPr>
        <w:lastRenderedPageBreak/>
        <w:t>Spillway and Outlets</w:t>
      </w:r>
      <w:r w:rsidRPr="006142E2">
        <w:rPr>
          <w:rFonts w:ascii="Bookman Old Style" w:hAnsi="Bookman Old Style"/>
          <w:sz w:val="24"/>
          <w:szCs w:val="24"/>
        </w:rPr>
        <w:t>: Checking for blockages, structural issues, and proper functioning.</w:t>
      </w:r>
    </w:p>
    <w:p w14:paraId="228F499C" w14:textId="77777777" w:rsidR="005252C9" w:rsidRPr="006142E2" w:rsidRDefault="005252C9" w:rsidP="005252C9">
      <w:pPr>
        <w:numPr>
          <w:ilvl w:val="0"/>
          <w:numId w:val="12"/>
        </w:numPr>
        <w:shd w:val="clear" w:color="auto" w:fill="FFFFFF"/>
        <w:spacing w:line="360" w:lineRule="auto"/>
        <w:rPr>
          <w:rFonts w:ascii="Bookman Old Style" w:hAnsi="Bookman Old Style"/>
          <w:sz w:val="24"/>
          <w:szCs w:val="24"/>
        </w:rPr>
      </w:pPr>
      <w:r w:rsidRPr="006142E2">
        <w:rPr>
          <w:rFonts w:ascii="Bookman Old Style" w:hAnsi="Bookman Old Style"/>
          <w:b/>
          <w:bCs/>
          <w:sz w:val="24"/>
          <w:szCs w:val="24"/>
        </w:rPr>
        <w:t>Reservoir Conditions</w:t>
      </w:r>
      <w:r w:rsidRPr="006142E2">
        <w:rPr>
          <w:rFonts w:ascii="Bookman Old Style" w:hAnsi="Bookman Old Style"/>
          <w:sz w:val="24"/>
          <w:szCs w:val="24"/>
        </w:rPr>
        <w:t>: Observing water levels, sediment accumulation, and vegetation growth.</w:t>
      </w:r>
    </w:p>
    <w:p w14:paraId="6E07AE0D"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2. Topographical Assessment</w:t>
      </w:r>
    </w:p>
    <w:p w14:paraId="37AD1465" w14:textId="77777777" w:rsidR="005252C9" w:rsidRPr="006142E2" w:rsidRDefault="005252C9" w:rsidP="005252C9">
      <w:pPr>
        <w:numPr>
          <w:ilvl w:val="0"/>
          <w:numId w:val="13"/>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Evaluating the terrain and surrounding land features, including slopes, drainage patterns, and potential erosion sites.</w:t>
      </w:r>
    </w:p>
    <w:p w14:paraId="05F44149"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3. Hydrological Evaluation</w:t>
      </w:r>
    </w:p>
    <w:p w14:paraId="067931CA" w14:textId="77777777" w:rsidR="005252C9" w:rsidRPr="006142E2" w:rsidRDefault="005252C9" w:rsidP="005252C9">
      <w:pPr>
        <w:numPr>
          <w:ilvl w:val="0"/>
          <w:numId w:val="14"/>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Reviewing water sources feeding the dam, drainage areas, and downstream impacts.</w:t>
      </w:r>
    </w:p>
    <w:p w14:paraId="7277C28F" w14:textId="77777777" w:rsidR="005252C9" w:rsidRPr="006142E2" w:rsidRDefault="005252C9" w:rsidP="005252C9">
      <w:pPr>
        <w:numPr>
          <w:ilvl w:val="0"/>
          <w:numId w:val="14"/>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Assessing flood risk and historical flood events in the area.</w:t>
      </w:r>
    </w:p>
    <w:p w14:paraId="776FE048"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4. Geotechnical Investigation</w:t>
      </w:r>
    </w:p>
    <w:p w14:paraId="19FC1F92" w14:textId="77777777" w:rsidR="005252C9" w:rsidRPr="006142E2" w:rsidRDefault="005252C9" w:rsidP="005252C9">
      <w:pPr>
        <w:numPr>
          <w:ilvl w:val="0"/>
          <w:numId w:val="15"/>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Examining soil and rock stability around the dam and its foundation.</w:t>
      </w:r>
    </w:p>
    <w:p w14:paraId="7853EFCA" w14:textId="77777777" w:rsidR="005252C9" w:rsidRPr="006142E2" w:rsidRDefault="005252C9" w:rsidP="005252C9">
      <w:pPr>
        <w:numPr>
          <w:ilvl w:val="0"/>
          <w:numId w:val="15"/>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Collecting samples for laboratory analysis to evaluate soil properties.</w:t>
      </w:r>
    </w:p>
    <w:p w14:paraId="47230AB9"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5. Environmental Considerations</w:t>
      </w:r>
    </w:p>
    <w:p w14:paraId="265F3C3E" w14:textId="77777777" w:rsidR="005252C9" w:rsidRPr="006142E2" w:rsidRDefault="005252C9" w:rsidP="005252C9">
      <w:pPr>
        <w:numPr>
          <w:ilvl w:val="0"/>
          <w:numId w:val="16"/>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Identifying local flora and fauna, as well as any ecological impacts related to the dam.</w:t>
      </w:r>
    </w:p>
    <w:p w14:paraId="2E96D29E" w14:textId="77777777" w:rsidR="005252C9" w:rsidRPr="006142E2" w:rsidRDefault="005252C9" w:rsidP="005252C9">
      <w:pPr>
        <w:numPr>
          <w:ilvl w:val="0"/>
          <w:numId w:val="16"/>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Checking for compliance with environmental regulations and assessing potential mitigation measures.</w:t>
      </w:r>
    </w:p>
    <w:p w14:paraId="6B1AC4CC"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6. Safety Features</w:t>
      </w:r>
    </w:p>
    <w:p w14:paraId="7CFCB84C" w14:textId="77777777" w:rsidR="005252C9" w:rsidRPr="006142E2" w:rsidRDefault="005252C9" w:rsidP="005252C9">
      <w:pPr>
        <w:numPr>
          <w:ilvl w:val="0"/>
          <w:numId w:val="17"/>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Inspecting safety measures, such as emergency spillways, monitoring equipment, and warning systems.</w:t>
      </w:r>
    </w:p>
    <w:p w14:paraId="063734EC"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7. Access and Logistics</w:t>
      </w:r>
    </w:p>
    <w:p w14:paraId="0EF5F836" w14:textId="77777777" w:rsidR="005252C9" w:rsidRPr="006142E2" w:rsidRDefault="005252C9" w:rsidP="005252C9">
      <w:pPr>
        <w:numPr>
          <w:ilvl w:val="0"/>
          <w:numId w:val="18"/>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Evaluating access routes for maintenance and emergency response.</w:t>
      </w:r>
    </w:p>
    <w:p w14:paraId="0D3FE51F" w14:textId="77777777" w:rsidR="005252C9" w:rsidRPr="006142E2" w:rsidRDefault="005252C9" w:rsidP="005252C9">
      <w:pPr>
        <w:numPr>
          <w:ilvl w:val="0"/>
          <w:numId w:val="18"/>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lastRenderedPageBreak/>
        <w:t>Assessing the availability of resources and services in the vicinity.</w:t>
      </w:r>
    </w:p>
    <w:p w14:paraId="67457DE6"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rPr>
        <w:t>8. Regulatory and Historical Context</w:t>
      </w:r>
    </w:p>
    <w:p w14:paraId="6FFBBDC3" w14:textId="77777777" w:rsidR="005252C9" w:rsidRPr="006142E2" w:rsidRDefault="005252C9" w:rsidP="005252C9">
      <w:pPr>
        <w:numPr>
          <w:ilvl w:val="0"/>
          <w:numId w:val="19"/>
        </w:numPr>
        <w:shd w:val="clear" w:color="auto" w:fill="FFFFFF"/>
        <w:spacing w:line="360" w:lineRule="auto"/>
        <w:rPr>
          <w:rFonts w:ascii="Bookman Old Style" w:hAnsi="Bookman Old Style"/>
          <w:sz w:val="24"/>
          <w:szCs w:val="24"/>
        </w:rPr>
      </w:pPr>
      <w:r w:rsidRPr="006142E2">
        <w:rPr>
          <w:rFonts w:ascii="Bookman Old Style" w:hAnsi="Bookman Old Style"/>
          <w:sz w:val="24"/>
          <w:szCs w:val="24"/>
        </w:rPr>
        <w:t>Reviewing permits, historical records, and previous inspection reports to understand the dam's operational history.</w:t>
      </w:r>
    </w:p>
    <w:p w14:paraId="27ABE08C"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highlight w:val="yellow"/>
        </w:rPr>
        <w:t>3.PIPELINE RECORDING TDATA</w:t>
      </w:r>
    </w:p>
    <w:p w14:paraId="07D21455" w14:textId="77777777" w:rsidR="005252C9" w:rsidRPr="006142E2" w:rsidRDefault="005252C9" w:rsidP="005252C9">
      <w:p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kern w:val="0"/>
          <w:sz w:val="24"/>
          <w:szCs w:val="24"/>
          <w14:ligatures w14:val="none"/>
        </w:rPr>
        <w:t>Recording data for pipelines involves systematic approaches to monitor various parameters critical for safe and efficient operation. Here are the primary types of data recorded for pipeline management:</w:t>
      </w:r>
    </w:p>
    <w:p w14:paraId="2162C092" w14:textId="77777777" w:rsidR="005252C9" w:rsidRPr="006142E2" w:rsidRDefault="005252C9" w:rsidP="005252C9">
      <w:pPr>
        <w:spacing w:before="100" w:beforeAutospacing="1" w:after="100" w:afterAutospacing="1" w:line="360" w:lineRule="auto"/>
        <w:outlineLvl w:val="2"/>
        <w:rPr>
          <w:rFonts w:ascii="Bookman Old Style" w:eastAsia="Times New Roman" w:hAnsi="Bookman Old Style" w:cs="Times New Roman"/>
          <w:b/>
          <w:bCs/>
          <w:kern w:val="0"/>
          <w:sz w:val="24"/>
          <w:szCs w:val="24"/>
          <w14:ligatures w14:val="none"/>
        </w:rPr>
      </w:pPr>
      <w:r w:rsidRPr="006142E2">
        <w:rPr>
          <w:rFonts w:ascii="Bookman Old Style" w:eastAsia="Times New Roman" w:hAnsi="Bookman Old Style" w:cs="Times New Roman"/>
          <w:b/>
          <w:bCs/>
          <w:kern w:val="0"/>
          <w:sz w:val="24"/>
          <w:szCs w:val="24"/>
          <w14:ligatures w14:val="none"/>
        </w:rPr>
        <w:t>1. Operational Data</w:t>
      </w:r>
    </w:p>
    <w:p w14:paraId="648263A6" w14:textId="77777777" w:rsidR="005252C9" w:rsidRPr="006142E2" w:rsidRDefault="005252C9" w:rsidP="005252C9">
      <w:pPr>
        <w:numPr>
          <w:ilvl w:val="0"/>
          <w:numId w:val="20"/>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Flow Rates</w:t>
      </w:r>
      <w:r w:rsidRPr="006142E2">
        <w:rPr>
          <w:rFonts w:ascii="Bookman Old Style" w:eastAsia="Times New Roman" w:hAnsi="Bookman Old Style" w:cs="Times New Roman"/>
          <w:kern w:val="0"/>
          <w:sz w:val="24"/>
          <w:szCs w:val="24"/>
          <w14:ligatures w14:val="none"/>
        </w:rPr>
        <w:t>: Measurements of fluid flow through the pipeline, often monitored continuously.</w:t>
      </w:r>
    </w:p>
    <w:p w14:paraId="7935C37F" w14:textId="77777777" w:rsidR="005252C9" w:rsidRPr="006142E2" w:rsidRDefault="005252C9" w:rsidP="005252C9">
      <w:pPr>
        <w:numPr>
          <w:ilvl w:val="0"/>
          <w:numId w:val="20"/>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Pressure Levels</w:t>
      </w:r>
      <w:r w:rsidRPr="006142E2">
        <w:rPr>
          <w:rFonts w:ascii="Bookman Old Style" w:eastAsia="Times New Roman" w:hAnsi="Bookman Old Style" w:cs="Times New Roman"/>
          <w:kern w:val="0"/>
          <w:sz w:val="24"/>
          <w:szCs w:val="24"/>
          <w14:ligatures w14:val="none"/>
        </w:rPr>
        <w:t>: Regular monitoring of pressure at various points to detect leaks or blockages.</w:t>
      </w:r>
    </w:p>
    <w:p w14:paraId="1E99EA6E" w14:textId="77777777" w:rsidR="005252C9" w:rsidRPr="006142E2" w:rsidRDefault="005252C9" w:rsidP="005252C9">
      <w:pPr>
        <w:numPr>
          <w:ilvl w:val="0"/>
          <w:numId w:val="20"/>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Temperature</w:t>
      </w:r>
      <w:r w:rsidRPr="006142E2">
        <w:rPr>
          <w:rFonts w:ascii="Bookman Old Style" w:eastAsia="Times New Roman" w:hAnsi="Bookman Old Style" w:cs="Times New Roman"/>
          <w:kern w:val="0"/>
          <w:sz w:val="24"/>
          <w:szCs w:val="24"/>
          <w14:ligatures w14:val="none"/>
        </w:rPr>
        <w:t>: Recording the temperature of the fluid being transported, which can affect pressure and flow characteristics.</w:t>
      </w:r>
    </w:p>
    <w:p w14:paraId="11C34B37" w14:textId="77777777" w:rsidR="005252C9" w:rsidRPr="006142E2" w:rsidRDefault="005252C9" w:rsidP="005252C9">
      <w:pPr>
        <w:spacing w:before="100" w:beforeAutospacing="1" w:after="100" w:afterAutospacing="1" w:line="360" w:lineRule="auto"/>
        <w:outlineLvl w:val="2"/>
        <w:rPr>
          <w:rFonts w:ascii="Bookman Old Style" w:eastAsia="Times New Roman" w:hAnsi="Bookman Old Style" w:cs="Times New Roman"/>
          <w:b/>
          <w:bCs/>
          <w:kern w:val="0"/>
          <w:sz w:val="24"/>
          <w:szCs w:val="24"/>
          <w14:ligatures w14:val="none"/>
        </w:rPr>
      </w:pPr>
      <w:r w:rsidRPr="006142E2">
        <w:rPr>
          <w:rFonts w:ascii="Bookman Old Style" w:eastAsia="Times New Roman" w:hAnsi="Bookman Old Style" w:cs="Times New Roman"/>
          <w:b/>
          <w:bCs/>
          <w:kern w:val="0"/>
          <w:sz w:val="24"/>
          <w:szCs w:val="24"/>
          <w14:ligatures w14:val="none"/>
        </w:rPr>
        <w:t>2. Maintenance Records</w:t>
      </w:r>
    </w:p>
    <w:p w14:paraId="0C293AE0" w14:textId="77777777" w:rsidR="005252C9" w:rsidRPr="006142E2" w:rsidRDefault="005252C9" w:rsidP="005252C9">
      <w:pPr>
        <w:numPr>
          <w:ilvl w:val="0"/>
          <w:numId w:val="21"/>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Inspection Logs</w:t>
      </w:r>
      <w:r w:rsidRPr="006142E2">
        <w:rPr>
          <w:rFonts w:ascii="Bookman Old Style" w:eastAsia="Times New Roman" w:hAnsi="Bookman Old Style" w:cs="Times New Roman"/>
          <w:kern w:val="0"/>
          <w:sz w:val="24"/>
          <w:szCs w:val="24"/>
          <w14:ligatures w14:val="none"/>
        </w:rPr>
        <w:t>: Documentation of regular inspections, including findings and any maintenance performed.</w:t>
      </w:r>
    </w:p>
    <w:p w14:paraId="24C45834" w14:textId="77777777" w:rsidR="005252C9" w:rsidRPr="006142E2" w:rsidRDefault="005252C9" w:rsidP="005252C9">
      <w:pPr>
        <w:numPr>
          <w:ilvl w:val="0"/>
          <w:numId w:val="21"/>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Repair History</w:t>
      </w:r>
      <w:r w:rsidRPr="006142E2">
        <w:rPr>
          <w:rFonts w:ascii="Bookman Old Style" w:eastAsia="Times New Roman" w:hAnsi="Bookman Old Style" w:cs="Times New Roman"/>
          <w:kern w:val="0"/>
          <w:sz w:val="24"/>
          <w:szCs w:val="24"/>
          <w14:ligatures w14:val="none"/>
        </w:rPr>
        <w:t>: Records of repairs, replacements, or upgrades made to the pipeline.</w:t>
      </w:r>
    </w:p>
    <w:p w14:paraId="1B78788B" w14:textId="77777777" w:rsidR="005252C9" w:rsidRPr="006142E2" w:rsidRDefault="005252C9" w:rsidP="005252C9">
      <w:pPr>
        <w:spacing w:before="100" w:beforeAutospacing="1" w:after="100" w:afterAutospacing="1" w:line="360" w:lineRule="auto"/>
        <w:outlineLvl w:val="2"/>
        <w:rPr>
          <w:rFonts w:ascii="Bookman Old Style" w:eastAsia="Times New Roman" w:hAnsi="Bookman Old Style" w:cs="Times New Roman"/>
          <w:b/>
          <w:bCs/>
          <w:kern w:val="0"/>
          <w:sz w:val="24"/>
          <w:szCs w:val="24"/>
          <w14:ligatures w14:val="none"/>
        </w:rPr>
      </w:pPr>
      <w:r w:rsidRPr="006142E2">
        <w:rPr>
          <w:rFonts w:ascii="Bookman Old Style" w:eastAsia="Times New Roman" w:hAnsi="Bookman Old Style" w:cs="Times New Roman"/>
          <w:b/>
          <w:bCs/>
          <w:kern w:val="0"/>
          <w:sz w:val="24"/>
          <w:szCs w:val="24"/>
          <w14:ligatures w14:val="none"/>
        </w:rPr>
        <w:t>3. Hydraulic Data</w:t>
      </w:r>
    </w:p>
    <w:p w14:paraId="77B52211" w14:textId="77777777" w:rsidR="005252C9" w:rsidRPr="006142E2" w:rsidRDefault="005252C9" w:rsidP="005252C9">
      <w:pPr>
        <w:numPr>
          <w:ilvl w:val="0"/>
          <w:numId w:val="22"/>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Head Loss</w:t>
      </w:r>
      <w:r w:rsidRPr="006142E2">
        <w:rPr>
          <w:rFonts w:ascii="Bookman Old Style" w:eastAsia="Times New Roman" w:hAnsi="Bookman Old Style" w:cs="Times New Roman"/>
          <w:kern w:val="0"/>
          <w:sz w:val="24"/>
          <w:szCs w:val="24"/>
          <w14:ligatures w14:val="none"/>
        </w:rPr>
        <w:t>: Calculating pressure loss due to friction and elevation changes within the pipeline.</w:t>
      </w:r>
    </w:p>
    <w:p w14:paraId="7AE8E181" w14:textId="77777777" w:rsidR="005252C9" w:rsidRPr="006142E2" w:rsidRDefault="005252C9" w:rsidP="005252C9">
      <w:pPr>
        <w:numPr>
          <w:ilvl w:val="0"/>
          <w:numId w:val="22"/>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Hydraulic Models</w:t>
      </w:r>
      <w:r w:rsidRPr="006142E2">
        <w:rPr>
          <w:rFonts w:ascii="Bookman Old Style" w:eastAsia="Times New Roman" w:hAnsi="Bookman Old Style" w:cs="Times New Roman"/>
          <w:kern w:val="0"/>
          <w:sz w:val="24"/>
          <w:szCs w:val="24"/>
          <w14:ligatures w14:val="none"/>
        </w:rPr>
        <w:t>: Data used in simulations to analyze flow characteristics under various conditions.</w:t>
      </w:r>
    </w:p>
    <w:p w14:paraId="53201177" w14:textId="77777777" w:rsidR="005252C9" w:rsidRPr="006142E2" w:rsidRDefault="005252C9" w:rsidP="005252C9">
      <w:pPr>
        <w:spacing w:before="100" w:beforeAutospacing="1" w:after="100" w:afterAutospacing="1" w:line="360" w:lineRule="auto"/>
        <w:outlineLvl w:val="2"/>
        <w:rPr>
          <w:rFonts w:ascii="Bookman Old Style" w:eastAsia="Times New Roman" w:hAnsi="Bookman Old Style" w:cs="Times New Roman"/>
          <w:b/>
          <w:bCs/>
          <w:kern w:val="0"/>
          <w:sz w:val="24"/>
          <w:szCs w:val="24"/>
          <w14:ligatures w14:val="none"/>
        </w:rPr>
      </w:pPr>
      <w:r w:rsidRPr="006142E2">
        <w:rPr>
          <w:rFonts w:ascii="Bookman Old Style" w:eastAsia="Times New Roman" w:hAnsi="Bookman Old Style" w:cs="Times New Roman"/>
          <w:b/>
          <w:bCs/>
          <w:kern w:val="0"/>
          <w:sz w:val="24"/>
          <w:szCs w:val="24"/>
          <w14:ligatures w14:val="none"/>
        </w:rPr>
        <w:lastRenderedPageBreak/>
        <w:t>4. Geospatial Data</w:t>
      </w:r>
    </w:p>
    <w:p w14:paraId="104AE8F6" w14:textId="77777777" w:rsidR="005252C9" w:rsidRPr="006142E2" w:rsidRDefault="005252C9" w:rsidP="005252C9">
      <w:pPr>
        <w:numPr>
          <w:ilvl w:val="0"/>
          <w:numId w:val="23"/>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Pipeline Route Mapping</w:t>
      </w:r>
      <w:r w:rsidRPr="006142E2">
        <w:rPr>
          <w:rFonts w:ascii="Bookman Old Style" w:eastAsia="Times New Roman" w:hAnsi="Bookman Old Style" w:cs="Times New Roman"/>
          <w:kern w:val="0"/>
          <w:sz w:val="24"/>
          <w:szCs w:val="24"/>
          <w14:ligatures w14:val="none"/>
        </w:rPr>
        <w:t>: Geographic coordinates and mapping of the pipeline's route using GIS.</w:t>
      </w:r>
    </w:p>
    <w:p w14:paraId="24D7D9F8" w14:textId="77777777" w:rsidR="005252C9" w:rsidRPr="006142E2" w:rsidRDefault="005252C9" w:rsidP="005252C9">
      <w:pPr>
        <w:numPr>
          <w:ilvl w:val="0"/>
          <w:numId w:val="23"/>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Proximity to Infrastructure</w:t>
      </w:r>
      <w:r w:rsidRPr="006142E2">
        <w:rPr>
          <w:rFonts w:ascii="Bookman Old Style" w:eastAsia="Times New Roman" w:hAnsi="Bookman Old Style" w:cs="Times New Roman"/>
          <w:kern w:val="0"/>
          <w:sz w:val="24"/>
          <w:szCs w:val="24"/>
          <w14:ligatures w14:val="none"/>
        </w:rPr>
        <w:t>: Information about nearby roads, buildings, and natural features that may impact the pipeline.</w:t>
      </w:r>
    </w:p>
    <w:p w14:paraId="07D1C634" w14:textId="77777777" w:rsidR="005252C9" w:rsidRPr="006142E2" w:rsidRDefault="005252C9" w:rsidP="005252C9">
      <w:pPr>
        <w:spacing w:before="100" w:beforeAutospacing="1" w:after="100" w:afterAutospacing="1" w:line="360" w:lineRule="auto"/>
        <w:outlineLvl w:val="2"/>
        <w:rPr>
          <w:rFonts w:ascii="Bookman Old Style" w:eastAsia="Times New Roman" w:hAnsi="Bookman Old Style" w:cs="Times New Roman"/>
          <w:b/>
          <w:bCs/>
          <w:kern w:val="0"/>
          <w:sz w:val="24"/>
          <w:szCs w:val="24"/>
          <w14:ligatures w14:val="none"/>
        </w:rPr>
      </w:pPr>
      <w:r w:rsidRPr="006142E2">
        <w:rPr>
          <w:rFonts w:ascii="Bookman Old Style" w:eastAsia="Times New Roman" w:hAnsi="Bookman Old Style" w:cs="Times New Roman"/>
          <w:b/>
          <w:bCs/>
          <w:kern w:val="0"/>
          <w:sz w:val="24"/>
          <w:szCs w:val="24"/>
          <w14:ligatures w14:val="none"/>
        </w:rPr>
        <w:t>5. Environmental Data</w:t>
      </w:r>
    </w:p>
    <w:p w14:paraId="15AD7AD5" w14:textId="77777777" w:rsidR="005252C9" w:rsidRPr="006142E2" w:rsidRDefault="005252C9" w:rsidP="005252C9">
      <w:pPr>
        <w:numPr>
          <w:ilvl w:val="0"/>
          <w:numId w:val="24"/>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Leak Detection</w:t>
      </w:r>
      <w:r w:rsidRPr="006142E2">
        <w:rPr>
          <w:rFonts w:ascii="Bookman Old Style" w:eastAsia="Times New Roman" w:hAnsi="Bookman Old Style" w:cs="Times New Roman"/>
          <w:kern w:val="0"/>
          <w:sz w:val="24"/>
          <w:szCs w:val="24"/>
          <w14:ligatures w14:val="none"/>
        </w:rPr>
        <w:t>: Data from sensors designed to identify leaks or anomalies in the pipeline.</w:t>
      </w:r>
    </w:p>
    <w:p w14:paraId="3B4DEADC" w14:textId="77777777" w:rsidR="005252C9" w:rsidRPr="006142E2" w:rsidRDefault="005252C9" w:rsidP="005252C9">
      <w:pPr>
        <w:numPr>
          <w:ilvl w:val="0"/>
          <w:numId w:val="24"/>
        </w:numPr>
        <w:spacing w:before="100" w:beforeAutospacing="1" w:after="100" w:afterAutospacing="1" w:line="360" w:lineRule="auto"/>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14:ligatures w14:val="none"/>
        </w:rPr>
        <w:t>Impact Assessments</w:t>
      </w:r>
      <w:r w:rsidRPr="006142E2">
        <w:rPr>
          <w:rFonts w:ascii="Bookman Old Style" w:eastAsia="Times New Roman" w:hAnsi="Bookman Old Style" w:cs="Times New Roman"/>
          <w:kern w:val="0"/>
          <w:sz w:val="24"/>
          <w:szCs w:val="24"/>
          <w14:ligatures w14:val="none"/>
        </w:rPr>
        <w:t>: Information on potential environmental impacts related to pipeline operations</w:t>
      </w:r>
    </w:p>
    <w:p w14:paraId="3737DD94" w14:textId="77777777" w:rsidR="005252C9" w:rsidRPr="006142E2" w:rsidRDefault="005252C9" w:rsidP="005252C9">
      <w:pPr>
        <w:spacing w:before="100" w:beforeAutospacing="1" w:after="100" w:afterAutospacing="1" w:line="360" w:lineRule="auto"/>
        <w:ind w:left="360"/>
        <w:rPr>
          <w:rFonts w:ascii="Bookman Old Style" w:eastAsia="Times New Roman" w:hAnsi="Bookman Old Style" w:cs="Times New Roman"/>
          <w:kern w:val="0"/>
          <w:sz w:val="24"/>
          <w:szCs w:val="24"/>
          <w14:ligatures w14:val="none"/>
        </w:rPr>
      </w:pPr>
      <w:r w:rsidRPr="006142E2">
        <w:rPr>
          <w:rFonts w:ascii="Bookman Old Style" w:eastAsia="Times New Roman" w:hAnsi="Bookman Old Style" w:cs="Times New Roman"/>
          <w:b/>
          <w:bCs/>
          <w:kern w:val="0"/>
          <w:sz w:val="24"/>
          <w:szCs w:val="24"/>
          <w:highlight w:val="yellow"/>
          <w14:ligatures w14:val="none"/>
        </w:rPr>
        <w:t>Example of data recording of road</w:t>
      </w:r>
    </w:p>
    <w:p w14:paraId="753C4091"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p>
    <w:p w14:paraId="2385F7A9"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noProof/>
          <w:sz w:val="24"/>
          <w:szCs w:val="24"/>
        </w:rPr>
        <w:drawing>
          <wp:inline distT="0" distB="0" distL="0" distR="0" wp14:anchorId="2D098AC7" wp14:editId="621DAFDC">
            <wp:extent cx="6038850" cy="2349500"/>
            <wp:effectExtent l="0" t="0" r="0" b="0"/>
            <wp:docPr id="5195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268" name=""/>
                    <pic:cNvPicPr/>
                  </pic:nvPicPr>
                  <pic:blipFill>
                    <a:blip r:embed="rId13"/>
                    <a:stretch>
                      <a:fillRect/>
                    </a:stretch>
                  </pic:blipFill>
                  <pic:spPr>
                    <a:xfrm>
                      <a:off x="0" y="0"/>
                      <a:ext cx="6039161" cy="2349621"/>
                    </a:xfrm>
                    <a:prstGeom prst="rect">
                      <a:avLst/>
                    </a:prstGeom>
                  </pic:spPr>
                </pic:pic>
              </a:graphicData>
            </a:graphic>
          </wp:inline>
        </w:drawing>
      </w:r>
    </w:p>
    <w:p w14:paraId="657AC0F8"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noProof/>
          <w:sz w:val="24"/>
          <w:szCs w:val="24"/>
        </w:rPr>
        <w:lastRenderedPageBreak/>
        <w:drawing>
          <wp:inline distT="0" distB="0" distL="0" distR="0" wp14:anchorId="27F07446" wp14:editId="4EA963BE">
            <wp:extent cx="4673840" cy="2000353"/>
            <wp:effectExtent l="0" t="0" r="0" b="0"/>
            <wp:docPr id="150680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06788" name=""/>
                    <pic:cNvPicPr/>
                  </pic:nvPicPr>
                  <pic:blipFill>
                    <a:blip r:embed="rId14"/>
                    <a:stretch>
                      <a:fillRect/>
                    </a:stretch>
                  </pic:blipFill>
                  <pic:spPr>
                    <a:xfrm>
                      <a:off x="0" y="0"/>
                      <a:ext cx="4673840" cy="2000353"/>
                    </a:xfrm>
                    <a:prstGeom prst="rect">
                      <a:avLst/>
                    </a:prstGeom>
                  </pic:spPr>
                </pic:pic>
              </a:graphicData>
            </a:graphic>
          </wp:inline>
        </w:drawing>
      </w:r>
    </w:p>
    <w:p w14:paraId="3149DB3D" w14:textId="77777777" w:rsidR="005252C9" w:rsidRPr="006142E2" w:rsidRDefault="005252C9" w:rsidP="005252C9">
      <w:pPr>
        <w:shd w:val="clear" w:color="auto" w:fill="FFFFFF"/>
        <w:spacing w:line="360" w:lineRule="auto"/>
        <w:ind w:left="200"/>
        <w:rPr>
          <w:rFonts w:ascii="Bookman Old Style" w:hAnsi="Bookman Old Style"/>
          <w:b/>
          <w:bCs/>
          <w:sz w:val="24"/>
          <w:szCs w:val="24"/>
          <w:highlight w:val="yellow"/>
        </w:rPr>
      </w:pPr>
    </w:p>
    <w:p w14:paraId="796C7146" w14:textId="77777777" w:rsidR="005252C9" w:rsidRPr="006142E2" w:rsidRDefault="005252C9" w:rsidP="005252C9">
      <w:pPr>
        <w:shd w:val="clear" w:color="auto" w:fill="FFFFFF"/>
        <w:spacing w:line="360" w:lineRule="auto"/>
        <w:ind w:left="200"/>
        <w:rPr>
          <w:rFonts w:ascii="Bookman Old Style" w:hAnsi="Bookman Old Style"/>
          <w:b/>
          <w:bCs/>
          <w:sz w:val="24"/>
          <w:szCs w:val="24"/>
          <w:highlight w:val="yellow"/>
        </w:rPr>
      </w:pPr>
    </w:p>
    <w:p w14:paraId="50427A86"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b/>
          <w:bCs/>
          <w:sz w:val="24"/>
          <w:szCs w:val="24"/>
          <w:highlight w:val="yellow"/>
        </w:rPr>
        <w:t>I.C.2.2: PROCESSING DATA OF CIVIL STRUCTURES</w:t>
      </w:r>
    </w:p>
    <w:p w14:paraId="21633655" w14:textId="77777777" w:rsidR="005252C9" w:rsidRPr="006142E2" w:rsidRDefault="005252C9" w:rsidP="005252C9">
      <w:pPr>
        <w:shd w:val="clear" w:color="auto" w:fill="FFFFFF"/>
        <w:spacing w:line="360" w:lineRule="auto"/>
        <w:ind w:left="200"/>
        <w:rPr>
          <w:rFonts w:ascii="Bookman Old Style" w:hAnsi="Bookman Old Style"/>
          <w:b/>
          <w:bCs/>
          <w:sz w:val="24"/>
          <w:szCs w:val="24"/>
        </w:rPr>
      </w:pPr>
      <w:r w:rsidRPr="006142E2">
        <w:rPr>
          <w:rFonts w:ascii="Bookman Old Style" w:hAnsi="Bookman Old Style"/>
          <w:sz w:val="24"/>
          <w:szCs w:val="24"/>
        </w:rPr>
        <w:t xml:space="preserve"> 2.2.1: </w:t>
      </w:r>
      <w:r w:rsidRPr="006142E2">
        <w:rPr>
          <w:rFonts w:ascii="Bookman Old Style" w:hAnsi="Bookman Old Style"/>
          <w:b/>
          <w:bCs/>
          <w:sz w:val="24"/>
          <w:szCs w:val="24"/>
        </w:rPr>
        <w:t>DOWNLOADING DATA</w:t>
      </w:r>
    </w:p>
    <w:p w14:paraId="3C7F479C" w14:textId="76281193" w:rsidR="005252C9" w:rsidRDefault="005252C9" w:rsidP="005252C9">
      <w:r w:rsidRPr="006142E2">
        <w:rPr>
          <w:rFonts w:ascii="Bookman Old Style" w:hAnsi="Bookman Old Style"/>
          <w:sz w:val="24"/>
          <w:szCs w:val="24"/>
        </w:rPr>
        <w:t>In modern civil engineering, the management and analysis of data are critical for the design, construction, and maintenance of structures such as bridges, buildings, dams, and roads.</w:t>
      </w:r>
    </w:p>
    <w:sectPr w:rsidR="00525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0584B"/>
    <w:multiLevelType w:val="hybridMultilevel"/>
    <w:tmpl w:val="E41C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F59D6"/>
    <w:multiLevelType w:val="multilevel"/>
    <w:tmpl w:val="6E96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D34A1"/>
    <w:multiLevelType w:val="multilevel"/>
    <w:tmpl w:val="6E32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750EB"/>
    <w:multiLevelType w:val="hybridMultilevel"/>
    <w:tmpl w:val="230E5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50372"/>
    <w:multiLevelType w:val="hybridMultilevel"/>
    <w:tmpl w:val="40C04F64"/>
    <w:lvl w:ilvl="0" w:tplc="72349C8C">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1C9945FB"/>
    <w:multiLevelType w:val="multilevel"/>
    <w:tmpl w:val="F526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E719F"/>
    <w:multiLevelType w:val="multilevel"/>
    <w:tmpl w:val="7EFC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CF1973"/>
    <w:multiLevelType w:val="multilevel"/>
    <w:tmpl w:val="0232B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A1148"/>
    <w:multiLevelType w:val="multilevel"/>
    <w:tmpl w:val="69E8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D75ED8"/>
    <w:multiLevelType w:val="hybridMultilevel"/>
    <w:tmpl w:val="C2942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E16645"/>
    <w:multiLevelType w:val="hybridMultilevel"/>
    <w:tmpl w:val="DFA8D8E6"/>
    <w:lvl w:ilvl="0" w:tplc="F5D81DC2">
      <w:start w:val="1"/>
      <w:numFmt w:val="upperLetter"/>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1" w15:restartNumberingAfterBreak="0">
    <w:nsid w:val="432B1583"/>
    <w:multiLevelType w:val="multilevel"/>
    <w:tmpl w:val="D16E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C4E7F"/>
    <w:multiLevelType w:val="multilevel"/>
    <w:tmpl w:val="2DA4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B3244A"/>
    <w:multiLevelType w:val="multilevel"/>
    <w:tmpl w:val="D8E0B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E0626D"/>
    <w:multiLevelType w:val="multilevel"/>
    <w:tmpl w:val="7304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741"/>
    <w:multiLevelType w:val="multilevel"/>
    <w:tmpl w:val="B75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B5091"/>
    <w:multiLevelType w:val="multilevel"/>
    <w:tmpl w:val="268C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077EA7"/>
    <w:multiLevelType w:val="hybridMultilevel"/>
    <w:tmpl w:val="34947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30414A"/>
    <w:multiLevelType w:val="hybridMultilevel"/>
    <w:tmpl w:val="E44243CE"/>
    <w:lvl w:ilvl="0" w:tplc="04090009">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9" w15:restartNumberingAfterBreak="0">
    <w:nsid w:val="6FFD194C"/>
    <w:multiLevelType w:val="hybridMultilevel"/>
    <w:tmpl w:val="6CF0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92495"/>
    <w:multiLevelType w:val="hybridMultilevel"/>
    <w:tmpl w:val="2006C802"/>
    <w:lvl w:ilvl="0" w:tplc="04090009">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1" w15:restartNumberingAfterBreak="0">
    <w:nsid w:val="78ED744D"/>
    <w:multiLevelType w:val="multilevel"/>
    <w:tmpl w:val="1FA4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C7182D"/>
    <w:multiLevelType w:val="multilevel"/>
    <w:tmpl w:val="31B6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CC6CA3"/>
    <w:multiLevelType w:val="multilevel"/>
    <w:tmpl w:val="D738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4511169">
    <w:abstractNumId w:val="3"/>
  </w:num>
  <w:num w:numId="2" w16cid:durableId="172647762">
    <w:abstractNumId w:val="9"/>
  </w:num>
  <w:num w:numId="3" w16cid:durableId="339088487">
    <w:abstractNumId w:val="19"/>
  </w:num>
  <w:num w:numId="4" w16cid:durableId="8411848">
    <w:abstractNumId w:val="18"/>
  </w:num>
  <w:num w:numId="5" w16cid:durableId="1835948500">
    <w:abstractNumId w:val="20"/>
  </w:num>
  <w:num w:numId="6" w16cid:durableId="1509100217">
    <w:abstractNumId w:val="13"/>
  </w:num>
  <w:num w:numId="7" w16cid:durableId="103234174">
    <w:abstractNumId w:val="4"/>
  </w:num>
  <w:num w:numId="8" w16cid:durableId="1078598720">
    <w:abstractNumId w:val="17"/>
  </w:num>
  <w:num w:numId="9" w16cid:durableId="1252592360">
    <w:abstractNumId w:val="0"/>
  </w:num>
  <w:num w:numId="10" w16cid:durableId="1546216927">
    <w:abstractNumId w:val="10"/>
  </w:num>
  <w:num w:numId="11" w16cid:durableId="1066152137">
    <w:abstractNumId w:val="7"/>
  </w:num>
  <w:num w:numId="12" w16cid:durableId="52587222">
    <w:abstractNumId w:val="1"/>
  </w:num>
  <w:num w:numId="13" w16cid:durableId="1647781887">
    <w:abstractNumId w:val="15"/>
  </w:num>
  <w:num w:numId="14" w16cid:durableId="2002809001">
    <w:abstractNumId w:val="6"/>
  </w:num>
  <w:num w:numId="15" w16cid:durableId="135463802">
    <w:abstractNumId w:val="11"/>
  </w:num>
  <w:num w:numId="16" w16cid:durableId="1963266775">
    <w:abstractNumId w:val="5"/>
  </w:num>
  <w:num w:numId="17" w16cid:durableId="1617324121">
    <w:abstractNumId w:val="16"/>
  </w:num>
  <w:num w:numId="18" w16cid:durableId="2027557983">
    <w:abstractNumId w:val="21"/>
  </w:num>
  <w:num w:numId="19" w16cid:durableId="1470438190">
    <w:abstractNumId w:val="12"/>
  </w:num>
  <w:num w:numId="20" w16cid:durableId="1370302546">
    <w:abstractNumId w:val="14"/>
  </w:num>
  <w:num w:numId="21" w16cid:durableId="837891122">
    <w:abstractNumId w:val="22"/>
  </w:num>
  <w:num w:numId="22" w16cid:durableId="714352338">
    <w:abstractNumId w:val="2"/>
  </w:num>
  <w:num w:numId="23" w16cid:durableId="1307979313">
    <w:abstractNumId w:val="23"/>
  </w:num>
  <w:num w:numId="24" w16cid:durableId="21155125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C9"/>
    <w:rsid w:val="005252C9"/>
    <w:rsid w:val="007C4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01EE1"/>
  <w15:chartTrackingRefBased/>
  <w15:docId w15:val="{2CE17A9F-345F-43ED-B69B-F9DDE33A7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Bullet Mary"/>
    <w:basedOn w:val="Normal"/>
    <w:link w:val="ListParagraphChar"/>
    <w:uiPriority w:val="34"/>
    <w:qFormat/>
    <w:rsid w:val="005252C9"/>
    <w:pPr>
      <w:ind w:left="720"/>
      <w:contextualSpacing/>
    </w:pPr>
  </w:style>
  <w:style w:type="character" w:customStyle="1" w:styleId="hgkelc">
    <w:name w:val="hgkelc"/>
    <w:basedOn w:val="DefaultParagraphFont"/>
    <w:rsid w:val="005252C9"/>
  </w:style>
  <w:style w:type="table" w:styleId="TableGrid">
    <w:name w:val="Table Grid"/>
    <w:basedOn w:val="TableNormal"/>
    <w:uiPriority w:val="59"/>
    <w:rsid w:val="005252C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Bullet Mary Char"/>
    <w:basedOn w:val="DefaultParagraphFont"/>
    <w:link w:val="ListParagraph"/>
    <w:uiPriority w:val="34"/>
    <w:rsid w:val="005252C9"/>
  </w:style>
  <w:style w:type="paragraph" w:styleId="NormalWeb">
    <w:name w:val="Normal (Web)"/>
    <w:basedOn w:val="Normal"/>
    <w:uiPriority w:val="99"/>
    <w:semiHidden/>
    <w:unhideWhenUsed/>
    <w:rsid w:val="005252C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1919</Words>
  <Characters>10944</Characters>
  <Application>Microsoft Office Word</Application>
  <DocSecurity>0</DocSecurity>
  <Lines>91</Lines>
  <Paragraphs>25</Paragraphs>
  <ScaleCrop>false</ScaleCrop>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2024-10-02T07:03:00Z</dcterms:created>
  <dcterms:modified xsi:type="dcterms:W3CDTF">2024-10-02T07:04:00Z</dcterms:modified>
</cp:coreProperties>
</file>