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4CD" w:rsidRDefault="009A1CDC" w:rsidP="0080746E">
      <w:pPr>
        <w:jc w:val="center"/>
      </w:pPr>
    </w:p>
    <w:p w:rsidR="007E3A3B" w:rsidRPr="00B45EA0" w:rsidRDefault="00B45EA0" w:rsidP="0080746E">
      <w:pPr>
        <w:jc w:val="center"/>
        <w:rPr>
          <w:b/>
          <w:sz w:val="32"/>
          <w:szCs w:val="32"/>
        </w:rPr>
      </w:pPr>
      <w:r w:rsidRPr="00B45EA0">
        <w:rPr>
          <w:b/>
          <w:sz w:val="32"/>
          <w:szCs w:val="32"/>
        </w:rPr>
        <w:t>CHAPTER 2</w:t>
      </w:r>
    </w:p>
    <w:p w:rsidR="00B45EA0" w:rsidRPr="00B45EA0" w:rsidRDefault="00B45EA0" w:rsidP="0080746E">
      <w:pPr>
        <w:jc w:val="center"/>
        <w:rPr>
          <w:b/>
          <w:sz w:val="32"/>
          <w:szCs w:val="32"/>
        </w:rPr>
      </w:pPr>
      <w:r w:rsidRPr="00B45EA0">
        <w:rPr>
          <w:b/>
          <w:sz w:val="32"/>
          <w:szCs w:val="32"/>
        </w:rPr>
        <w:t>LITERATURE SURVEY</w:t>
      </w:r>
    </w:p>
    <w:p w:rsidR="007E3A3B" w:rsidRPr="00B45EA0" w:rsidRDefault="007E3A3B">
      <w:pPr>
        <w:rPr>
          <w:b/>
          <w:sz w:val="32"/>
          <w:szCs w:val="32"/>
        </w:rPr>
      </w:pPr>
      <w:r w:rsidRPr="00B45EA0">
        <w:rPr>
          <w:b/>
          <w:sz w:val="32"/>
          <w:szCs w:val="32"/>
        </w:rPr>
        <w:t xml:space="preserve">         </w:t>
      </w:r>
    </w:p>
    <w:p w:rsidR="007E3A3B" w:rsidRDefault="007E3A3B">
      <w:r>
        <w:t xml:space="preserve">               </w:t>
      </w:r>
    </w:p>
    <w:tbl>
      <w:tblPr>
        <w:tblStyle w:val="TableGrid"/>
        <w:tblW w:w="1034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1648"/>
        <w:gridCol w:w="1896"/>
        <w:gridCol w:w="1842"/>
        <w:gridCol w:w="2127"/>
        <w:gridCol w:w="2268"/>
      </w:tblGrid>
      <w:tr w:rsidR="007E3A3B" w:rsidRPr="007C0D1B" w:rsidTr="009A1CDC">
        <w:trPr>
          <w:trHeight w:val="176"/>
        </w:trPr>
        <w:tc>
          <w:tcPr>
            <w:tcW w:w="567" w:type="dxa"/>
            <w:hideMark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Sl. No.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Paper Title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Novelty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Loopholes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Future Advancements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Relevance to Your Project</w:t>
            </w:r>
          </w:p>
        </w:tc>
      </w:tr>
      <w:tr w:rsidR="007E3A3B" w:rsidRPr="007C0D1B" w:rsidTr="009A1CDC">
        <w:trPr>
          <w:trHeight w:val="60"/>
        </w:trPr>
        <w:tc>
          <w:tcPr>
            <w:tcW w:w="567" w:type="dxa"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648" w:type="dxa"/>
          </w:tcPr>
          <w:p w:rsidR="007E3A3B" w:rsidRPr="007C0D1B" w:rsidRDefault="007E3A3B" w:rsidP="0080746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96" w:type="dxa"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42" w:type="dxa"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127" w:type="dxa"/>
          </w:tcPr>
          <w:p w:rsidR="007E3A3B" w:rsidRPr="007C0D1B" w:rsidRDefault="007E3A3B" w:rsidP="00E255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268" w:type="dxa"/>
          </w:tcPr>
          <w:p w:rsidR="007E3A3B" w:rsidRPr="007C0D1B" w:rsidRDefault="007E3A3B" w:rsidP="0080746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for Early Detection of Depression via Social Media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Utilizes deep learning on user posts and metadata to detect early signs of depression.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Limited cultural and linguistic generalization.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Multilingual models and diverse datasets.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Helps build a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behavioral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data-based predictor.</w:t>
            </w:r>
          </w:p>
        </w:tc>
        <w:bookmarkStart w:id="0" w:name="_GoBack"/>
        <w:bookmarkEnd w:id="0"/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Personalized Mental Health Assistance using Reinforcement Learning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Uses RL to adapt interventions to user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Can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overfit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short-term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behaviors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Long-term tracking and adaptive reward shaping.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Guides customized responses in your system.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NLP-based Detection of Anxiety in Teenagers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Applies BERT to detect anxiety in conversations.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Needs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labeled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data, prone to bias.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Semi-supervised learning and context analysis.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Supports teen-focused diagnostic modules.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AI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Chatbot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 Cognitive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Behavioral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Therapy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Provides CBT through AI-guided conversations.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Limited to mild symptoms.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AI-human collaboration in therapy.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Enables therapy-style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chatbot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your app.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AI-Powered Stress Detection using Wearables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Detects stress via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biosignals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ML.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Sensor noise and variability.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Personalized calibration and sensor fusion.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Supports multimodal user state monitoring.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Emotion-Aware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Chatbot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using Sentiment Analysis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Dynamically adapts tone using emotion models.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Emotion misclassification risk.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Deep affective models.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Improves user experience in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chatbot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Transformer-based Depression Detection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attention-based models on text inputs.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Requires large datasets.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Few-shot learning with fine-tuning.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Boosts diagnostic accuracy in textual inputs.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Suicide Risk Detection via Social Media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Analyzes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tweets and posts to predict suicidal ideation.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Ethical and privacy challenges.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Privacy-preserving analytics.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Adds crisis intervention capabilities.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AI for Monitoring PTSD </w:t>
            </w: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Symptoms via Voice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Detects PTSD through voice </w:t>
            </w: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modulation patterns.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Limited robustness </w:t>
            </w: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across languages.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Cross-lingual training models.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Integrates voice input for stress detection.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Emotion Recognition from EEG for Mental Health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EEG data with ML for emotion analysis.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Requires specialized hardware.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Affordable EEG integrations.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Enhances physiological data analysis.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Hybrid Model for Mental Health Detection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Combines CNN and RNN for better accuracy.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 complexity and compute cost.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Efficient transformer-based hybrids.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Balances accuracy and performance.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Real-Time Mental Health Monitoring App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Tracks mood via micro-interactions.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 engagement over time.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Gamification and reminders.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Helps increase user engagement.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AI-Driven Recommendation System for Therapy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Recommends coping strategies using ML.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Generalizes poorly for niche cases.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Ontology-based personalization.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Useful for intelligent suggestions.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Machine Learning for Detecting Burnout in Professionals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Monitors digital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flag burnout.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Over-reliance on device usage.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Multi-modal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behavioral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inputs.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Aids in workplace stress tracking.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Multi-modal Sentiment Analysis for Health Prediction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text, audio, and video.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Hardware intensive.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Edge computing for local inference.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Can extend app for richer data.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AI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Counseling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Assistant for Schools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Designed to support students with AI help.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scalable without supervision.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Expandable expert oversight.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Suitable for student-facing modules.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for Predicting Relapse in Mental Disorders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Predicts relapse using clinical and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behavioral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data.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Requires frequent updates.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Self-learning models.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Useful for follow-up monitoring.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Voice-enabled AI for Mood Detection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Voice pattern classification to infer mood.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Affected by background noise.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Noise-filtering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preprocessing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Adds voice-based assessments.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Personalized Meditation and AI Coaching System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Recommends exercises based on mood states.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adaptable to mood fluctuations.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Real-time mood recalibration.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Complements your assistance system.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Chatbot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with Emotional Memory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Remembers user emotions to respond better.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Memory bloat and complexity.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Efficient memory management.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Adds emotional continuity to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chatbot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in Detecting Eating Disorders via Text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Detects disordered eating patterns from forums.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Dataset imbalance.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Balanced training datasets.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Adds specialized mental health scope.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Mental Health Monitoring </w:t>
            </w: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with Smart Home Sensors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Monitors routines for anomalies.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cost and intrusiveness.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Privacy-respecting alternatives.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Suggests smart environment integration.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AI-powered Journal Analysis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Analyzes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diary inputs for mental trends.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Misinterpretation of sarcasm or tone.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Better contextual language models.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Adds a reflective journaling tool.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Mental Health Support via Virtual Avatars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avatars to simulate human therapists.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Limited user trust.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Improved avatar realism.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Adds visual interaction for support.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Predictive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Modeling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of Mental Health Crisis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Uses logistic regression on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behavioral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triggers.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Lacks real-time feedback.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Real-time dashboards.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Provides proactive alerting.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Deep Learning for Autism Spectrum Detection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Analyzes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social </w:t>
            </w:r>
            <w:proofErr w:type="spellStart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language.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false positive rate.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Enhanced pattern generalization.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Useful for early-stage detection.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Transfer Learning for Mental Health Classifiers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models trained on related tasks.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Domain mismatch issues.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Domain adaptation techniques.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Reduces training time and data needs.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Companion Bot for Loneliness Reduction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Interacts empathetically to reduce isolation.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Over-dependence risks.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Scheduled human check-ins.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Boosts emotional well-being.</w:t>
            </w:r>
          </w:p>
        </w:tc>
      </w:tr>
      <w:tr w:rsidR="007E3A3B" w:rsidRPr="007C0D1B" w:rsidTr="0080746E"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Federated Learning in Mental Health AI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Protects user privacy while training models.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Limited device coordination.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Efficient distributed updates.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Enhances data </w:t>
            </w:r>
            <w:r w:rsidR="0080746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privac</w:t>
            </w: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 in your app.</w:t>
            </w:r>
          </w:p>
        </w:tc>
      </w:tr>
      <w:tr w:rsidR="0080746E" w:rsidRPr="007C0D1B" w:rsidTr="0080746E">
        <w:tc>
          <w:tcPr>
            <w:tcW w:w="567" w:type="dxa"/>
          </w:tcPr>
          <w:p w:rsidR="0080746E" w:rsidRPr="007C0D1B" w:rsidRDefault="0080746E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648" w:type="dxa"/>
          </w:tcPr>
          <w:p w:rsidR="0080746E" w:rsidRPr="007C0D1B" w:rsidRDefault="0080746E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6" w:type="dxa"/>
          </w:tcPr>
          <w:p w:rsidR="0080746E" w:rsidRPr="007C0D1B" w:rsidRDefault="0080746E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42" w:type="dxa"/>
          </w:tcPr>
          <w:p w:rsidR="0080746E" w:rsidRPr="007C0D1B" w:rsidRDefault="0080746E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27" w:type="dxa"/>
          </w:tcPr>
          <w:p w:rsidR="0080746E" w:rsidRPr="007C0D1B" w:rsidRDefault="0080746E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68" w:type="dxa"/>
          </w:tcPr>
          <w:p w:rsidR="0080746E" w:rsidRPr="007C0D1B" w:rsidRDefault="0080746E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E3A3B" w:rsidRPr="007C0D1B" w:rsidTr="0080746E">
        <w:trPr>
          <w:trHeight w:val="6936"/>
        </w:trPr>
        <w:tc>
          <w:tcPr>
            <w:tcW w:w="56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30</w:t>
            </w:r>
          </w:p>
        </w:tc>
        <w:tc>
          <w:tcPr>
            <w:tcW w:w="164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AI-Driven Support for Postpartum Depression</w:t>
            </w:r>
          </w:p>
        </w:tc>
        <w:tc>
          <w:tcPr>
            <w:tcW w:w="1896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Detects symptoms in new mothers using digital markers.</w:t>
            </w:r>
          </w:p>
        </w:tc>
        <w:tc>
          <w:tcPr>
            <w:tcW w:w="1842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Lack of personalized baselines.</w:t>
            </w:r>
          </w:p>
        </w:tc>
        <w:tc>
          <w:tcPr>
            <w:tcW w:w="2127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Pregnancy-specific calibration.</w:t>
            </w:r>
          </w:p>
        </w:tc>
        <w:tc>
          <w:tcPr>
            <w:tcW w:w="2268" w:type="dxa"/>
            <w:hideMark/>
          </w:tcPr>
          <w:p w:rsidR="007E3A3B" w:rsidRPr="007C0D1B" w:rsidRDefault="007E3A3B" w:rsidP="00E255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C0D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Adds maternal health scope.</w:t>
            </w:r>
          </w:p>
        </w:tc>
      </w:tr>
    </w:tbl>
    <w:p w:rsidR="007E3A3B" w:rsidRDefault="007E3A3B"/>
    <w:p w:rsidR="007E3A3B" w:rsidRDefault="007E3A3B"/>
    <w:p w:rsidR="007E3A3B" w:rsidRDefault="007E3A3B"/>
    <w:p w:rsidR="007E3A3B" w:rsidRDefault="007E3A3B"/>
    <w:p w:rsidR="007E3A3B" w:rsidRDefault="007E3A3B"/>
    <w:sectPr w:rsidR="007E3A3B" w:rsidSect="0080746E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A3B"/>
    <w:rsid w:val="00477A19"/>
    <w:rsid w:val="007E3A3B"/>
    <w:rsid w:val="0080746E"/>
    <w:rsid w:val="009A1CDC"/>
    <w:rsid w:val="00B45EA0"/>
    <w:rsid w:val="00EA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97464-33F7-4F5A-9DA3-9AB0A6FD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3A3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FB1AB-C755-448A-8596-F6A4E6864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2025-05-19T10:05:00Z</dcterms:created>
  <dcterms:modified xsi:type="dcterms:W3CDTF">2025-05-19T10:36:00Z</dcterms:modified>
</cp:coreProperties>
</file>