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6B3F"/>
          <w:sz w:val="36"/>
          <w:szCs w:val="36"/>
        </w:rPr>
        <w:t xml:space="preserve">Tracking Woody Encroachment in the Cross Timbers</w:t>
      </w:r>
    </w:p>
    <w:p>
      <w:pPr>
        <w:spacing w:after="80"/>
        <w:jc w:val="center"/>
      </w:pPr>
      <w:r>
        <w:rPr>
          <w:b/>
          <w:bCs/>
          <w:sz w:val="24"/>
          <w:szCs w:val="24"/>
        </w:rPr>
        <w:t xml:space="preserve">LiDAR-Guided Foundation Models for Tree Detection and Long-Term Juniper and Mesquite Expansion at LBJ National Grassland, Texas</w:t>
      </w:r>
    </w:p>
    <w:p>
      <w:pPr>
        <w:spacing w:after="300"/>
        <w:jc w:val="center"/>
      </w:pPr>
      <w:r>
        <w:rPr>
          <w:i/>
          <w:iCs/>
          <w:color w:val="555555"/>
          <w:sz w:val="20"/>
          <w:szCs w:val="20"/>
        </w:rPr>
        <w:t xml:space="preserve">The full thesis idea in simple terms · Master’s thesis, University of North Texas · Advisor: Dr. Pinliang Dong</w:t>
      </w:r>
    </w:p>
    <w:p>
      <w:pPr>
        <w:pStyle w:val="Heading1"/>
        <w:spacing w:after="140" w:before="280"/>
      </w:pPr>
      <w:r>
        <w:t xml:space="preserve">1. The Idea in One Paragraph</w:t>
      </w:r>
    </w:p>
    <w:p>
      <w:pPr>
        <w:pBdr>
          <w:left w:val="single" w:color="2E6B3F" w:sz="24" w:space="10"/>
        </w:pBdr>
        <w:shd w:fill="F1F7F2" w:color="auto" w:val="clear"/>
        <w:spacing w:after="200" w:before="120" w:line="300"/>
        <w:ind w:left="300" w:right="300"/>
      </w:pPr>
      <w:r>
        <w:rPr>
          <w:sz w:val="23"/>
          <w:szCs w:val="23"/>
        </w:rPr>
        <w:t xml:space="preserve">Trees like juniper and mesquite are slowly spreading into the open grasslands of North Texas. This is called woody encroachment. I will use free airborne data from NEON (laser scans, special color images and normal photos) and AI tools to find every tree at LBJ National Grassland, tell what kind of tree it is (oak, juniper or mesquite), and show where juniper and mesquite have spread over time. Everything is done on the computer — no field visits.</w:t>
      </w:r>
    </w:p>
    <w:p>
      <w:pPr>
        <w:pStyle w:val="Heading1"/>
        <w:spacing w:after="140" w:before="280"/>
      </w:pPr>
      <w:r>
        <w:t xml:space="preserve">2. Why It Matters</w:t>
      </w:r>
    </w:p>
    <w:p>
      <w:pPr>
        <w:pStyle w:val="ListParagraph"/>
        <w:numPr>
          <w:ilvl w:val="0"/>
          <w:numId w:val="2"/>
        </w:numPr>
        <w:spacing w:after="80"/>
      </w:pPr>
      <w:r>
        <w:t xml:space="preserve">Grasslands are disappearing. When fire is kept out of grasslands, trees like juniper and mesquite move in and take over.</w:t>
      </w:r>
    </w:p>
    <w:p>
      <w:pPr>
        <w:pStyle w:val="ListParagraph"/>
        <w:numPr>
          <w:ilvl w:val="0"/>
          <w:numId w:val="2"/>
        </w:numPr>
        <w:spacing w:after="80"/>
      </w:pPr>
      <w:r>
        <w:t xml:space="preserve">This affects wildlife, cattle grazing, water and wildfire risk.</w:t>
      </w:r>
    </w:p>
    <w:p>
      <w:pPr>
        <w:pStyle w:val="ListParagraph"/>
        <w:numPr>
          <w:ilvl w:val="0"/>
          <w:numId w:val="2"/>
        </w:numPr>
        <w:spacing w:after="80"/>
      </w:pPr>
      <w:r>
        <w:t xml:space="preserve">The US Forest Service manages LBJ as a grassland, so knowing where trees are spreading helps them decide where to burn or clear.</w:t>
      </w:r>
    </w:p>
    <w:p>
      <w:pPr>
        <w:pStyle w:val="ListParagraph"/>
        <w:numPr>
          <w:ilvl w:val="0"/>
          <w:numId w:val="2"/>
        </w:numPr>
        <w:spacing w:after="80"/>
      </w:pPr>
      <w:r>
        <w:t xml:space="preserve">Most AI tree-mapping tools were tested in thick forests, not in open savanna with scattered trees. My thesis tests them where they are less studied.</w:t>
      </w:r>
    </w:p>
    <w:p>
      <w:pPr>
        <w:pStyle w:val="Heading1"/>
        <w:spacing w:after="140" w:before="280"/>
      </w:pPr>
      <w:r>
        <w:t xml:space="preserve">3. The Study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Item</w:t>
            </w:r>
          </w:p>
        </w:tc>
        <w:tc>
          <w:tcPr>
            <w:tcW w:type="dxa" w:w="67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Details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LBJ National Grassland (Caddo–Lyndon B. Johnson National Grasslands), near Decatur, Wise County, Texas</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Distance</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About 30 miles northwest of Denton (close to UNT)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Size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About 20,000 acres of public land; NEON samples about 10,300 acres</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NEON site code</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CLBJ (Domain 11, Southern Plains), running since 2016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Landscape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Mix of grassland and oak woodland (savanna) in the West Cross Timbers, with a small part in the Grand Prairie</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Terrain</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Fairly flat to low hills, about 800–1,170 ft elevation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Climate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Hot, humid summers and cool, windy winters; about 17.5 °C average; about 840–925 mm rain per year</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Main trees (to confirm)</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Post oak and blackjack oak; juniper and mesquite spreading into grassland</w:t>
            </w:r>
          </w:p>
        </w:tc>
      </w:tr>
    </w:tbl>
    <w:p>
      <w:pPr>
        <w:spacing w:after="100"/>
      </w:pPr>
    </w:p>
    <w:p>
      <w:pPr>
        <w:pStyle w:val="Heading1"/>
        <w:spacing w:after="140" w:before="280"/>
      </w:pPr>
      <w:r>
        <w:t xml:space="preserve">4. The Three Research Questions (Simple Version)</w:t>
      </w:r>
    </w:p>
    <w:p>
      <w:pPr>
        <w:spacing w:after="120" w:line="300"/>
      </w:pPr>
      <w:r>
        <w:rPr>
          <w:b/>
          <w:bCs/>
        </w:rPr>
        <w:t xml:space="preserve">Question 1 – Finding the trees: </w:t>
      </w:r>
      <w:r>
        <w:t xml:space="preserve">Which AI method finds individual trees best in open savanna: DeepForest, Segment Anything (SAM), or SAM helped by LiDAR tree height?</w:t>
      </w:r>
    </w:p>
    <w:p>
      <w:pPr>
        <w:spacing w:after="120" w:line="300"/>
      </w:pPr>
      <w:r>
        <w:rPr>
          <w:b/>
          <w:bCs/>
        </w:rPr>
        <w:t xml:space="preserve">Question 2 – Naming the trees: </w:t>
      </w:r>
      <w:r>
        <w:t xml:space="preserve">Can we sort each tree into oak, juniper or mesquite? Which data helps most: hyperspectral, LiDAR or normal photos? (Optional extra: can we also tell post oak from blackjack oak?)</w:t>
      </w:r>
    </w:p>
    <w:p>
      <w:pPr>
        <w:spacing w:after="120" w:line="300"/>
      </w:pPr>
      <w:r>
        <w:rPr>
          <w:b/>
          <w:bCs/>
        </w:rPr>
        <w:t xml:space="preserve">Question 3 – Tracking the spread: </w:t>
      </w:r>
      <w:r>
        <w:t xml:space="preserve">Where have juniper and mesquite spread into grassland over time, and is it linked to grassland edges, fire history or management units?</w:t>
      </w:r>
    </w:p>
    <w:p>
      <w:pPr>
        <w:pStyle w:val="Heading1"/>
        <w:spacing w:after="140" w:before="280"/>
      </w:pPr>
      <w:r>
        <w:t xml:space="preserve">5. Key Words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Word</w:t>
            </w:r>
          </w:p>
        </w:tc>
        <w:tc>
          <w:tcPr>
            <w:tcW w:type="dxa" w:w="67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Simple meaning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LiDAR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laser scanner on a plane. It measures the height and shape of trees and ground in 3D.</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Point cloud</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The millions of 3D dots that LiDAR produces.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Canopy height model (CHM)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map showing how tall the trees are at each spot.</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Hyperspectral</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A camera that sees hundreds of colors (bands), not just red, green and blue. Different tree species reflect light differently.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RGB imagery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Normal color photos, here very sharp (about 10 cm per pixel).</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Tree crown</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The top of a tree seen from above (its leafy part).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DeepForest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ready-made AI tool trained to find tree crowns in photos.</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Foundation model / SAM</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A big AI model (Segment Anything, by Meta) that can outline almost any object in an image without extra training.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Random forest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simple, reliable machine learning method used to classify things.</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Woody encroachment</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Trees and shrubs spreading into grassland.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Known correct answers used to check how accurate the AI is.</w:t>
            </w:r>
          </w:p>
        </w:tc>
      </w:tr>
      <w:tr>
        <w:trPr>
          <w:tblHeader w:val="false"/>
        </w:trPr>
        <w:tc>
          <w:tcPr>
            <w:tcW w:type="dxa" w:w="2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NEON</w:t>
            </w:r>
          </w:p>
        </w:tc>
        <w:tc>
          <w:tcPr>
            <w:tcW w:type="dxa" w:w="6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National Ecological Observatory Network — a US program that collects free ecological data, including airborne flights.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NAIP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Free US aerial photos taken every few years since the 2000s.</w:t>
            </w:r>
          </w:p>
        </w:tc>
      </w:tr>
    </w:tbl>
    <w:p>
      <w:pPr>
        <w:spacing w:after="100"/>
      </w:pPr>
    </w:p>
    <w:p>
      <w:pPr>
        <w:pStyle w:val="Heading1"/>
        <w:spacing w:after="140" w:before="280"/>
      </w:pPr>
      <w:r>
        <w:t xml:space="preserve">6. The Data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Dataset</w:t>
            </w:r>
          </w:p>
        </w:tc>
        <w:tc>
          <w:tcPr>
            <w:tcW w:type="dxa" w:w="21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Source</w:t>
            </w:r>
          </w:p>
        </w:tc>
        <w:tc>
          <w:tcPr>
            <w:tcW w:type="dxa" w:w="40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What I use it for</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LiDAR point cloud (DP1.30003.001)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NEON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Tree height and shape</w:t>
            </w:r>
          </w:p>
        </w:tc>
      </w:tr>
      <w:tr>
        <w:trPr>
          <w:tblHeader w:val="false"/>
        </w:trPr>
        <w:tc>
          <w:tcPr>
            <w:tcW w:type="dxa" w:w="32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Canopy height model (DP3.30015.001)</w:t>
            </w:r>
          </w:p>
        </w:tc>
        <w:tc>
          <w:tcPr>
            <w:tcW w:type="dxa" w:w="21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NEON</w:t>
            </w:r>
          </w:p>
        </w:tc>
        <w:tc>
          <w:tcPr>
            <w:tcW w:type="dxa" w:w="40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Tree heights; helping SAM find trees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RGB photos, 10 cm (DP3.30010.001)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NEON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Finding tree crowns with DeepForest and SAM</w:t>
            </w:r>
          </w:p>
        </w:tc>
      </w:tr>
      <w:tr>
        <w:trPr>
          <w:tblHeader w:val="false"/>
        </w:trPr>
        <w:tc>
          <w:tcPr>
            <w:tcW w:type="dxa" w:w="32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Hyperspectral (DP3.30006.001/.002)</w:t>
            </w:r>
          </w:p>
        </w:tc>
        <w:tc>
          <w:tcPr>
            <w:tcW w:type="dxa" w:w="21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NEON</w:t>
            </w:r>
          </w:p>
        </w:tc>
        <w:tc>
          <w:tcPr>
            <w:tcW w:type="dxa" w:w="40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Telling oak, juniper and mesquite apart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Field-measured trees (DP1.10098.001)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NEON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Ground truth (species, height, location)</w:t>
            </w:r>
          </w:p>
        </w:tc>
      </w:tr>
      <w:tr>
        <w:trPr>
          <w:tblHeader w:val="false"/>
        </w:trPr>
        <w:tc>
          <w:tcPr>
            <w:tcW w:type="dxa" w:w="32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NAIP aerial photos (2000s–today)</w:t>
            </w:r>
          </w:p>
        </w:tc>
        <w:tc>
          <w:tcPr>
            <w:tcW w:type="dxa" w:w="21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USDA / TxGIO</w:t>
            </w:r>
          </w:p>
        </w:tc>
        <w:tc>
          <w:tcPr>
            <w:tcW w:type="dxa" w:w="40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Tracking spread over a longer time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Older aerial photos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USGS EarthExplorer</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Optional: even longer history</w:t>
            </w:r>
          </w:p>
        </w:tc>
      </w:tr>
      <w:tr>
        <w:trPr>
          <w:tblHeader w:val="false"/>
        </w:trPr>
        <w:tc>
          <w:tcPr>
            <w:tcW w:type="dxa" w:w="32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Grassland boundary, management units</w:t>
            </w:r>
          </w:p>
        </w:tc>
        <w:tc>
          <w:tcPr>
            <w:tcW w:type="dxa" w:w="21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US Forest Service</w:t>
            </w:r>
          </w:p>
        </w:tc>
        <w:tc>
          <w:tcPr>
            <w:tcW w:type="dxa" w:w="40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Study area map; comparing units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Fire / prescribed burn history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USFS LBJ district office (ask)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Linking spread to fire</w:t>
            </w:r>
          </w:p>
        </w:tc>
      </w:tr>
    </w:tbl>
    <w:p>
      <w:pPr>
        <w:spacing w:after="100"/>
      </w:pPr>
    </w:p>
    <w:p>
      <w:pPr>
        <w:pStyle w:val="Heading1"/>
        <w:spacing w:after="140" w:before="280"/>
      </w:pPr>
      <w:r>
        <w:t xml:space="preserve">7. How It Works, Step by Step</w:t>
      </w:r>
    </w:p>
    <w:p>
      <w:pPr>
        <w:pStyle w:val="ListParagraph"/>
        <w:numPr>
          <w:ilvl w:val="0"/>
          <w:numId w:val="3"/>
        </w:numPr>
        <w:spacing w:after="80"/>
      </w:pPr>
      <w:r>
        <w:rPr>
          <w:b/>
          <w:bCs/>
        </w:rPr>
        <w:t xml:space="preserve">Get the data: </w:t>
      </w:r>
      <w:r>
        <w:t xml:space="preserve">download NEON tiles over the study area and line up all layers.</w:t>
      </w:r>
    </w:p>
    <w:p>
      <w:pPr>
        <w:pStyle w:val="ListParagraph"/>
        <w:numPr>
          <w:ilvl w:val="0"/>
          <w:numId w:val="3"/>
        </w:numPr>
        <w:spacing w:after="80"/>
      </w:pPr>
      <w:r>
        <w:rPr>
          <w:b/>
          <w:bCs/>
        </w:rPr>
        <w:t xml:space="preserve">Find the trees: </w:t>
      </w:r>
      <w:r>
        <w:t xml:space="preserve">run DeepForest, SAM, and SAM + LiDAR height; compare which finds trees best.</w:t>
      </w:r>
    </w:p>
    <w:p>
      <w:pPr>
        <w:pStyle w:val="ListParagraph"/>
        <w:numPr>
          <w:ilvl w:val="0"/>
          <w:numId w:val="3"/>
        </w:numPr>
        <w:spacing w:after="80"/>
      </w:pPr>
      <w:r>
        <w:rPr>
          <w:b/>
          <w:bCs/>
        </w:rPr>
        <w:t xml:space="preserve">Measure each tree: </w:t>
      </w:r>
      <w:r>
        <w:t xml:space="preserve">for every crown, collect its height (LiDAR), its colors (hyperspectral) and its texture (photo).</w:t>
      </w:r>
    </w:p>
    <w:p>
      <w:pPr>
        <w:pStyle w:val="ListParagraph"/>
        <w:numPr>
          <w:ilvl w:val="0"/>
          <w:numId w:val="3"/>
        </w:numPr>
        <w:spacing w:after="80"/>
      </w:pPr>
      <w:r>
        <w:rPr>
          <w:b/>
          <w:bCs/>
        </w:rPr>
        <w:t xml:space="preserve">Name each tree: </w:t>
      </w:r>
      <w:r>
        <w:t xml:space="preserve">train a random forest (and later a simple neural network) to label trees as oak, juniper or mesquite.</w:t>
      </w:r>
    </w:p>
    <w:p>
      <w:pPr>
        <w:pStyle w:val="ListParagraph"/>
        <w:numPr>
          <w:ilvl w:val="0"/>
          <w:numId w:val="3"/>
        </w:numPr>
        <w:spacing w:after="80"/>
      </w:pPr>
      <w:r>
        <w:rPr>
          <w:b/>
          <w:bCs/>
        </w:rPr>
        <w:t xml:space="preserve">Check accuracy: </w:t>
      </w:r>
      <w:r>
        <w:t xml:space="preserve">compare against NEON field trees and my own labels drawn from images.</w:t>
      </w:r>
    </w:p>
    <w:p>
      <w:pPr>
        <w:pStyle w:val="ListParagraph"/>
        <w:numPr>
          <w:ilvl w:val="0"/>
          <w:numId w:val="3"/>
        </w:numPr>
        <w:spacing w:after="80"/>
      </w:pPr>
      <w:r>
        <w:rPr>
          <w:b/>
          <w:bCs/>
        </w:rPr>
        <w:t xml:space="preserve">Track the spread: </w:t>
      </w:r>
      <w:r>
        <w:t xml:space="preserve">compare NEON years, then use NAIP/older photos to see where juniper and mesquite spread over 15–20+ years.</w:t>
      </w:r>
    </w:p>
    <w:p>
      <w:pPr>
        <w:pStyle w:val="ListParagraph"/>
        <w:numPr>
          <w:ilvl w:val="0"/>
          <w:numId w:val="3"/>
        </w:numPr>
        <w:spacing w:after="80"/>
      </w:pPr>
      <w:r>
        <w:rPr>
          <w:b/>
          <w:bCs/>
        </w:rPr>
        <w:t xml:space="preserve">Explain the patterns: </w:t>
      </w:r>
      <w:r>
        <w:t xml:space="preserve">test whether spread is higher near woodland edges, in unburned areas or in certain management units.</w:t>
      </w:r>
    </w:p>
    <w:p>
      <w:pPr>
        <w:pStyle w:val="Heading1"/>
        <w:spacing w:after="140" w:before="280"/>
      </w:pPr>
      <w:r>
        <w:t xml:space="preserve">8. Ground Truth Without Field Visits</w:t>
      </w:r>
    </w:p>
    <w:p>
      <w:pPr>
        <w:pStyle w:val="ListParagraph"/>
        <w:numPr>
          <w:ilvl w:val="0"/>
          <w:numId w:val="2"/>
        </w:numPr>
        <w:spacing w:after="80"/>
      </w:pPr>
      <w:r>
        <w:t xml:space="preserve">NEON field data: trees already measured by NEON crews (species, height, location).</w:t>
      </w:r>
    </w:p>
    <w:p>
      <w:pPr>
        <w:pStyle w:val="ListParagraph"/>
        <w:numPr>
          <w:ilvl w:val="0"/>
          <w:numId w:val="2"/>
        </w:numPr>
        <w:spacing w:after="80"/>
      </w:pPr>
      <w:r>
        <w:t xml:space="preserve">Visual labeling: drawing and labeling crowns on the sharp 10 cm NEON photos in QGIS (a standard method).</w:t>
      </w:r>
    </w:p>
    <w:p>
      <w:pPr>
        <w:pStyle w:val="ListParagraph"/>
        <w:numPr>
          <w:ilvl w:val="0"/>
          <w:numId w:val="2"/>
        </w:numPr>
        <w:spacing w:after="80"/>
      </w:pPr>
      <w:r>
        <w:t xml:space="preserve">Winter imagery (e.g., Google Earth history): oaks lose leaves in winter but juniper stays green, so juniper is easy to spot.</w:t>
      </w:r>
    </w:p>
    <w:p>
      <w:pPr>
        <w:pStyle w:val="ListParagraph"/>
        <w:numPr>
          <w:ilvl w:val="0"/>
          <w:numId w:val="2"/>
        </w:numPr>
        <w:spacing w:after="80"/>
      </w:pPr>
      <w:r>
        <w:t xml:space="preserve">NeonTreeEvaluation benchmark: hand-drawn crowns, if it includes CLBJ.</w:t>
      </w:r>
    </w:p>
    <w:p>
      <w:pPr>
        <w:pStyle w:val="Heading1"/>
        <w:spacing w:after="140" w:before="280"/>
      </w:pPr>
      <w:r>
        <w:t xml:space="preserve">9. What I Will Produce</w:t>
      </w:r>
    </w:p>
    <w:p>
      <w:pPr>
        <w:pStyle w:val="ListParagraph"/>
        <w:numPr>
          <w:ilvl w:val="0"/>
          <w:numId w:val="2"/>
        </w:numPr>
        <w:spacing w:after="80"/>
      </w:pPr>
      <w:r>
        <w:t xml:space="preserve">A comparison of AI tree-finding methods in open savanna (DeepForest vs. SAM vs. SAM + LiDAR).</w:t>
      </w:r>
    </w:p>
    <w:p>
      <w:pPr>
        <w:pStyle w:val="ListParagraph"/>
        <w:numPr>
          <w:ilvl w:val="0"/>
          <w:numId w:val="2"/>
        </w:numPr>
        <w:spacing w:after="80"/>
      </w:pPr>
      <w:r>
        <w:t xml:space="preserve">A map of every tree at the site, labeled oak, juniper or mesquite, with its height.</w:t>
      </w:r>
    </w:p>
    <w:p>
      <w:pPr>
        <w:pStyle w:val="ListParagraph"/>
        <w:numPr>
          <w:ilvl w:val="0"/>
          <w:numId w:val="2"/>
        </w:numPr>
        <w:spacing w:after="80"/>
      </w:pPr>
      <w:r>
        <w:t xml:space="preserve">A map showing where juniper and mesquite have spread over time.</w:t>
      </w:r>
    </w:p>
    <w:p>
      <w:pPr>
        <w:pStyle w:val="ListParagraph"/>
        <w:numPr>
          <w:ilvl w:val="0"/>
          <w:numId w:val="2"/>
        </w:numPr>
        <w:spacing w:after="80"/>
      </w:pPr>
      <w:r>
        <w:t xml:space="preserve">Findings on what drives the spread (edges, fire, management).</w:t>
      </w:r>
    </w:p>
    <w:p>
      <w:pPr>
        <w:pStyle w:val="ListParagraph"/>
        <w:numPr>
          <w:ilvl w:val="0"/>
          <w:numId w:val="2"/>
        </w:numPr>
        <w:spacing w:after="80"/>
      </w:pPr>
      <w:r>
        <w:t xml:space="preserve">Open Python code on GitHub (portfolio for GeoAI jobs).</w:t>
      </w:r>
    </w:p>
    <w:p>
      <w:pPr>
        <w:pStyle w:val="ListParagraph"/>
        <w:numPr>
          <w:ilvl w:val="0"/>
          <w:numId w:val="2"/>
        </w:numPr>
        <w:spacing w:after="80"/>
      </w:pPr>
      <w:r>
        <w:t xml:space="preserve">Possible conference talk (e.g., AAG) or journal paper.</w:t>
      </w:r>
    </w:p>
    <w:p>
      <w:pPr>
        <w:pStyle w:val="Heading1"/>
        <w:spacing w:after="140" w:before="280"/>
      </w:pPr>
      <w:r>
        <w:t xml:space="preserve">10. Tools</w:t>
      </w:r>
    </w:p>
    <w:p>
      <w:pPr>
        <w:pStyle w:val="ListParagraph"/>
        <w:numPr>
          <w:ilvl w:val="0"/>
          <w:numId w:val="2"/>
        </w:numPr>
        <w:spacing w:after="80"/>
      </w:pPr>
      <w:r>
        <w:t xml:space="preserve">Python: DeepForest, samgeo (Segment Anything), laspy, Rasterio, GeoPandas, scikit-learn</w:t>
      </w:r>
    </w:p>
    <w:p>
      <w:pPr>
        <w:pStyle w:val="ListParagraph"/>
        <w:numPr>
          <w:ilvl w:val="0"/>
          <w:numId w:val="2"/>
        </w:numPr>
        <w:spacing w:after="80"/>
      </w:pPr>
      <w:r>
        <w:t xml:space="preserve">neonutilities: downloading NEON data</w:t>
      </w:r>
    </w:p>
    <w:p>
      <w:pPr>
        <w:pStyle w:val="ListParagraph"/>
        <w:numPr>
          <w:ilvl w:val="0"/>
          <w:numId w:val="2"/>
        </w:numPr>
        <w:spacing w:after="80"/>
      </w:pPr>
      <w:r>
        <w:t xml:space="preserve">QGIS and CloudCompare: viewing maps and 3D data, drawing labels</w:t>
      </w:r>
    </w:p>
    <w:p>
      <w:pPr>
        <w:pStyle w:val="ListParagraph"/>
        <w:numPr>
          <w:ilvl w:val="0"/>
          <w:numId w:val="2"/>
        </w:numPr>
        <w:spacing w:after="80"/>
      </w:pPr>
      <w:r>
        <w:t xml:space="preserve">Optional: lidR (R) for tree segmentation; Google Earth Engine for NAIP</w:t>
      </w:r>
    </w:p>
    <w:p>
      <w:pPr>
        <w:pStyle w:val="Heading1"/>
        <w:spacing w:after="140" w:before="280"/>
      </w:pPr>
      <w:r>
        <w:t xml:space="preserve">11. One-Year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Months</w:t>
            </w:r>
          </w:p>
        </w:tc>
        <w:tc>
          <w:tcPr>
            <w:tcW w:type="dxa" w:w="48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What I do</w:t>
            </w:r>
          </w:p>
        </w:tc>
        <w:tc>
          <w:tcPr>
            <w:tcW w:type="dxa" w:w="29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Result</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Learn Python basics; meet Dr. Dong; read papers; check NEON data</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Topic approved</w:t>
            </w:r>
          </w:p>
        </w:tc>
      </w:tr>
      <w:tr>
        <w:trPr>
          <w:tblHeader w:val="false"/>
        </w:trPr>
        <w:tc>
          <w:tcPr>
            <w:tcW w:type="dxa" w:w="1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3</w:t>
            </w:r>
          </w:p>
        </w:tc>
        <w:tc>
          <w:tcPr>
            <w:tcW w:type="dxa" w:w="48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Download and explore data</w:t>
            </w:r>
          </w:p>
        </w:tc>
        <w:tc>
          <w:tcPr>
            <w:tcW w:type="dxa" w:w="29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Data ready</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Run DeepForest; first accuracy numbers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First results</w:t>
            </w:r>
          </w:p>
        </w:tc>
      </w:tr>
      <w:tr>
        <w:trPr>
          <w:tblHeader w:val="false"/>
        </w:trPr>
        <w:tc>
          <w:tcPr>
            <w:tcW w:type="dxa" w:w="1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5–6</w:t>
            </w:r>
          </w:p>
        </w:tc>
        <w:tc>
          <w:tcPr>
            <w:tcW w:type="dxa" w:w="48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Run SAM and SAM + LiDAR; start writing literature review</w:t>
            </w:r>
          </w:p>
        </w:tc>
        <w:tc>
          <w:tcPr>
            <w:tcW w:type="dxa" w:w="29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Question 1 done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Classify oak / juniper / mesquite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Question 2 done</w:t>
            </w:r>
          </w:p>
        </w:tc>
      </w:tr>
      <w:tr>
        <w:trPr>
          <w:tblHeader w:val="false"/>
        </w:trPr>
        <w:tc>
          <w:tcPr>
            <w:tcW w:type="dxa" w:w="1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8–9</w:t>
            </w:r>
          </w:p>
        </w:tc>
        <w:tc>
          <w:tcPr>
            <w:tcW w:type="dxa" w:w="48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Change over time with NEON + NAIP; analyze edges, fire, units</w:t>
            </w:r>
          </w:p>
        </w:tc>
        <w:tc>
          <w:tcPr>
            <w:tcW w:type="dxa" w:w="29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Question 3 done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10–11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Write the thesis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 draft</w:t>
            </w:r>
          </w:p>
        </w:tc>
      </w:tr>
      <w:tr>
        <w:trPr>
          <w:tblHeader w:val="false"/>
        </w:trPr>
        <w:tc>
          <w:tcPr>
            <w:tcW w:type="dxa" w:w="1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12</w:t>
            </w:r>
          </w:p>
        </w:tc>
        <w:tc>
          <w:tcPr>
            <w:tcW w:type="dxa" w:w="48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Fix edits, format, defend</w:t>
            </w:r>
          </w:p>
        </w:tc>
        <w:tc>
          <w:tcPr>
            <w:tcW w:type="dxa" w:w="29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Graduate</w:t>
            </w:r>
          </w:p>
        </w:tc>
      </w:tr>
    </w:tbl>
    <w:p>
      <w:pPr>
        <w:pStyle w:val="Heading1"/>
        <w:spacing w:after="140" w:before="280"/>
      </w:pPr>
      <w:r>
        <w:t xml:space="preserve">12. Possible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Problem</w:t>
            </w:r>
          </w:p>
        </w:tc>
        <w:tc>
          <w:tcPr>
            <w:tcW w:type="dxa" w:w="57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Fix</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Only one or two NEON flight years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 NAIP and older aerial photos for the long-term change</w:t>
            </w:r>
          </w:p>
        </w:tc>
      </w:tr>
      <w:tr>
        <w:trPr>
          <w:tblHeader w:val="false"/>
        </w:trPr>
        <w:tc>
          <w:tcPr>
            <w:tcW w:type="dxa" w:w="3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Few juniper or mesquite trees in NEON field data</w:t>
            </w:r>
          </w:p>
        </w:tc>
        <w:tc>
          <w:tcPr>
            <w:tcW w:type="dxa" w:w="5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Add labels from images (winter imagery makes juniper easy)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 does poorly in savanna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That is a real finding; use DeepForest + LiDAR for the maps</w:t>
            </w:r>
          </w:p>
        </w:tc>
      </w:tr>
      <w:tr>
        <w:trPr>
          <w:tblHeader w:val="false"/>
        </w:trPr>
        <w:tc>
          <w:tcPr>
            <w:tcW w:type="dxa" w:w="3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Coding takes longer</w:t>
            </w:r>
          </w:p>
        </w:tc>
        <w:tc>
          <w:tcPr>
            <w:tcW w:type="dxa" w:w="5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Start with simple tools (DeepForest, random forest) first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Huge hyperspectral files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Download only the tiles needed; use UNT computing</w:t>
            </w:r>
          </w:p>
        </w:tc>
      </w:tr>
      <w:tr>
        <w:trPr>
          <w:tblHeader w:val="false"/>
        </w:trPr>
        <w:tc>
          <w:tcPr>
            <w:tcW w:type="dxa" w:w="36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Image layers slightly misaligned</w:t>
            </w:r>
          </w:p>
        </w:tc>
        <w:tc>
          <w:tcPr>
            <w:tcW w:type="dxa" w:w="57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Check and shift layers in QGIS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Small trees hard to see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Set a minimum tree height (e.g., 2–3 m); list as a limitation</w:t>
            </w:r>
          </w:p>
        </w:tc>
      </w:tr>
    </w:tbl>
    <w:p>
      <w:pPr>
        <w:pStyle w:val="Heading1"/>
        <w:spacing w:after="140" w:before="280"/>
      </w:pPr>
      <w:r>
        <w:t xml:space="preserve">13. Difficulty and Chances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Item</w:t>
            </w:r>
          </w:p>
        </w:tc>
        <w:tc>
          <w:tcPr>
            <w:tcW w:type="dxa" w:w="4360"/>
            <w:tcBorders>
              <w:top w:val="single" w:color="BFBFBF" w:sz="4"/>
              <w:left w:val="single" w:color="BFBFBF" w:sz="4"/>
              <w:bottom w:val="single" w:color="BFBFBF" w:sz="4"/>
              <w:right w:val="single" w:color="BFBFBF" w:sz="4"/>
            </w:tcBorders>
            <w:shd w:fill="2E6B3F" w:color="auto" w:val="clear"/>
            <w:tcMar>
              <w:top w:type="dxa" w:w="60"/>
              <w:left w:type="dxa" w:w="100"/>
              <w:bottom w:type="dxa" w:w="60"/>
              <w:right w:type="dxa" w:w="100"/>
            </w:tcMar>
          </w:tcPr>
          <w:p>
            <w:r>
              <w:rPr>
                <w:b/>
                <w:bCs/>
                <w:color w:val="FFFFFF"/>
                <w:sz w:val="20"/>
                <w:szCs w:val="20"/>
              </w:rPr>
              <w:t xml:space="preserve">Rating</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How good the topic is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 / 10</w:t>
            </w:r>
          </w:p>
        </w:tc>
      </w:tr>
      <w:tr>
        <w:trPr>
          <w:tblHeader w:val="false"/>
        </w:trPr>
        <w:tc>
          <w:tcPr>
            <w:tcW w:type="dxa" w:w="50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Difficulty for a beginner coder</w:t>
            </w:r>
          </w:p>
        </w:tc>
        <w:tc>
          <w:tcPr>
            <w:tcW w:type="dxa" w:w="43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6 / 10 (medium)</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Data safety (free and available)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 / 10</w:t>
            </w:r>
          </w:p>
        </w:tc>
      </w:tr>
      <w:tr>
        <w:trPr>
          <w:tblHeader w:val="false"/>
        </w:trPr>
        <w:tc>
          <w:tcPr>
            <w:tcW w:type="dxa" w:w="500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Chance of finishing in one year</w:t>
            </w:r>
          </w:p>
        </w:tc>
        <w:tc>
          <w:tcPr>
            <w:tcW w:type="dxa" w:w="4360"/>
            <w:tcBorders>
              <w:top w:val="single" w:color="BFBFBF" w:sz="4"/>
              <w:left w:val="single" w:color="BFBFBF" w:sz="4"/>
              <w:bottom w:val="single" w:color="BFBFBF" w:sz="4"/>
              <w:right w:val="single" w:color="BFBFBF" w:sz="4"/>
            </w:tcBorders>
            <w:shd w:fill="F1F7F2" w:color="auto" w:val="clear"/>
            <w:tcMar>
              <w:top w:type="dxa" w:w="60"/>
              <w:left w:type="dxa" w:w="100"/>
              <w:bottom w:type="dxa" w:w="60"/>
              <w:right w:type="dxa" w:w="100"/>
            </w:tcMar>
          </w:tcPr>
          <w:p>
            <w:r>
              <w:rPr>
                <w:b w:val="false"/>
                <w:bCs w:val="false"/>
                <w:sz w:val="20"/>
                <w:szCs w:val="20"/>
              </w:rPr>
              <w:t xml:space="preserve">8 / 10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Career value (GeoAI jobs)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 / 10</w:t>
            </w:r>
          </w:p>
        </w:tc>
      </w:tr>
    </w:tbl>
    <w:p>
      <w:pPr>
        <w:pStyle w:val="Heading1"/>
        <w:spacing w:after="140" w:before="280"/>
      </w:pPr>
      <w:r>
        <w:t xml:space="preserve">14. Questions to Ask Dr. Dong</w:t>
      </w:r>
    </w:p>
    <w:p>
      <w:pPr>
        <w:pStyle w:val="ListParagraph"/>
        <w:numPr>
          <w:ilvl w:val="0"/>
          <w:numId w:val="3"/>
        </w:numPr>
        <w:spacing w:after="80"/>
      </w:pPr>
      <w:r>
        <w:t xml:space="preserve">Does this topic and scope fit a master’s thesis?</w:t>
      </w:r>
    </w:p>
    <w:p>
      <w:pPr>
        <w:pStyle w:val="ListParagraph"/>
        <w:numPr>
          <w:ilvl w:val="0"/>
          <w:numId w:val="3"/>
        </w:numPr>
        <w:spacing w:after="80"/>
      </w:pPr>
      <w:r>
        <w:t xml:space="preserve">Broad groups (oak, juniper, mesquite) or species level (post oak vs. blackjack oak)?</w:t>
      </w:r>
    </w:p>
    <w:p>
      <w:pPr>
        <w:pStyle w:val="ListParagraph"/>
        <w:numPr>
          <w:ilvl w:val="0"/>
          <w:numId w:val="3"/>
        </w:numPr>
        <w:spacing w:after="80"/>
      </w:pPr>
      <w:r>
        <w:t xml:space="preserve">Is NEON field data plus image-based labels enough for validation?</w:t>
      </w:r>
    </w:p>
    <w:p>
      <w:pPr>
        <w:pStyle w:val="ListParagraph"/>
        <w:numPr>
          <w:ilvl w:val="0"/>
          <w:numId w:val="3"/>
        </w:numPr>
        <w:spacing w:after="80"/>
      </w:pPr>
      <w:r>
        <w:t xml:space="preserve">Any of your work or datasets I should build on?</w:t>
      </w:r>
    </w:p>
    <w:p>
      <w:pPr>
        <w:pStyle w:val="ListParagraph"/>
        <w:numPr>
          <w:ilvl w:val="0"/>
          <w:numId w:val="3"/>
        </w:numPr>
        <w:spacing w:after="80"/>
      </w:pPr>
      <w:r>
        <w:t xml:space="preserve">Can I use UNT computing resources (HPC / GPU)?</w:t>
      </w:r>
    </w:p>
    <w:p>
      <w:pPr>
        <w:pStyle w:val="Heading1"/>
        <w:spacing w:after="140" w:before="280"/>
      </w:pPr>
      <w:r>
        <w:t xml:space="preserve">15. Things to Check This Week</w:t>
      </w:r>
    </w:p>
    <w:p>
      <w:pPr>
        <w:pStyle w:val="ListParagraph"/>
        <w:numPr>
          <w:ilvl w:val="0"/>
          <w:numId w:val="2"/>
        </w:numPr>
        <w:spacing w:after="80"/>
      </w:pPr>
      <w:r>
        <w:t xml:space="preserve">NEON flight years for CLBJ (data.neonscience.org, product DP3.30010.001 availability chart).</w:t>
      </w:r>
    </w:p>
    <w:p>
      <w:pPr>
        <w:pStyle w:val="ListParagraph"/>
        <w:numPr>
          <w:ilvl w:val="0"/>
          <w:numId w:val="2"/>
        </w:numPr>
        <w:spacing w:after="80"/>
      </w:pPr>
      <w:r>
        <w:t xml:space="preserve">Which tree species and how many trees are in NEON field data (DP1.10098.001).</w:t>
      </w:r>
    </w:p>
    <w:p>
      <w:pPr>
        <w:pStyle w:val="ListParagraph"/>
        <w:numPr>
          <w:ilvl w:val="0"/>
          <w:numId w:val="2"/>
        </w:numPr>
        <w:spacing w:after="80"/>
      </w:pPr>
      <w:r>
        <w:t xml:space="preserve">NAIP years available for Wise County.</w:t>
      </w:r>
    </w:p>
    <w:p>
      <w:pPr>
        <w:pStyle w:val="ListParagraph"/>
        <w:numPr>
          <w:ilvl w:val="0"/>
          <w:numId w:val="2"/>
        </w:numPr>
        <w:spacing w:after="80"/>
      </w:pPr>
      <w:r>
        <w:t xml:space="preserve">Whether the US Forest Service has burn history records for LBJ Grassland.</w:t>
      </w:r>
    </w:p>
    <w:p>
      <w:pPr>
        <w:pStyle w:val="ListParagraph"/>
        <w:numPr>
          <w:ilvl w:val="0"/>
          <w:numId w:val="2"/>
        </w:numPr>
        <w:spacing w:after="80"/>
      </w:pPr>
      <w:r>
        <w:t xml:space="preserve">Google Scholar search: “LBJ National Grassland juniper”, “Cross Timbers woody encroachment LiDAR”, “SAM tree crown savanna”.</w:t>
      </w:r>
    </w:p>
    <w:p>
      <w:pPr>
        <w:spacing w:after="140" w:line="300"/>
      </w:pPr>
      <w:r>
        <w:rPr>
          <w:i/>
          <w:iCs/>
          <w:color w:val="666666"/>
        </w:rPr>
        <w:t xml:space="preserve">Note: Study-area facts come from NEON, DEIMS and AmeriFlux site pages. Tree species and flight years still need to be confirmed on the NEON portal.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2026-10-09T14:16:33.083Z</dcterms:created>
  <dcterms:modified xsi:type="dcterms:W3CDTF">2026-10-09T14:16:33.095Z</dcterms:modified>
</cp:coreProperties>
</file>

<file path=docProps/custom.xml><?xml version="1.0" encoding="utf-8"?>
<Properties xmlns="http://schemas.openxmlformats.org/officeDocument/2006/custom-properties" xmlns:vt="http://schemas.openxmlformats.org/officeDocument/2006/docPropsVTypes"/>
</file>