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D03F6">
      <w:r>
        <w:t xml:space="preserve">Firstly open Developer Tab </w:t>
      </w:r>
      <w:r>
        <w:rPr>
          <w:noProof/>
        </w:rPr>
        <w:drawing>
          <wp:inline distT="0" distB="0" distL="0" distR="0">
            <wp:extent cx="5943600" cy="334222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222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click OK</w:t>
      </w:r>
    </w:p>
    <w:p w:rsidR="002D03F6" w:rsidRDefault="002D03F6">
      <w:r>
        <w:t>Then record macro to change font in hindi or English and assign a shortcut key</w:t>
      </w:r>
    </w:p>
    <w:sectPr w:rsidR="002D0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savePreviewPicture/>
  <w:compat>
    <w:useFELayout/>
  </w:compat>
  <w:rsids>
    <w:rsidRoot w:val="002D03F6"/>
    <w:rsid w:val="002D03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03F6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3F6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2</cp:revision>
  <dcterms:created xsi:type="dcterms:W3CDTF">2022-01-10T14:27:00Z</dcterms:created>
  <dcterms:modified xsi:type="dcterms:W3CDTF">2022-01-10T14:30:00Z</dcterms:modified>
</cp:coreProperties>
</file>