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419" w:rsidRDefault="009B1A45" w:rsidP="009B1A45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E5687B">
          <w:rPr>
            <w:rStyle w:val="Hyperlink"/>
            <w:lang w:val="en-US"/>
          </w:rPr>
          <w:t>https://extension.psu.edu/pests-and-pesticides-in-agriculture</w:t>
        </w:r>
      </w:hyperlink>
    </w:p>
    <w:p w:rsidR="009B1A45" w:rsidRDefault="009B1A45" w:rsidP="009B1A45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E5687B">
          <w:rPr>
            <w:rStyle w:val="Hyperlink"/>
            <w:lang w:val="en-US"/>
          </w:rPr>
          <w:t>https://www.intechopen.com/chapters/65591</w:t>
        </w:r>
      </w:hyperlink>
    </w:p>
    <w:p w:rsidR="009B1A45" w:rsidRDefault="009B1A45" w:rsidP="009B1A45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E5687B">
          <w:rPr>
            <w:rStyle w:val="Hyperlink"/>
            <w:lang w:val="en-US"/>
          </w:rPr>
          <w:t>https://eorganic.org/node/2721https://www.daf.qld.gov.au/business-priorities/agriculture/plants/crops-pastures/broadacre-field-crops/insect-pest-management-specific-crops/insect-pest-management-maize</w:t>
        </w:r>
      </w:hyperlink>
    </w:p>
    <w:p w:rsidR="009B1A45" w:rsidRDefault="009B1A45" w:rsidP="009B1A45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Pr="00E5687B">
          <w:rPr>
            <w:rStyle w:val="Hyperlink"/>
            <w:lang w:val="en-US"/>
          </w:rPr>
          <w:t>https://icar.org.in/dare-icar-annual-reports</w:t>
        </w:r>
      </w:hyperlink>
    </w:p>
    <w:p w:rsidR="009B1A45" w:rsidRDefault="009B1A45" w:rsidP="009B1A45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Pr="00E5687B">
          <w:rPr>
            <w:rStyle w:val="Hyperlink"/>
            <w:lang w:val="en-US"/>
          </w:rPr>
          <w:t>https://epubs.icar.org.in/</w:t>
        </w:r>
      </w:hyperlink>
    </w:p>
    <w:p w:rsidR="009B1A45" w:rsidRDefault="009B1A45" w:rsidP="009B1A45">
      <w:pPr>
        <w:pStyle w:val="ListParagraph"/>
        <w:numPr>
          <w:ilvl w:val="0"/>
          <w:numId w:val="1"/>
        </w:numPr>
        <w:rPr>
          <w:lang w:val="en-US"/>
        </w:rPr>
      </w:pPr>
      <w:hyperlink r:id="rId10" w:history="1">
        <w:r w:rsidRPr="00E5687B">
          <w:rPr>
            <w:rStyle w:val="Hyperlink"/>
            <w:lang w:val="en-US"/>
          </w:rPr>
          <w:t>https://icar.org.in/ITK</w:t>
        </w:r>
      </w:hyperlink>
    </w:p>
    <w:p w:rsidR="009B1A45" w:rsidRDefault="009B1A45" w:rsidP="009B1A45">
      <w:pPr>
        <w:pStyle w:val="ListParagraph"/>
        <w:numPr>
          <w:ilvl w:val="0"/>
          <w:numId w:val="1"/>
        </w:numPr>
        <w:rPr>
          <w:lang w:val="en-US"/>
        </w:rPr>
      </w:pPr>
      <w:hyperlink r:id="rId11" w:history="1">
        <w:r w:rsidRPr="00E5687B">
          <w:rPr>
            <w:rStyle w:val="Hyperlink"/>
            <w:lang w:val="en-US"/>
          </w:rPr>
          <w:t>https://icar.org.in/e-books?page=1</w:t>
        </w:r>
      </w:hyperlink>
    </w:p>
    <w:p w:rsidR="009B1A45" w:rsidRDefault="009B1A45" w:rsidP="009B1A45">
      <w:pPr>
        <w:pStyle w:val="ListParagraph"/>
        <w:numPr>
          <w:ilvl w:val="0"/>
          <w:numId w:val="1"/>
        </w:numPr>
        <w:rPr>
          <w:lang w:val="en-US"/>
        </w:rPr>
      </w:pPr>
      <w:hyperlink r:id="rId12" w:history="1">
        <w:r w:rsidRPr="00E5687B">
          <w:rPr>
            <w:rStyle w:val="Hyperlink"/>
            <w:lang w:val="en-US"/>
          </w:rPr>
          <w:t>https://icar.org.in/kheti</w:t>
        </w:r>
      </w:hyperlink>
    </w:p>
    <w:p w:rsidR="009B1A45" w:rsidRDefault="009B1A45" w:rsidP="009B1A45">
      <w:pPr>
        <w:pStyle w:val="ListParagraph"/>
        <w:numPr>
          <w:ilvl w:val="0"/>
          <w:numId w:val="1"/>
        </w:numPr>
        <w:rPr>
          <w:lang w:val="en-US"/>
        </w:rPr>
      </w:pPr>
      <w:hyperlink r:id="rId13" w:history="1">
        <w:r w:rsidRPr="00E5687B">
          <w:rPr>
            <w:rStyle w:val="Hyperlink"/>
            <w:lang w:val="en-US"/>
          </w:rPr>
          <w:t>https://icar.org.in/Indian-Horticulture</w:t>
        </w:r>
      </w:hyperlink>
    </w:p>
    <w:p w:rsidR="00AE0C31" w:rsidRDefault="00AE0C31" w:rsidP="00AE0C31">
      <w:pPr>
        <w:pStyle w:val="ListParagraph"/>
        <w:numPr>
          <w:ilvl w:val="0"/>
          <w:numId w:val="1"/>
        </w:numPr>
        <w:rPr>
          <w:lang w:val="en-US"/>
        </w:rPr>
      </w:pPr>
      <w:hyperlink r:id="rId14" w:history="1">
        <w:r w:rsidRPr="00E5687B">
          <w:rPr>
            <w:rStyle w:val="Hyperlink"/>
            <w:lang w:val="en-US"/>
          </w:rPr>
          <w:t>http://www.nicra-icar.in/nicrarevised/</w:t>
        </w:r>
      </w:hyperlink>
    </w:p>
    <w:p w:rsidR="00AE0C31" w:rsidRPr="00AE0C31" w:rsidRDefault="00AE0C31" w:rsidP="00AE0C31">
      <w:pPr>
        <w:rPr>
          <w:lang w:val="en-US"/>
        </w:rPr>
      </w:pPr>
      <w:bookmarkStart w:id="0" w:name="_GoBack"/>
      <w:bookmarkEnd w:id="0"/>
    </w:p>
    <w:sectPr w:rsidR="00AE0C31" w:rsidRPr="00AE0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7003D6"/>
    <w:multiLevelType w:val="hybridMultilevel"/>
    <w:tmpl w:val="6FFEDD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5AF"/>
    <w:rsid w:val="009B1A45"/>
    <w:rsid w:val="00AE0C31"/>
    <w:rsid w:val="00C455AF"/>
    <w:rsid w:val="00E5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614F1"/>
  <w15:chartTrackingRefBased/>
  <w15:docId w15:val="{07371873-CC3E-4A06-8F1F-4193434A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A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1A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ar.org.in/dare-icar-annual-reports" TargetMode="External"/><Relationship Id="rId13" Type="http://schemas.openxmlformats.org/officeDocument/2006/relationships/hyperlink" Target="https://icar.org.in/Indian-Horticul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organic.org/node/2721https://www.daf.qld.gov.au/business-priorities/agriculture/plants/crops-pastures/broadacre-field-crops/insect-pest-management-specific-crops/insect-pest-management-maize" TargetMode="External"/><Relationship Id="rId12" Type="http://schemas.openxmlformats.org/officeDocument/2006/relationships/hyperlink" Target="https://icar.org.in/khet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intechopen.com/chapters/65591" TargetMode="External"/><Relationship Id="rId11" Type="http://schemas.openxmlformats.org/officeDocument/2006/relationships/hyperlink" Target="https://icar.org.in/e-books?page=1" TargetMode="External"/><Relationship Id="rId5" Type="http://schemas.openxmlformats.org/officeDocument/2006/relationships/hyperlink" Target="https://extension.psu.edu/pests-and-pesticides-in-agricultur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car.org.in/IT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pubs.icar.org.in/" TargetMode="External"/><Relationship Id="rId14" Type="http://schemas.openxmlformats.org/officeDocument/2006/relationships/hyperlink" Target="http://www.nicra-icar.in/nicrarevis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620</Words>
  <Characters>621</Characters>
  <Application>Microsoft Office Word</Application>
  <DocSecurity>0</DocSecurity>
  <Lines>621</Lines>
  <Paragraphs>620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</dc:creator>
  <cp:keywords/>
  <dc:description/>
  <cp:lastModifiedBy>Mahadev</cp:lastModifiedBy>
  <cp:revision>2</cp:revision>
  <dcterms:created xsi:type="dcterms:W3CDTF">2022-12-20T13:23:00Z</dcterms:created>
  <dcterms:modified xsi:type="dcterms:W3CDTF">2022-12-20T13:26:00Z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3ceead9c089818304f1e4ebe3d602b4e22149fb1f005c3fcffa99d4faae454f9</vt:lpwstr>
  </property>
</Properties>
</file>