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Pressemitteilung der Bottled Software GmbH</w:t>
      </w:r>
    </w:p>
    <w:p>
      <w:pPr>
        <w:pStyle w:val="Überschrift"/>
        <w:spacing w:after="80"/>
        <w:rPr>
          <w:sz w:val="28"/>
          <w:szCs w:val="28"/>
        </w:rPr>
      </w:pPr>
      <w:r>
        <w:rPr>
          <w:sz w:val="28"/>
          <w:szCs w:val="28"/>
          <w:rtl w:val="0"/>
        </w:rPr>
        <w:t>1-2-3 Tanken f</w:t>
      </w:r>
      <w:r>
        <w:rPr>
          <w:rFonts w:hAnsi="Helvetica" w:hint="default"/>
          <w:sz w:val="28"/>
          <w:szCs w:val="28"/>
          <w:rtl w:val="0"/>
        </w:rPr>
        <w:t>ü</w:t>
      </w:r>
      <w:r>
        <w:rPr>
          <w:sz w:val="28"/>
          <w:szCs w:val="28"/>
          <w:rtl w:val="0"/>
          <w:lang w:val="de-DE"/>
        </w:rPr>
        <w:t>hrt interaktive Preisstatistiken ein</w:t>
      </w:r>
    </w:p>
    <w:p>
      <w:pPr>
        <w:pStyle w:val="Überschrift"/>
        <w:spacing w:after="400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Durch mehr Preistransparenz noch mehr sparen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St. Leon-Rot, </w:t>
      </w:r>
      <w:r>
        <w:rPr>
          <w:rFonts w:ascii="Helvetica Neue" w:cs="Arial Unicode MS" w:hAnsi="Arial Unicode MS" w:eastAsia="Arial Unicode MS"/>
          <w:rtl w:val="0"/>
          <w:lang w:val="en-US"/>
        </w:rPr>
        <w:t>30</w:t>
      </w:r>
      <w:r>
        <w:rPr>
          <w:rFonts w:ascii="Helvetica Neue" w:cs="Arial Unicode MS" w:hAnsi="Arial Unicode MS" w:eastAsia="Arial Unicode MS"/>
          <w:rtl w:val="0"/>
        </w:rPr>
        <w:t xml:space="preserve">. </w:t>
      </w:r>
      <w:r>
        <w:rPr>
          <w:rFonts w:ascii="Helvetica Neue" w:cs="Arial Unicode MS" w:hAnsi="Arial Unicode MS" w:eastAsia="Arial Unicode MS"/>
          <w:rtl w:val="0"/>
          <w:lang w:val="en-US"/>
        </w:rPr>
        <w:t>Juni</w:t>
      </w:r>
      <w:r>
        <w:rPr>
          <w:rFonts w:ascii="Helvetica Neue" w:cs="Arial Unicode MS" w:hAnsi="Arial Unicode MS" w:eastAsia="Arial Unicode MS"/>
          <w:rtl w:val="0"/>
        </w:rPr>
        <w:t xml:space="preserve"> 201</w:t>
      </w:r>
      <w:r>
        <w:rPr>
          <w:rFonts w:ascii="Helvetica Neue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Helvetica Neue" w:eastAsia="Arial Unicode MS" w:hint="default"/>
          <w:rtl w:val="0"/>
        </w:rPr>
        <w:t xml:space="preserve"> – </w:t>
      </w:r>
      <w:r>
        <w:rPr>
          <w:rFonts w:ascii="Helvetica Neue" w:cs="Arial Unicode MS" w:hAnsi="Arial Unicode MS" w:eastAsia="Arial Unicode MS"/>
          <w:rtl w:val="0"/>
        </w:rPr>
        <w:t>Nutzer der 1-2-3 Tanken App k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nnen sich freuen. Der offizielle Verbraucher-Informationsdienst der Markttransparenzstelle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Kraftstoffe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hrt mit der jetzt ver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ffentlichten Version 1.3 interaktive Preisstatistiken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seine Nutzer ein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und erh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ö</w:t>
      </w:r>
      <w:r>
        <w:rPr>
          <w:rFonts w:ascii="Helvetica Neue" w:cs="Arial Unicode MS" w:hAnsi="Arial Unicode MS" w:eastAsia="Arial Unicode MS"/>
          <w:rtl w:val="0"/>
          <w:lang w:val="en-US"/>
        </w:rPr>
        <w:t>ht damit nochmals die Transparenz bei Spritpreisen</w:t>
      </w:r>
      <w:r>
        <w:rPr>
          <w:rFonts w:ascii="Helvetica Neue" w:cs="Arial Unicode MS" w:hAnsi="Arial Unicode MS" w:eastAsia="Arial Unicode MS"/>
          <w:rtl w:val="0"/>
        </w:rPr>
        <w:t>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Gesteigerte Transparenz dank interaktiver Preisstatistiken</w:t>
      </w:r>
    </w:p>
    <w:p>
      <w:pPr>
        <w:pStyle w:val="Text"/>
        <w:bidi w:val="0"/>
      </w:pPr>
      <w:r>
        <w:rPr>
          <w:rFonts w:ascii="Arial Unicode MS" w:cs="Arial Unicode MS" w:hAnsi="Helvetica Neue" w:eastAsia="Arial Unicode MS" w:hint="default"/>
          <w:rtl w:val="0"/>
          <w:lang w:val="en-US"/>
        </w:rPr>
        <w:t>„</w:t>
      </w:r>
      <w:r>
        <w:rPr>
          <w:rFonts w:ascii="Helvetica Neue" w:cs="Arial Unicode MS" w:hAnsi="Arial Unicode MS" w:eastAsia="Arial Unicode MS"/>
          <w:rtl w:val="0"/>
        </w:rPr>
        <w:t>Mit den interaktiven Preisstatistiken in 1-2-3 Tanken werden die Preise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Autofahrer noch transparenter.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“</w:t>
      </w:r>
      <w:r>
        <w:rPr>
          <w:rFonts w:ascii="Helvetica Neue" w:cs="Arial Unicode MS" w:hAnsi="Arial Unicode MS" w:eastAsia="Arial Unicode MS"/>
          <w:rtl w:val="0"/>
          <w:lang w:val="en-US"/>
        </w:rPr>
        <w:t>, so Gesch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ä</w:t>
      </w:r>
      <w:r>
        <w:rPr>
          <w:rFonts w:ascii="Helvetica Neue" w:cs="Arial Unicode MS" w:hAnsi="Arial Unicode MS" w:eastAsia="Arial Unicode MS"/>
          <w:rtl w:val="0"/>
          <w:lang w:val="en-US"/>
        </w:rPr>
        <w:t>ftsf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ü</w:t>
      </w:r>
      <w:r>
        <w:rPr>
          <w:rFonts w:ascii="Helvetica Neue" w:cs="Arial Unicode MS" w:hAnsi="Arial Unicode MS" w:eastAsia="Arial Unicode MS"/>
          <w:rtl w:val="0"/>
          <w:lang w:val="en-US"/>
        </w:rPr>
        <w:t>hrer Florian Reinhart.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„</w:t>
      </w:r>
      <w:r>
        <w:rPr>
          <w:rFonts w:ascii="Helvetica Neue" w:cs="Arial Unicode MS" w:hAnsi="Arial Unicode MS" w:eastAsia="Arial Unicode MS"/>
          <w:rtl w:val="0"/>
        </w:rPr>
        <w:t>Anstatt nur die aktuell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ltigen Preise</w:t>
      </w:r>
      <w:r>
        <w:rPr>
          <w:rFonts w:ascii="Helvetica Neue" w:cs="Arial Unicode MS" w:hAnsi="Arial Unicode MS" w:eastAsia="Arial Unicode MS"/>
          <w:rtl w:val="0"/>
        </w:rPr>
        <w:t xml:space="preserve"> angezeigt zu bekommen</w:t>
      </w:r>
      <w:r>
        <w:rPr>
          <w:rFonts w:ascii="Helvetica Neue" w:cs="Arial Unicode MS" w:hAnsi="Arial Unicode MS" w:eastAsia="Arial Unicode MS"/>
          <w:rtl w:val="0"/>
        </w:rPr>
        <w:t>, kann nun der gesamte Preisverlauf des aktuellen Tages bzw. der letzten Woche nachvollzogen werden. Dies ist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 xml:space="preserve">r jede der insgesamt 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  <w:lang w:val="nl-NL"/>
        </w:rPr>
        <w:t>ber 14.000 Tankstellen m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glich.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Hierdurch erzeugen wir noch mehr Transparenz.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“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  <w:lang w:val="en-US"/>
        </w:rPr>
        <w:t>Statistiken helfen idealen Zeitpunkt zum Tanken zu bestimmen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Wie die im Januar und April erstellten Auswertungen von 1-2-3 Tanken und dem SWR zeigen, ist in der Regel ein klares Muster bei den Preis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 xml:space="preserve">nderungen zu erkennen. So sind die Spritpreise im Allgemeinen abends am </w:t>
      </w:r>
      <w:r>
        <w:rPr>
          <w:rFonts w:ascii="Helvetica Neue" w:cs="Arial Unicode MS" w:hAnsi="Arial Unicode MS" w:eastAsia="Arial Unicode MS"/>
          <w:rtl w:val="0"/>
          <w:lang w:val="en-US"/>
        </w:rPr>
        <w:t>n</w:t>
      </w:r>
      <w:r>
        <w:rPr>
          <w:rFonts w:ascii="Helvetica Neue" w:cs="Arial Unicode MS" w:hAnsi="Arial Unicode MS" w:eastAsia="Arial Unicode MS"/>
          <w:rtl w:val="0"/>
        </w:rPr>
        <w:t>iedrigsten. Mit der nun einsehbaren Preishistorie in der Smartphone App kann auf einfach</w:t>
      </w:r>
      <w:r>
        <w:rPr>
          <w:rFonts w:ascii="Helvetica Neue" w:cs="Arial Unicode MS" w:hAnsi="Arial Unicode MS" w:eastAsia="Arial Unicode MS"/>
          <w:rtl w:val="0"/>
          <w:lang w:val="en-US"/>
        </w:rPr>
        <w:t>e</w:t>
      </w:r>
      <w:r>
        <w:rPr>
          <w:rFonts w:ascii="Helvetica Neue" w:cs="Arial Unicode MS" w:hAnsi="Arial Unicode MS" w:eastAsia="Arial Unicode MS"/>
          <w:rtl w:val="0"/>
        </w:rPr>
        <w:t xml:space="preserve"> Weise der voraussichtlich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 Zeitpunkt zum Tanken bestimmt werden. Au</w:t>
      </w:r>
      <w:r>
        <w:rPr>
          <w:rFonts w:ascii="Arial Unicode MS" w:cs="Arial Unicode MS" w:hAnsi="Helvetica Neue" w:eastAsia="Arial Unicode MS" w:hint="default"/>
          <w:rtl w:val="0"/>
        </w:rPr>
        <w:t>ß</w:t>
      </w:r>
      <w:r>
        <w:rPr>
          <w:rFonts w:ascii="Helvetica Neue" w:cs="Arial Unicode MS" w:hAnsi="Arial Unicode MS" w:eastAsia="Arial Unicode MS"/>
          <w:rtl w:val="0"/>
        </w:rPr>
        <w:t>erdem lassen sich Preise zwischen Tankstellen sinnvoller vergleichen</w:t>
      </w:r>
      <w:r>
        <w:rPr>
          <w:rFonts w:ascii="Helvetica Neue" w:cs="Arial Unicode MS" w:hAnsi="Arial Unicode MS" w:eastAsia="Arial Unicode MS"/>
          <w:rtl w:val="0"/>
          <w:lang w:val="en-US"/>
        </w:rPr>
        <w:t>.</w:t>
      </w:r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1-2-3 Tanken App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Mit 1-2-3 Tanken lassen sich die aktuellen Preise von allen Tankstellen im Umkreis oder an einem bestimmten Ort ermitteln. Die App bezieht daf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die Preise direkt von der Markttransparenzstelle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Kraftstoffe des Bundeskartellamts. Preise, Tankstellen und Entfernungen k</w:t>
      </w:r>
      <w:r>
        <w:rPr>
          <w:rFonts w:ascii="Arial Unicode MS" w:cs="Arial Unicode MS" w:hAnsi="Helvetica Neue" w:eastAsia="Arial Unicode MS" w:hint="default"/>
          <w:rtl w:val="0"/>
        </w:rPr>
        <w:t>ö</w:t>
      </w:r>
      <w:r>
        <w:rPr>
          <w:rFonts w:ascii="Helvetica Neue" w:cs="Arial Unicode MS" w:hAnsi="Arial Unicode MS" w:eastAsia="Arial Unicode MS"/>
          <w:rtl w:val="0"/>
        </w:rPr>
        <w:t>nnen als Liste dargestellt oder auf einer interaktiven Karte angezeigt werden. So kann der Fahrer auf einen Blick die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ihn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 Tankstelle finden.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Unterst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tzung bei der Reiseplanung und um Umwege zu vermeiden, lassen sich auch die g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nstigsten Tankstellen entlang einer Fahrtroute ermitteln. Dank einer Favoritenliste bleiben au</w:t>
      </w:r>
      <w:r>
        <w:rPr>
          <w:rFonts w:ascii="Arial Unicode MS" w:cs="Arial Unicode MS" w:hAnsi="Helvetica Neue" w:eastAsia="Arial Unicode MS" w:hint="default"/>
          <w:rtl w:val="0"/>
        </w:rPr>
        <w:t>ß</w:t>
      </w:r>
      <w:r>
        <w:rPr>
          <w:rFonts w:ascii="Helvetica Neue" w:cs="Arial Unicode MS" w:hAnsi="Arial Unicode MS" w:eastAsia="Arial Unicode MS"/>
          <w:rtl w:val="0"/>
        </w:rPr>
        <w:t>erdem die Preise der Lieblingstankstellen immer im Blick.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  <w:lang w:val="en-US"/>
        </w:rPr>
        <w:t>Neben den nun eingef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ü</w:t>
      </w:r>
      <w:r>
        <w:rPr>
          <w:rFonts w:ascii="Helvetica Neue" w:cs="Arial Unicode MS" w:hAnsi="Arial Unicode MS" w:eastAsia="Arial Unicode MS"/>
          <w:rtl w:val="0"/>
          <w:lang w:val="en-US"/>
        </w:rPr>
        <w:t>hrten Preisstatistiken bietet 1-2-3 Tanken au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ß</w:t>
      </w:r>
      <w:r>
        <w:rPr>
          <w:rFonts w:ascii="Helvetica Neue" w:cs="Arial Unicode MS" w:hAnsi="Arial Unicode MS" w:eastAsia="Arial Unicode MS"/>
          <w:rtl w:val="0"/>
          <w:lang w:val="en-US"/>
        </w:rPr>
        <w:t>erdem einen Preisalarm.</w:t>
      </w:r>
      <w:r>
        <w:rPr>
          <w:rFonts w:ascii="Helvetica Neue" w:cs="Arial Unicode MS" w:hAnsi="Arial Unicode MS" w:eastAsia="Arial Unicode MS"/>
          <w:rtl w:val="0"/>
        </w:rPr>
        <w:t xml:space="preserve"> Dieser </w:t>
      </w:r>
      <w:r>
        <w:rPr>
          <w:rFonts w:ascii="Helvetica Neue" w:cs="Arial Unicode MS" w:hAnsi="Arial Unicode MS" w:eastAsia="Arial Unicode MS"/>
          <w:rtl w:val="0"/>
          <w:lang w:val="en-US"/>
        </w:rPr>
        <w:t>h</w:t>
      </w:r>
      <w:r>
        <w:rPr>
          <w:rFonts w:ascii="Arial Unicode MS" w:cs="Arial Unicode MS" w:hAnsi="Helvetica Neue" w:eastAsia="Arial Unicode MS" w:hint="default"/>
          <w:rtl w:val="0"/>
          <w:lang w:val="en-US"/>
        </w:rPr>
        <w:t>ä</w:t>
      </w:r>
      <w:r>
        <w:rPr>
          <w:rFonts w:ascii="Helvetica Neue" w:cs="Arial Unicode MS" w:hAnsi="Arial Unicode MS" w:eastAsia="Arial Unicode MS"/>
          <w:rtl w:val="0"/>
          <w:lang w:val="en-US"/>
        </w:rPr>
        <w:t>lt</w:t>
      </w:r>
      <w:r>
        <w:rPr>
          <w:rFonts w:ascii="Helvetica Neue" w:cs="Arial Unicode MS" w:hAnsi="Arial Unicode MS" w:eastAsia="Arial Unicode MS"/>
          <w:rtl w:val="0"/>
        </w:rPr>
        <w:t xml:space="preserve"> Autofahrer jederzeit auf dem aktuellen Stand, ohne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dass diese</w:t>
      </w:r>
      <w:r>
        <w:rPr>
          <w:rFonts w:ascii="Helvetica Neue" w:cs="Arial Unicode MS" w:hAnsi="Arial Unicode MS" w:eastAsia="Arial Unicode MS"/>
          <w:rtl w:val="0"/>
        </w:rPr>
        <w:t xml:space="preserve"> die Preise </w:t>
      </w:r>
      <w:r>
        <w:rPr>
          <w:rFonts w:ascii="Helvetica Neue" w:cs="Arial Unicode MS" w:hAnsi="Arial Unicode MS" w:eastAsia="Arial Unicode MS"/>
          <w:rtl w:val="0"/>
        </w:rPr>
        <w:t>st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ndig manuell abrufen</w:t>
      </w:r>
      <w:r>
        <w:rPr>
          <w:rFonts w:ascii="Helvetica Neue" w:cs="Arial Unicode MS" w:hAnsi="Arial Unicode MS" w:eastAsia="Arial Unicode MS"/>
          <w:rtl w:val="0"/>
        </w:rPr>
        <w:t xml:space="preserve"> m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ssen. F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 xml:space="preserve">llt der Benzinpreis an einer Tankstelle unter eine zuvor gesetzte Preisschwelle, wird der Nutzer </w:t>
      </w:r>
      <w:r>
        <w:rPr>
          <w:rFonts w:ascii="Helvetica Neue" w:cs="Arial Unicode MS" w:hAnsi="Arial Unicode MS" w:eastAsia="Arial Unicode MS"/>
          <w:rtl w:val="0"/>
        </w:rPr>
        <w:t>mittels eine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r </w:t>
      </w:r>
      <w:r>
        <w:rPr>
          <w:rFonts w:ascii="Helvetica Neue" w:cs="Arial Unicode MS" w:hAnsi="Arial Unicode MS" w:eastAsia="Arial Unicode MS"/>
          <w:rtl w:val="0"/>
        </w:rPr>
        <w:t>Push-Benachrichtigung auf seinem Smartphone informiert.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gbarkeit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1-2-3 Tanken ist an das neue Design von iOS 7 angepasst und l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uft auf allen Modellen ab dem iPhone 4. Die App ist kostenlos im iOS App Store verf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gbar.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1-2-3 Tanken im Web: </w:t>
      </w:r>
      <w:hyperlink r:id="rId4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en-US"/>
          </w:rPr>
          <w:t>http://www.123tanken.de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>1-2-3 Tanken im App Store: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</w:t>
      </w:r>
      <w:hyperlink r:id="rId5" w:history="1">
        <w:r>
          <w:rPr>
            <w:rStyle w:val="Hyperlink.0"/>
            <w:rFonts w:ascii="Helvetica Neue" w:cs="Arial Unicode MS" w:hAnsi="Arial Unicode MS" w:eastAsia="Arial Unicode MS"/>
            <w:rtl w:val="0"/>
          </w:rPr>
          <w:t>http://AppStore.com/123Tanken</w:t>
        </w:r>
      </w:hyperlink>
    </w:p>
    <w:p>
      <w:pPr>
        <w:pStyle w:val="Zwischenüberschrift"/>
        <w:bidi w:val="0"/>
      </w:pP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die Bottled Software GmbH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Die Bottled Software GmbH ist ein 2012 von Florian Reinhart und Kevin Schlieper gegr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ndetes Softwareunternehmen mit Sitz in St. Leon-Rot bei Heidelberg. Das Team hat sich auf die Entwicklung von Software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mobile Endger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te 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r Privatanwender und Unternehmen spezialisiert. Dar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ber hinaus bietet das Unternehmen Beratungsleistungen bei der Konzeption und Entwicklung mobiler Anwendungen auf den Plattformen iOS und Android an.</w:t>
      </w:r>
    </w:p>
    <w:p>
      <w:pPr>
        <w:pStyle w:val="Zwischenüberschrift"/>
        <w:bidi w:val="0"/>
      </w:pPr>
      <w:r>
        <w:rPr>
          <w:rFonts w:ascii="Helvetica Neue" w:cs="Arial Unicode MS" w:hAnsi="Arial Unicode MS" w:eastAsia="Arial Unicode MS"/>
          <w:rtl w:val="0"/>
        </w:rPr>
        <w:t>Pressekontakt</w:t>
      </w:r>
    </w:p>
    <w:p>
      <w:pPr>
        <w:pStyle w:val="Text"/>
        <w:bidi w:val="0"/>
      </w:pPr>
      <w:r>
        <w:rPr>
          <w:rFonts w:ascii="Helvetica Neue" w:cs="Arial Unicode MS" w:hAnsi="Arial Unicode MS" w:eastAsia="Arial Unicode MS"/>
          <w:rtl w:val="0"/>
        </w:rPr>
        <w:t>Florian Reinhart (Gesch</w:t>
      </w:r>
      <w:r>
        <w:rPr>
          <w:rFonts w:ascii="Arial Unicode MS" w:cs="Arial Unicode MS" w:hAnsi="Helvetica Neue" w:eastAsia="Arial Unicode MS" w:hint="default"/>
          <w:rtl w:val="0"/>
        </w:rPr>
        <w:t>ä</w:t>
      </w:r>
      <w:r>
        <w:rPr>
          <w:rFonts w:ascii="Helvetica Neue" w:cs="Arial Unicode MS" w:hAnsi="Arial Unicode MS" w:eastAsia="Arial Unicode MS"/>
          <w:rtl w:val="0"/>
        </w:rPr>
        <w:t>ftsf</w:t>
      </w:r>
      <w:r>
        <w:rPr>
          <w:rFonts w:ascii="Arial Unicode MS" w:cs="Arial Unicode MS" w:hAnsi="Helvetica Neue" w:eastAsia="Arial Unicode MS" w:hint="default"/>
          <w:rtl w:val="0"/>
        </w:rPr>
        <w:t>ü</w:t>
      </w:r>
      <w:r>
        <w:rPr>
          <w:rFonts w:ascii="Helvetica Neue" w:cs="Arial Unicode MS" w:hAnsi="Arial Unicode MS" w:eastAsia="Arial Unicode MS"/>
          <w:rtl w:val="0"/>
        </w:rPr>
        <w:t>hrer)</w:t>
      </w:r>
      <w:r>
        <w:br w:type="textWrapping"/>
      </w:r>
      <w:hyperlink r:id="rId6" w:history="1">
        <w:r>
          <w:rPr>
            <w:rStyle w:val="Hyperlink.0"/>
            <w:rFonts w:ascii="Helvetica Neue" w:cs="Arial Unicode MS" w:hAnsi="Arial Unicode MS" w:eastAsia="Arial Unicode MS"/>
            <w:rtl w:val="0"/>
            <w:lang w:val="da-DK"/>
          </w:rPr>
          <w:t>presse@123tanken.de</w:t>
        </w:r>
      </w:hyperlink>
      <w:r>
        <w:br w:type="textWrapping"/>
      </w:r>
      <w:r>
        <w:rPr>
          <w:rFonts w:ascii="Helvetica Neue" w:cs="Arial Unicode MS" w:hAnsi="Arial Unicode MS" w:eastAsia="Arial Unicode MS"/>
          <w:rtl w:val="0"/>
        </w:rPr>
        <w:t>0176/55160219</w:t>
      </w:r>
      <w:r>
        <w:br w:type="textWrapping"/>
      </w:r>
      <w:hyperlink r:id="rId7" w:history="1">
        <w:r>
          <w:rPr>
            <w:rStyle w:val="Hyperlink.0"/>
            <w:rFonts w:ascii="Helvetica Neue" w:cs="Arial Unicode MS" w:hAnsi="Arial Unicode MS" w:eastAsia="Arial Unicode MS"/>
            <w:rtl w:val="0"/>
          </w:rPr>
          <w:t>www.bottledsoftware.de</w:t>
        </w:r>
      </w:hyperlink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123tanken.de" TargetMode="External"/><Relationship Id="rId5" Type="http://schemas.openxmlformats.org/officeDocument/2006/relationships/hyperlink" Target="http://AppStore.com/123Tanken" TargetMode="External"/><Relationship Id="rId6" Type="http://schemas.openxmlformats.org/officeDocument/2006/relationships/hyperlink" Target="mailto:presse@123tanken.de" TargetMode="External"/><Relationship Id="rId7" Type="http://schemas.openxmlformats.org/officeDocument/2006/relationships/hyperlink" Target="http://www.bottledsoftware.de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