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DE848" w14:textId="41359E0C" w:rsidR="007122FE" w:rsidRPr="00536310" w:rsidRDefault="00536310" w:rsidP="00536310">
      <w:pPr>
        <w:rPr>
          <w:rFonts w:ascii="Arial" w:hAnsi="Arial"/>
          <w:b/>
          <w:bCs/>
          <w:sz w:val="32"/>
          <w:szCs w:val="32"/>
        </w:rPr>
      </w:pPr>
      <w:r>
        <w:rPr>
          <w:noProof/>
        </w:rPr>
        <mc:AlternateContent>
          <mc:Choice Requires="wps">
            <w:drawing>
              <wp:anchor distT="0" distB="0" distL="114300" distR="114300" simplePos="0" relativeHeight="251671552" behindDoc="0" locked="0" layoutInCell="1" allowOverlap="1" wp14:anchorId="405FEB23" wp14:editId="0FAA9EEC">
                <wp:simplePos x="0" y="0"/>
                <wp:positionH relativeFrom="margin">
                  <wp:align>center</wp:align>
                </wp:positionH>
                <wp:positionV relativeFrom="paragraph">
                  <wp:posOffset>-103090</wp:posOffset>
                </wp:positionV>
                <wp:extent cx="3242310" cy="857885"/>
                <wp:effectExtent l="0" t="0" r="0" b="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2310" cy="857885"/>
                        </a:xfrm>
                        <a:prstGeom prst="rect">
                          <a:avLst/>
                        </a:prstGeom>
                        <a:blipFill dpi="0" rotWithShape="1">
                          <a:blip r:embed="rId8"/>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649FC" id="Rectangle 29" o:spid="_x0000_s1026" style="position:absolute;margin-left:0;margin-top:-8.1pt;width:255.3pt;height:67.5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" stroked="f" strokeweight="1pt">
                <v:fill r:id="rId9" o:title="" recolor="t" rotate="t" type="frame"/>
                <w10:wrap anchorx="margin"/>
              </v:rect>
            </w:pict>
          </mc:Fallback>
        </mc:AlternateContent>
      </w:r>
      <w:r w:rsidR="007122FE" w:rsidRPr="00157190">
        <w:rPr>
          <w:noProof/>
          <w:sz w:val="30"/>
          <w:szCs w:val="30"/>
          <w:lang w:eastAsia="fr-FR"/>
        </w:rPr>
        <w:drawing>
          <wp:anchor distT="0" distB="0" distL="114300" distR="114300" simplePos="0" relativeHeight="251668480" behindDoc="1" locked="0" layoutInCell="1" allowOverlap="1" wp14:anchorId="3ACC814C" wp14:editId="43DE73D3">
            <wp:simplePos x="0" y="0"/>
            <wp:positionH relativeFrom="column">
              <wp:posOffset>-717854</wp:posOffset>
            </wp:positionH>
            <wp:positionV relativeFrom="paragraph">
              <wp:posOffset>-791210</wp:posOffset>
            </wp:positionV>
            <wp:extent cx="7219785" cy="10372074"/>
            <wp:effectExtent l="0" t="0" r="635"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19785" cy="10372074"/>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Grilledutableau"/>
        <w:tblpPr w:leftFromText="141" w:rightFromText="141" w:vertAnchor="text" w:horzAnchor="margin" w:tblpXSpec="center" w:tblpY="4338"/>
        <w:tblW w:w="0" w:type="auto"/>
        <w:tblBorders>
          <w:left w:val="none" w:sz="0" w:space="0" w:color="auto"/>
          <w:right w:val="none" w:sz="0" w:space="0" w:color="auto"/>
        </w:tblBorders>
        <w:tblLook w:val="04A0" w:firstRow="1" w:lastRow="0" w:firstColumn="1" w:lastColumn="0" w:noHBand="0" w:noVBand="1"/>
      </w:tblPr>
      <w:tblGrid>
        <w:gridCol w:w="6676"/>
      </w:tblGrid>
      <w:tr w:rsidR="00536310" w14:paraId="10621AD5" w14:textId="77777777" w:rsidTr="00536310">
        <w:tc>
          <w:tcPr>
            <w:tcW w:w="6676" w:type="dxa"/>
          </w:tcPr>
          <w:p w14:paraId="62FE12DE" w14:textId="77777777" w:rsidR="00536310" w:rsidRPr="007122FE" w:rsidRDefault="00536310" w:rsidP="00536310">
            <w:pPr>
              <w:jc w:val="center"/>
              <w:rPr>
                <w:rFonts w:ascii="Century Schoolbook" w:hAnsi="Century Schoolbook"/>
                <w:b/>
                <w:color w:val="0070C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122FE">
              <w:rPr>
                <w:rFonts w:ascii="Century Schoolbook" w:hAnsi="Century Schoolbook"/>
                <w:b/>
                <w:color w:val="0070C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Projet de STATA</w:t>
            </w:r>
          </w:p>
          <w:p w14:paraId="4826B7B3" w14:textId="77777777" w:rsidR="00536310" w:rsidRDefault="00536310" w:rsidP="00536310"/>
        </w:tc>
      </w:tr>
    </w:tbl>
    <w:p w14:paraId="040ACC18" w14:textId="6AB9BBCE" w:rsidR="006A35E8" w:rsidRPr="000D1B99" w:rsidRDefault="00536310" w:rsidP="000D1B99">
      <w:pPr>
        <w:pStyle w:val="Paragraphedeliste"/>
        <w:numPr>
          <w:ilvl w:val="0"/>
          <w:numId w:val="18"/>
        </w:numPr>
        <w:jc w:val="center"/>
        <w:rPr>
          <w:rFonts w:ascii="Times New Roman" w:hAnsi="Times New Roman" w:cs="Times New Roman"/>
          <w:b/>
          <w:sz w:val="32"/>
          <w:szCs w:val="32"/>
        </w:rPr>
      </w:pPr>
      <w:r>
        <w:rPr>
          <w:noProof/>
        </w:rPr>
        <mc:AlternateContent>
          <mc:Choice Requires="wps">
            <w:drawing>
              <wp:anchor distT="0" distB="0" distL="114300" distR="114300" simplePos="0" relativeHeight="251673600" behindDoc="0" locked="0" layoutInCell="1" allowOverlap="1" wp14:anchorId="52890372" wp14:editId="02DEB980">
                <wp:simplePos x="0" y="0"/>
                <wp:positionH relativeFrom="margin">
                  <wp:align>center</wp:align>
                </wp:positionH>
                <wp:positionV relativeFrom="paragraph">
                  <wp:posOffset>591517</wp:posOffset>
                </wp:positionV>
                <wp:extent cx="1297940" cy="894080"/>
                <wp:effectExtent l="0" t="0" r="0" b="127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7940" cy="894080"/>
                        </a:xfrm>
                        <a:prstGeom prst="rect">
                          <a:avLst/>
                        </a:prstGeom>
                        <a:blipFill dpi="0" rotWithShape="0">
                          <a:blip r:embed="rId1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399FA" id="Rectangle 27" o:spid="_x0000_s1026" style="position:absolute;margin-left:0;margin-top:46.6pt;width:102.2pt;height:70.4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" stroked="f">
                <v:fill r:id="rId12" o:title="" recolor="t" type="frame"/>
                <w10:wrap anchorx="margin"/>
              </v:rect>
            </w:pict>
          </mc:Fallback>
        </mc:AlternateContent>
      </w:r>
      <w:r>
        <w:rPr>
          <w:noProof/>
        </w:rPr>
        <mc:AlternateContent>
          <mc:Choice Requires="wps">
            <w:drawing>
              <wp:anchor distT="0" distB="0" distL="114300" distR="114300" simplePos="0" relativeHeight="251672576" behindDoc="0" locked="0" layoutInCell="1" allowOverlap="1" wp14:anchorId="6D560726" wp14:editId="291548BD">
                <wp:simplePos x="0" y="0"/>
                <wp:positionH relativeFrom="margin">
                  <wp:align>center</wp:align>
                </wp:positionH>
                <wp:positionV relativeFrom="paragraph">
                  <wp:posOffset>1602685</wp:posOffset>
                </wp:positionV>
                <wp:extent cx="1132205" cy="984885"/>
                <wp:effectExtent l="0" t="0" r="0" b="5715"/>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2205" cy="984885"/>
                        </a:xfrm>
                        <a:prstGeom prst="rect">
                          <a:avLst/>
                        </a:prstGeom>
                        <a:blipFill dpi="0" rotWithShape="1">
                          <a:blip r:embed="rId13"/>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9CDA2" id="Rectangle 26" o:spid="_x0000_s1026" style="position:absolute;margin-left:0;margin-top:126.2pt;width:89.15pt;height:77.5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" stroked="f" strokeweight="1pt">
                <v:fill r:id="rId14" o:title="" recolor="t" rotate="t" type="frame"/>
                <w10:wrap anchorx="margin"/>
              </v:rect>
            </w:pict>
          </mc:Fallback>
        </mc:AlternateContent>
      </w:r>
      <w:r w:rsidRPr="002F2CC8">
        <w:rPr>
          <w:noProof/>
          <w:sz w:val="24"/>
          <w:szCs w:val="24"/>
        </w:rPr>
        <mc:AlternateContent>
          <mc:Choice Requires="wps">
            <w:drawing>
              <wp:anchor distT="0" distB="0" distL="114300" distR="114300" simplePos="0" relativeHeight="251678720" behindDoc="0" locked="0" layoutInCell="1" allowOverlap="1" wp14:anchorId="7CF560B3" wp14:editId="2EE36914">
                <wp:simplePos x="0" y="0"/>
                <wp:positionH relativeFrom="margin">
                  <wp:posOffset>1985755</wp:posOffset>
                </wp:positionH>
                <wp:positionV relativeFrom="paragraph">
                  <wp:posOffset>3923637</wp:posOffset>
                </wp:positionV>
                <wp:extent cx="2043430" cy="648335"/>
                <wp:effectExtent l="0" t="0" r="0" b="0"/>
                <wp:wrapTopAndBottom/>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043430" cy="648335"/>
                        </a:xfrm>
                        <a:prstGeom prst="rect">
                          <a:avLst/>
                        </a:prstGeom>
                        <a:extLst>
                          <a:ext uri="{AF507438-7753-43E0-B8FC-AC1667EBCBE1}">
                            <a14:hiddenEffects xmlns:a14="http://schemas.microsoft.com/office/drawing/2010/main">
                              <a:effectLst/>
                            </a14:hiddenEffects>
                          </a:ext>
                        </a:extLst>
                      </wps:spPr>
                      <wps:txbx>
                        <w:txbxContent>
                          <w:p w14:paraId="2AE715E9" w14:textId="77777777" w:rsidR="007122FE" w:rsidRPr="007122FE" w:rsidRDefault="007122FE" w:rsidP="007122FE">
                            <w:pPr>
                              <w:jc w:val="center"/>
                              <w:rPr>
                                <w:rFonts w:ascii="Century Schoolbook" w:hAnsi="Century Schoolbook"/>
                                <w:b/>
                                <w:color w:val="262626" w:themeColor="text1" w:themeTint="D9"/>
                                <w14:glow w14:rad="139700">
                                  <w14:schemeClr w14:val="accent1">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122FE">
                              <w:rPr>
                                <w:rFonts w:ascii="Century Schoolbook" w:hAnsi="Century Schoolbook"/>
                                <w:b/>
                                <w:color w:val="262626" w:themeColor="text1" w:themeTint="D9"/>
                                <w14:glow w14:rad="139700">
                                  <w14:schemeClr w14:val="accent1">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Thème</w:t>
                            </w:r>
                          </w:p>
                        </w:txbxContent>
                      </wps:txbx>
                      <wps:bodyPr spcFirstLastPara="1" wrap="square" numCol="1" fromWordArt="1">
                        <a:prstTxWarp prst="textChevron">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F560B3" id="_x0000_t202" coordsize="21600,21600" o:spt="202" path="m,l,21600r21600,l21600,xe">
                <v:stroke joinstyle="miter"/>
                <v:path gradientshapeok="t" o:connecttype="rect"/>
              </v:shapetype>
              <v:shape id="Zone de texte 19" o:spid="_x0000_s1026" type="#_x0000_t202" style="position:absolute;left:0;text-align:left;margin-left:156.35pt;margin-top:308.95pt;width:160.9pt;height:51.0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" filled="f" stroked="f">
                <o:lock v:ext="edit" shapetype="t"/>
                <v:textbox>
                  <w:txbxContent>
                    <w:p w14:paraId="2AE715E9" w14:textId="77777777" w:rsidR="007122FE" w:rsidRPr="007122FE" w:rsidRDefault="007122FE" w:rsidP="007122FE">
                      <w:pPr>
                        <w:jc w:val="center"/>
                        <w:rPr>
                          <w:rFonts w:ascii="Century Schoolbook" w:hAnsi="Century Schoolbook"/>
                          <w:b/>
                          <w:color w:val="262626" w:themeColor="text1" w:themeTint="D9"/>
                          <w14:glow w14:rad="139700">
                            <w14:schemeClr w14:val="accent1">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122FE">
                        <w:rPr>
                          <w:rFonts w:ascii="Century Schoolbook" w:hAnsi="Century Schoolbook"/>
                          <w:b/>
                          <w:color w:val="262626" w:themeColor="text1" w:themeTint="D9"/>
                          <w14:glow w14:rad="139700">
                            <w14:schemeClr w14:val="accent1">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Thème</w:t>
                      </w:r>
                    </w:p>
                  </w:txbxContent>
                </v:textbox>
                <w10:wrap type="topAndBottom" anchorx="margin"/>
              </v:shape>
            </w:pict>
          </mc:Fallback>
        </mc:AlternateContent>
      </w:r>
      <w:r>
        <w:rPr>
          <w:noProof/>
          <w:lang w:eastAsia="fr-FR"/>
        </w:rPr>
        <mc:AlternateContent>
          <mc:Choice Requires="wps">
            <w:drawing>
              <wp:anchor distT="0" distB="0" distL="114300" distR="114300" simplePos="0" relativeHeight="251669504" behindDoc="1" locked="0" layoutInCell="1" allowOverlap="1" wp14:anchorId="185D3BBC" wp14:editId="4335376B">
                <wp:simplePos x="0" y="0"/>
                <wp:positionH relativeFrom="margin">
                  <wp:align>left</wp:align>
                </wp:positionH>
                <wp:positionV relativeFrom="paragraph">
                  <wp:posOffset>4426640</wp:posOffset>
                </wp:positionV>
                <wp:extent cx="5905500" cy="1235710"/>
                <wp:effectExtent l="76200" t="0" r="0" b="78740"/>
                <wp:wrapNone/>
                <wp:docPr id="25" name="Ruban : incliné vers le ba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0" cy="1235710"/>
                        </a:xfrm>
                        <a:prstGeom prst="ribbon">
                          <a:avLst>
                            <a:gd name="adj1" fmla="val 12500"/>
                            <a:gd name="adj2" fmla="val 50000"/>
                          </a:avLst>
                        </a:prstGeom>
                        <a:gradFill rotWithShape="0">
                          <a:gsLst>
                            <a:gs pos="0">
                              <a:srgbClr val="548DD4"/>
                            </a:gs>
                            <a:gs pos="100000">
                              <a:srgbClr val="FFFFFF"/>
                            </a:gs>
                          </a:gsLst>
                          <a:path path="rect">
                            <a:fillToRect l="50000" t="50000" r="50000" b="50000"/>
                          </a:path>
                        </a:gradFill>
                        <a:ln>
                          <a:noFill/>
                        </a:ln>
                        <a:effectLst>
                          <a:outerShdw dist="107763" dir="8100000" algn="ctr" rotWithShape="0">
                            <a:srgbClr val="808080"/>
                          </a:outerShdw>
                        </a:effectLst>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654A96"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25" o:spid="_x0000_s1026" type="#_x0000_t53" style="position:absolute;margin-left:0;margin-top:348.55pt;width:465pt;height:97.3pt;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" fillcolor="#548dd4" stroked="f">
                <v:fill focusposition=".5,.5" focussize="" focus="100%" type="gradientRadial">
                  <o:fill v:ext="view" type="gradientCenter"/>
                </v:fill>
                <v:shadow on="t" offset="-6pt,6pt"/>
                <w10:wrap anchorx="margin"/>
              </v:shape>
            </w:pict>
          </mc:Fallback>
        </mc:AlternateContent>
      </w:r>
      <w:r>
        <w:rPr>
          <w:noProof/>
          <w:lang w:eastAsia="fr-FR"/>
        </w:rPr>
        <mc:AlternateContent>
          <mc:Choice Requires="wps">
            <w:drawing>
              <wp:anchor distT="0" distB="0" distL="114300" distR="114300" simplePos="0" relativeHeight="251670528" behindDoc="0" locked="0" layoutInCell="1" allowOverlap="1" wp14:anchorId="4BC969BF" wp14:editId="7BB6F1EE">
                <wp:simplePos x="0" y="0"/>
                <wp:positionH relativeFrom="column">
                  <wp:posOffset>46934</wp:posOffset>
                </wp:positionH>
                <wp:positionV relativeFrom="paragraph">
                  <wp:posOffset>4337850</wp:posOffset>
                </wp:positionV>
                <wp:extent cx="4687570" cy="1062990"/>
                <wp:effectExtent l="3810" t="4445" r="4445" b="0"/>
                <wp:wrapNone/>
                <wp:docPr id="24"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7570"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1F497D"/>
                              </a:solidFill>
                              <a:miter lim="800000"/>
                              <a:headEnd/>
                              <a:tailEnd/>
                            </a14:hiddenLine>
                          </a:ext>
                        </a:extLst>
                      </wps:spPr>
                      <wps:txbx>
                        <w:txbxContent>
                          <w:p w14:paraId="1AB0B1B4" w14:textId="77777777" w:rsidR="007122FE" w:rsidRPr="00536310" w:rsidRDefault="007122FE" w:rsidP="007122FE">
                            <w:pPr>
                              <w:jc w:val="center"/>
                              <w:rPr>
                                <w:rFonts w:ascii="Century Schoolbook" w:hAnsi="Century Schoolbook"/>
                                <w:color w:val="000000"/>
                                <w:sz w:val="72"/>
                                <w:szCs w:val="72"/>
                                <w14:shadow w14:blurRad="0" w14:dist="45847" w14:dir="2021404" w14:sx="100000" w14:sy="100000" w14:kx="0" w14:ky="0" w14:algn="ctr">
                                  <w14:srgbClr w14:val="B2B2B2">
                                    <w14:alpha w14:val="20000"/>
                                  </w14:srgbClr>
                                </w14:shadow>
                              </w:rPr>
                            </w:pPr>
                            <w:r w:rsidRPr="00536310">
                              <w:rPr>
                                <w:rFonts w:ascii="Century Schoolbook" w:hAnsi="Century Schoolbook"/>
                                <w:color w:val="000000"/>
                                <w:sz w:val="72"/>
                                <w:szCs w:val="72"/>
                                <w14:shadow w14:blurRad="0" w14:dist="45847" w14:dir="2021404" w14:sx="100000" w14:sy="100000" w14:kx="0" w14:ky="0" w14:algn="ctr">
                                  <w14:srgbClr w14:val="B2B2B2">
                                    <w14:alpha w14:val="20000"/>
                                  </w14:srgbClr>
                                </w14:shadow>
                              </w:rPr>
                              <w:t xml:space="preserve">Analyse de la </w:t>
                            </w:r>
                            <w:proofErr w:type="spellStart"/>
                            <w:r w:rsidRPr="00536310">
                              <w:rPr>
                                <w:rFonts w:ascii="Century Schoolbook" w:hAnsi="Century Schoolbook"/>
                                <w:color w:val="000000"/>
                                <w:sz w:val="72"/>
                                <w:szCs w:val="72"/>
                                <w14:shadow w14:blurRad="0" w14:dist="45847" w14:dir="2021404" w14:sx="100000" w14:sy="100000" w14:kx="0" w14:ky="0" w14:algn="ctr">
                                  <w14:srgbClr w14:val="B2B2B2">
                                    <w14:alpha w14:val="20000"/>
                                  </w14:srgbClr>
                                </w14:shadow>
                              </w:rPr>
                              <w:t>pauvereté</w:t>
                            </w:r>
                            <w:proofErr w:type="spellEnd"/>
                            <w:r w:rsidRPr="00536310">
                              <w:rPr>
                                <w:rFonts w:ascii="Century Schoolbook" w:hAnsi="Century Schoolbook"/>
                                <w:color w:val="000000"/>
                                <w:sz w:val="72"/>
                                <w:szCs w:val="72"/>
                                <w14:shadow w14:blurRad="0" w14:dist="45847" w14:dir="2021404" w14:sx="100000" w14:sy="100000" w14:kx="0" w14:ky="0" w14:algn="ctr">
                                  <w14:srgbClr w14:val="B2B2B2">
                                    <w14:alpha w14:val="20000"/>
                                  </w14:srgbClr>
                                </w14:shadow>
                              </w:rPr>
                              <w:t xml:space="preserve"> au Sénégal</w:t>
                            </w:r>
                          </w:p>
                          <w:p w14:paraId="46145401" w14:textId="509FBA08" w:rsidR="007122FE" w:rsidRPr="00536310" w:rsidRDefault="007122FE" w:rsidP="007122FE">
                            <w:pPr>
                              <w:rPr>
                                <w:rFonts w:ascii="Century Schoolbook" w:hAnsi="Century Schoolbook"/>
                                <w:szCs w:val="32"/>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BC969BF" id="Zone de texte 24" o:spid="_x0000_s1027" type="#_x0000_t202" style="position:absolute;left:0;text-align:left;margin-left:3.7pt;margin-top:341.55pt;width:369.1pt;height:83.7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" filled="f" stroked="f" strokecolor="#1f497d">
                <v:textbox style="mso-fit-shape-to-text:t">
                  <w:txbxContent>
                    <w:p w14:paraId="1AB0B1B4" w14:textId="77777777" w:rsidR="007122FE" w:rsidRPr="00536310" w:rsidRDefault="007122FE" w:rsidP="007122FE">
                      <w:pPr>
                        <w:jc w:val="center"/>
                        <w:rPr>
                          <w:rFonts w:ascii="Century Schoolbook" w:hAnsi="Century Schoolbook"/>
                          <w:color w:val="000000"/>
                          <w:sz w:val="72"/>
                          <w:szCs w:val="72"/>
                          <w14:shadow w14:blurRad="0" w14:dist="45847" w14:dir="2021404" w14:sx="100000" w14:sy="100000" w14:kx="0" w14:ky="0" w14:algn="ctr">
                            <w14:srgbClr w14:val="B2B2B2">
                              <w14:alpha w14:val="20000"/>
                            </w14:srgbClr>
                          </w14:shadow>
                        </w:rPr>
                      </w:pPr>
                      <w:r w:rsidRPr="00536310">
                        <w:rPr>
                          <w:rFonts w:ascii="Century Schoolbook" w:hAnsi="Century Schoolbook"/>
                          <w:color w:val="000000"/>
                          <w:sz w:val="72"/>
                          <w:szCs w:val="72"/>
                          <w14:shadow w14:blurRad="0" w14:dist="45847" w14:dir="2021404" w14:sx="100000" w14:sy="100000" w14:kx="0" w14:ky="0" w14:algn="ctr">
                            <w14:srgbClr w14:val="B2B2B2">
                              <w14:alpha w14:val="20000"/>
                            </w14:srgbClr>
                          </w14:shadow>
                        </w:rPr>
                        <w:t xml:space="preserve">Analyse de la </w:t>
                      </w:r>
                      <w:proofErr w:type="spellStart"/>
                      <w:r w:rsidRPr="00536310">
                        <w:rPr>
                          <w:rFonts w:ascii="Century Schoolbook" w:hAnsi="Century Schoolbook"/>
                          <w:color w:val="000000"/>
                          <w:sz w:val="72"/>
                          <w:szCs w:val="72"/>
                          <w14:shadow w14:blurRad="0" w14:dist="45847" w14:dir="2021404" w14:sx="100000" w14:sy="100000" w14:kx="0" w14:ky="0" w14:algn="ctr">
                            <w14:srgbClr w14:val="B2B2B2">
                              <w14:alpha w14:val="20000"/>
                            </w14:srgbClr>
                          </w14:shadow>
                        </w:rPr>
                        <w:t>pauvereté</w:t>
                      </w:r>
                      <w:proofErr w:type="spellEnd"/>
                      <w:r w:rsidRPr="00536310">
                        <w:rPr>
                          <w:rFonts w:ascii="Century Schoolbook" w:hAnsi="Century Schoolbook"/>
                          <w:color w:val="000000"/>
                          <w:sz w:val="72"/>
                          <w:szCs w:val="72"/>
                          <w14:shadow w14:blurRad="0" w14:dist="45847" w14:dir="2021404" w14:sx="100000" w14:sy="100000" w14:kx="0" w14:ky="0" w14:algn="ctr">
                            <w14:srgbClr w14:val="B2B2B2">
                              <w14:alpha w14:val="20000"/>
                            </w14:srgbClr>
                          </w14:shadow>
                        </w:rPr>
                        <w:t xml:space="preserve"> au Sénégal</w:t>
                      </w:r>
                    </w:p>
                    <w:p w14:paraId="46145401" w14:textId="509FBA08" w:rsidR="007122FE" w:rsidRPr="00536310" w:rsidRDefault="007122FE" w:rsidP="007122FE">
                      <w:pPr>
                        <w:rPr>
                          <w:rFonts w:ascii="Century Schoolbook" w:hAnsi="Century Schoolbook"/>
                          <w:szCs w:val="32"/>
                        </w:rPr>
                      </w:pP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2CCA7CFA" wp14:editId="0116FC9E">
                <wp:simplePos x="0" y="0"/>
                <wp:positionH relativeFrom="margin">
                  <wp:posOffset>95415</wp:posOffset>
                </wp:positionH>
                <wp:positionV relativeFrom="paragraph">
                  <wp:posOffset>7200873</wp:posOffset>
                </wp:positionV>
                <wp:extent cx="1974850" cy="654050"/>
                <wp:effectExtent l="0" t="0" r="6350" b="0"/>
                <wp:wrapNone/>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0" cy="654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050376" w14:textId="54E8ADB2" w:rsidR="007122FE" w:rsidRDefault="00536310" w:rsidP="007122FE">
                            <w:pPr>
                              <w:tabs>
                                <w:tab w:val="left" w:pos="1275"/>
                              </w:tabs>
                              <w:rPr>
                                <w:rFonts w:ascii="Century Schoolbook" w:hAnsi="Century Schoolbook"/>
                                <w:b/>
                                <w:sz w:val="20"/>
                                <w:szCs w:val="20"/>
                              </w:rPr>
                            </w:pPr>
                            <w:r>
                              <w:rPr>
                                <w:rFonts w:ascii="Century Schoolbook" w:hAnsi="Century Schoolbook"/>
                                <w:b/>
                                <w:sz w:val="20"/>
                                <w:szCs w:val="20"/>
                              </w:rPr>
                              <w:t>Fait</w:t>
                            </w:r>
                            <w:r w:rsidR="007122FE" w:rsidRPr="00527C80">
                              <w:rPr>
                                <w:rFonts w:ascii="Century Schoolbook" w:hAnsi="Century Schoolbook"/>
                                <w:b/>
                                <w:sz w:val="20"/>
                                <w:szCs w:val="20"/>
                              </w:rPr>
                              <w:t xml:space="preserve"> par</w:t>
                            </w:r>
                            <w:r w:rsidR="007122FE" w:rsidRPr="00527C80">
                              <w:rPr>
                                <w:rFonts w:ascii="Century Schoolbook" w:hAnsi="Century Schoolbook"/>
                                <w:sz w:val="20"/>
                                <w:szCs w:val="20"/>
                              </w:rPr>
                              <w:t> </w:t>
                            </w:r>
                            <w:r w:rsidR="007122FE" w:rsidRPr="00527C80">
                              <w:rPr>
                                <w:rFonts w:ascii="Century Schoolbook" w:hAnsi="Century Schoolbook"/>
                                <w:b/>
                                <w:sz w:val="20"/>
                                <w:szCs w:val="20"/>
                              </w:rPr>
                              <w:t>:</w:t>
                            </w:r>
                          </w:p>
                          <w:p w14:paraId="1C62A148" w14:textId="77777777" w:rsidR="007122FE" w:rsidRPr="00527C80" w:rsidRDefault="007122FE" w:rsidP="007122FE">
                            <w:pPr>
                              <w:tabs>
                                <w:tab w:val="left" w:pos="1275"/>
                              </w:tabs>
                              <w:rPr>
                                <w:rFonts w:ascii="Century Schoolbook" w:hAnsi="Century Schoolbook"/>
                                <w:b/>
                                <w:sz w:val="20"/>
                                <w:szCs w:val="20"/>
                              </w:rPr>
                            </w:pPr>
                            <w:r w:rsidRPr="00527C80">
                              <w:rPr>
                                <w:rFonts w:ascii="Century Schoolbook" w:hAnsi="Century Schoolbook"/>
                                <w:b/>
                                <w:sz w:val="20"/>
                                <w:szCs w:val="20"/>
                              </w:rPr>
                              <w:t xml:space="preserve">Mouhamed </w:t>
                            </w:r>
                            <w:proofErr w:type="spellStart"/>
                            <w:r w:rsidRPr="00527C80">
                              <w:rPr>
                                <w:rFonts w:ascii="Century Schoolbook" w:hAnsi="Century Schoolbook"/>
                                <w:b/>
                                <w:sz w:val="20"/>
                                <w:szCs w:val="20"/>
                              </w:rPr>
                              <w:t>wade</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A7CFA" id="Zone de texte 22" o:spid="_x0000_s1028" type="#_x0000_t202" style="position:absolute;left:0;text-align:left;margin-left:7.5pt;margin-top:567pt;width:155.5pt;height:5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" stroked="f">
                <v:textbox>
                  <w:txbxContent>
                    <w:p w14:paraId="35050376" w14:textId="54E8ADB2" w:rsidR="007122FE" w:rsidRDefault="00536310" w:rsidP="007122FE">
                      <w:pPr>
                        <w:tabs>
                          <w:tab w:val="left" w:pos="1275"/>
                        </w:tabs>
                        <w:rPr>
                          <w:rFonts w:ascii="Century Schoolbook" w:hAnsi="Century Schoolbook"/>
                          <w:b/>
                          <w:sz w:val="20"/>
                          <w:szCs w:val="20"/>
                        </w:rPr>
                      </w:pPr>
                      <w:r>
                        <w:rPr>
                          <w:rFonts w:ascii="Century Schoolbook" w:hAnsi="Century Schoolbook"/>
                          <w:b/>
                          <w:sz w:val="20"/>
                          <w:szCs w:val="20"/>
                        </w:rPr>
                        <w:t>Fait</w:t>
                      </w:r>
                      <w:r w:rsidR="007122FE" w:rsidRPr="00527C80">
                        <w:rPr>
                          <w:rFonts w:ascii="Century Schoolbook" w:hAnsi="Century Schoolbook"/>
                          <w:b/>
                          <w:sz w:val="20"/>
                          <w:szCs w:val="20"/>
                        </w:rPr>
                        <w:t xml:space="preserve"> par</w:t>
                      </w:r>
                      <w:r w:rsidR="007122FE" w:rsidRPr="00527C80">
                        <w:rPr>
                          <w:rFonts w:ascii="Century Schoolbook" w:hAnsi="Century Schoolbook"/>
                          <w:sz w:val="20"/>
                          <w:szCs w:val="20"/>
                        </w:rPr>
                        <w:t> </w:t>
                      </w:r>
                      <w:r w:rsidR="007122FE" w:rsidRPr="00527C80">
                        <w:rPr>
                          <w:rFonts w:ascii="Century Schoolbook" w:hAnsi="Century Schoolbook"/>
                          <w:b/>
                          <w:sz w:val="20"/>
                          <w:szCs w:val="20"/>
                        </w:rPr>
                        <w:t>:</w:t>
                      </w:r>
                    </w:p>
                    <w:p w14:paraId="1C62A148" w14:textId="77777777" w:rsidR="007122FE" w:rsidRPr="00527C80" w:rsidRDefault="007122FE" w:rsidP="007122FE">
                      <w:pPr>
                        <w:tabs>
                          <w:tab w:val="left" w:pos="1275"/>
                        </w:tabs>
                        <w:rPr>
                          <w:rFonts w:ascii="Century Schoolbook" w:hAnsi="Century Schoolbook"/>
                          <w:b/>
                          <w:sz w:val="20"/>
                          <w:szCs w:val="20"/>
                        </w:rPr>
                      </w:pPr>
                      <w:r w:rsidRPr="00527C80">
                        <w:rPr>
                          <w:rFonts w:ascii="Century Schoolbook" w:hAnsi="Century Schoolbook"/>
                          <w:b/>
                          <w:sz w:val="20"/>
                          <w:szCs w:val="20"/>
                        </w:rPr>
                        <w:t xml:space="preserve">Mouhamed </w:t>
                      </w:r>
                      <w:proofErr w:type="spellStart"/>
                      <w:r w:rsidRPr="00527C80">
                        <w:rPr>
                          <w:rFonts w:ascii="Century Schoolbook" w:hAnsi="Century Schoolbook"/>
                          <w:b/>
                          <w:sz w:val="20"/>
                          <w:szCs w:val="20"/>
                        </w:rPr>
                        <w:t>wade</w:t>
                      </w:r>
                      <w:proofErr w:type="spellEnd"/>
                    </w:p>
                  </w:txbxContent>
                </v:textbox>
                <w10:wrap anchorx="margin"/>
              </v:shape>
            </w:pict>
          </mc:Fallback>
        </mc:AlternateContent>
      </w:r>
      <w:r>
        <w:rPr>
          <w:noProof/>
        </w:rPr>
        <mc:AlternateContent>
          <mc:Choice Requires="wps">
            <w:drawing>
              <wp:anchor distT="0" distB="0" distL="114300" distR="114300" simplePos="0" relativeHeight="251675648" behindDoc="0" locked="0" layoutInCell="1" allowOverlap="1" wp14:anchorId="08EAA50C" wp14:editId="3D2C2D21">
                <wp:simplePos x="0" y="0"/>
                <wp:positionH relativeFrom="margin">
                  <wp:posOffset>3983107</wp:posOffset>
                </wp:positionH>
                <wp:positionV relativeFrom="paragraph">
                  <wp:posOffset>7097423</wp:posOffset>
                </wp:positionV>
                <wp:extent cx="2038350" cy="781050"/>
                <wp:effectExtent l="0" t="0" r="0" b="0"/>
                <wp:wrapNone/>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781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E79630" w14:textId="77777777" w:rsidR="007122FE" w:rsidRPr="00527C80" w:rsidRDefault="007122FE" w:rsidP="007122FE">
                            <w:pPr>
                              <w:tabs>
                                <w:tab w:val="left" w:pos="1275"/>
                              </w:tabs>
                              <w:rPr>
                                <w:rFonts w:ascii="Century Schoolbook" w:hAnsi="Century Schoolbook"/>
                                <w:b/>
                                <w:sz w:val="18"/>
                                <w:szCs w:val="18"/>
                              </w:rPr>
                            </w:pPr>
                            <w:r w:rsidRPr="00527C80">
                              <w:rPr>
                                <w:rFonts w:ascii="Century Schoolbook" w:hAnsi="Century Schoolbook"/>
                                <w:b/>
                                <w:sz w:val="18"/>
                                <w:szCs w:val="18"/>
                              </w:rPr>
                              <w:t>Professeur</w:t>
                            </w:r>
                            <w:r w:rsidRPr="00527C80">
                              <w:rPr>
                                <w:rFonts w:ascii="Century Schoolbook" w:hAnsi="Century Schoolbook"/>
                                <w:sz w:val="18"/>
                                <w:szCs w:val="18"/>
                              </w:rPr>
                              <w:t> </w:t>
                            </w:r>
                            <w:r w:rsidRPr="00527C80">
                              <w:rPr>
                                <w:rFonts w:ascii="Century Schoolbook" w:hAnsi="Century Schoolbook"/>
                                <w:b/>
                                <w:sz w:val="18"/>
                                <w:szCs w:val="18"/>
                              </w:rPr>
                              <w:t>:</w:t>
                            </w:r>
                          </w:p>
                          <w:p w14:paraId="13797187" w14:textId="77777777" w:rsidR="007122FE" w:rsidRPr="00527C80" w:rsidRDefault="007122FE" w:rsidP="007122FE">
                            <w:pPr>
                              <w:tabs>
                                <w:tab w:val="left" w:pos="1275"/>
                              </w:tabs>
                              <w:rPr>
                                <w:rFonts w:ascii="Century Schoolbook" w:hAnsi="Century Schoolbook"/>
                                <w:b/>
                                <w:sz w:val="18"/>
                                <w:szCs w:val="18"/>
                              </w:rPr>
                            </w:pPr>
                            <w:r w:rsidRPr="00527C80">
                              <w:rPr>
                                <w:rFonts w:ascii="Century Schoolbook" w:hAnsi="Century Schoolbook"/>
                                <w:b/>
                                <w:sz w:val="18"/>
                                <w:szCs w:val="18"/>
                              </w:rPr>
                              <w:t>M. Cheikh Ahmed Tidiane DIAGNE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AA50C" id="Zone de texte 23" o:spid="_x0000_s1029" type="#_x0000_t202" style="position:absolute;left:0;text-align:left;margin-left:313.65pt;margin-top:558.85pt;width:160.5pt;height:61.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" stroked="f">
                <v:textbox>
                  <w:txbxContent>
                    <w:p w14:paraId="14E79630" w14:textId="77777777" w:rsidR="007122FE" w:rsidRPr="00527C80" w:rsidRDefault="007122FE" w:rsidP="007122FE">
                      <w:pPr>
                        <w:tabs>
                          <w:tab w:val="left" w:pos="1275"/>
                        </w:tabs>
                        <w:rPr>
                          <w:rFonts w:ascii="Century Schoolbook" w:hAnsi="Century Schoolbook"/>
                          <w:b/>
                          <w:sz w:val="18"/>
                          <w:szCs w:val="18"/>
                        </w:rPr>
                      </w:pPr>
                      <w:r w:rsidRPr="00527C80">
                        <w:rPr>
                          <w:rFonts w:ascii="Century Schoolbook" w:hAnsi="Century Schoolbook"/>
                          <w:b/>
                          <w:sz w:val="18"/>
                          <w:szCs w:val="18"/>
                        </w:rPr>
                        <w:t>Professeur</w:t>
                      </w:r>
                      <w:r w:rsidRPr="00527C80">
                        <w:rPr>
                          <w:rFonts w:ascii="Century Schoolbook" w:hAnsi="Century Schoolbook"/>
                          <w:sz w:val="18"/>
                          <w:szCs w:val="18"/>
                        </w:rPr>
                        <w:t> </w:t>
                      </w:r>
                      <w:r w:rsidRPr="00527C80">
                        <w:rPr>
                          <w:rFonts w:ascii="Century Schoolbook" w:hAnsi="Century Schoolbook"/>
                          <w:b/>
                          <w:sz w:val="18"/>
                          <w:szCs w:val="18"/>
                        </w:rPr>
                        <w:t>:</w:t>
                      </w:r>
                    </w:p>
                    <w:p w14:paraId="13797187" w14:textId="77777777" w:rsidR="007122FE" w:rsidRPr="00527C80" w:rsidRDefault="007122FE" w:rsidP="007122FE">
                      <w:pPr>
                        <w:tabs>
                          <w:tab w:val="left" w:pos="1275"/>
                        </w:tabs>
                        <w:rPr>
                          <w:rFonts w:ascii="Century Schoolbook" w:hAnsi="Century Schoolbook"/>
                          <w:b/>
                          <w:sz w:val="18"/>
                          <w:szCs w:val="18"/>
                        </w:rPr>
                      </w:pPr>
                      <w:r w:rsidRPr="00527C80">
                        <w:rPr>
                          <w:rFonts w:ascii="Century Schoolbook" w:hAnsi="Century Schoolbook"/>
                          <w:b/>
                          <w:sz w:val="18"/>
                          <w:szCs w:val="18"/>
                        </w:rPr>
                        <w:t>M. Cheikh Ahmed Tidiane DIAGNE</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6F293E76" wp14:editId="56369379">
                <wp:simplePos x="0" y="0"/>
                <wp:positionH relativeFrom="margin">
                  <wp:posOffset>1785233</wp:posOffset>
                </wp:positionH>
                <wp:positionV relativeFrom="paragraph">
                  <wp:posOffset>8424628</wp:posOffset>
                </wp:positionV>
                <wp:extent cx="2476500" cy="330200"/>
                <wp:effectExtent l="0" t="0" r="0" b="0"/>
                <wp:wrapNone/>
                <wp:docPr id="21"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330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D211B7" w14:textId="77777777" w:rsidR="007122FE" w:rsidRPr="00527C80" w:rsidRDefault="007122FE" w:rsidP="007122FE">
                            <w:pPr>
                              <w:jc w:val="center"/>
                              <w:rPr>
                                <w:rFonts w:ascii="Times New Roman" w:hAnsi="Times New Roman" w:cs="Times New Roman"/>
                                <w:u w:val="single"/>
                              </w:rPr>
                            </w:pPr>
                            <w:r w:rsidRPr="00527C80">
                              <w:rPr>
                                <w:rFonts w:ascii="Times New Roman" w:hAnsi="Times New Roman" w:cs="Times New Roman"/>
                                <w:b/>
                                <w:u w:val="single"/>
                              </w:rPr>
                              <w:t>Année scolaire : 2025-2026</w:t>
                            </w:r>
                          </w:p>
                          <w:p w14:paraId="2BFE42B1" w14:textId="77777777" w:rsidR="007122FE" w:rsidRPr="00527C80" w:rsidRDefault="007122FE" w:rsidP="007122FE">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293E76" id="Zone de texte 21" o:spid="_x0000_s1030" type="#_x0000_t202" style="position:absolute;left:0;text-align:left;margin-left:140.55pt;margin-top:663.35pt;width:195pt;height:2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" stroked="f">
                <v:textbox>
                  <w:txbxContent>
                    <w:p w14:paraId="0ED211B7" w14:textId="77777777" w:rsidR="007122FE" w:rsidRPr="00527C80" w:rsidRDefault="007122FE" w:rsidP="007122FE">
                      <w:pPr>
                        <w:jc w:val="center"/>
                        <w:rPr>
                          <w:rFonts w:ascii="Times New Roman" w:hAnsi="Times New Roman" w:cs="Times New Roman"/>
                          <w:u w:val="single"/>
                        </w:rPr>
                      </w:pPr>
                      <w:r w:rsidRPr="00527C80">
                        <w:rPr>
                          <w:rFonts w:ascii="Times New Roman" w:hAnsi="Times New Roman" w:cs="Times New Roman"/>
                          <w:b/>
                          <w:u w:val="single"/>
                        </w:rPr>
                        <w:t>Année scolaire : 2025-2026</w:t>
                      </w:r>
                    </w:p>
                    <w:p w14:paraId="2BFE42B1" w14:textId="77777777" w:rsidR="007122FE" w:rsidRPr="00527C80" w:rsidRDefault="007122FE" w:rsidP="007122FE">
                      <w:pPr>
                        <w:rPr>
                          <w:sz w:val="18"/>
                          <w:szCs w:val="18"/>
                        </w:rPr>
                      </w:pPr>
                    </w:p>
                  </w:txbxContent>
                </v:textbox>
                <w10:wrap anchorx="margin"/>
              </v:shape>
            </w:pict>
          </mc:Fallback>
        </mc:AlternateContent>
      </w:r>
      <w:r w:rsidR="007122FE" w:rsidRPr="00536310">
        <w:rPr>
          <w:rFonts w:ascii="Times New Roman" w:hAnsi="Times New Roman" w:cs="Times New Roman"/>
          <w:b/>
          <w:sz w:val="40"/>
          <w:szCs w:val="40"/>
        </w:rPr>
        <w:tab/>
        <w:t xml:space="preserve">    </w:t>
      </w:r>
      <w:proofErr w:type="gramStart"/>
      <w:r w:rsidR="006A35E8" w:rsidRPr="000D1B99">
        <w:rPr>
          <w:rFonts w:ascii="Times New Roman" w:eastAsia="Times New Roman" w:hAnsi="Times New Roman" w:cs="Times New Roman"/>
          <w:color w:val="202020"/>
          <w:spacing w:val="-7"/>
          <w:sz w:val="38"/>
          <w:szCs w:val="38"/>
          <w:lang w:eastAsia="fr-FR"/>
        </w:rPr>
        <w:t>re</w:t>
      </w:r>
      <w:proofErr w:type="gramEnd"/>
    </w:p>
    <w:p w14:paraId="58210168" w14:textId="77777777" w:rsidR="00293CEC" w:rsidRDefault="00293CEC" w:rsidP="005D0CFA">
      <w:pPr>
        <w:pStyle w:val="GrandTitres"/>
        <w:sectPr w:rsidR="00293CEC">
          <w:pgSz w:w="11906" w:h="16838"/>
          <w:pgMar w:top="1417" w:right="1417" w:bottom="1417" w:left="1417" w:header="708" w:footer="708" w:gutter="0"/>
          <w:cols w:space="708"/>
          <w:docGrid w:linePitch="360"/>
        </w:sectPr>
      </w:pPr>
    </w:p>
    <w:p w14:paraId="3A465797" w14:textId="29FC1708" w:rsidR="000D1B99" w:rsidRDefault="000D1B99" w:rsidP="000D1B99">
      <w:pPr>
        <w:pStyle w:val="GrandTitres"/>
        <w:rPr>
          <w:color w:val="0070C0"/>
          <w:u w:val="none"/>
        </w:rPr>
      </w:pPr>
      <w:bookmarkStart w:id="0" w:name="_Toc234152788"/>
      <w:bookmarkStart w:id="1" w:name="_Toc234152815"/>
      <w:r>
        <w:rPr>
          <w:color w:val="0070C0"/>
          <w:u w:val="none"/>
        </w:rPr>
        <w:lastRenderedPageBreak/>
        <w:t>SOMMAIRE :</w:t>
      </w:r>
      <w:bookmarkEnd w:id="0"/>
      <w:bookmarkEnd w:id="1"/>
    </w:p>
    <w:p w14:paraId="332C3F4C" w14:textId="0F7AD478" w:rsidR="000D1B99" w:rsidRDefault="000D1B99">
      <w:pPr>
        <w:pStyle w:val="TM1"/>
        <w:tabs>
          <w:tab w:val="right" w:leader="dot" w:pos="9062"/>
        </w:tabs>
        <w:rPr>
          <w:rFonts w:eastAsiaTheme="minorEastAsia"/>
          <w:noProof/>
          <w:lang w:eastAsia="fr-FR"/>
        </w:rPr>
      </w:pPr>
      <w:r>
        <w:rPr>
          <w:color w:val="0070C0"/>
        </w:rPr>
        <w:fldChar w:fldCharType="begin"/>
      </w:r>
      <w:r>
        <w:rPr>
          <w:color w:val="0070C0"/>
        </w:rPr>
        <w:instrText xml:space="preserve"> TOC \h \z \t "Grand Titres;1;TXT1;1" </w:instrText>
      </w:r>
      <w:r>
        <w:rPr>
          <w:color w:val="0070C0"/>
        </w:rPr>
        <w:fldChar w:fldCharType="separate"/>
      </w:r>
      <w:hyperlink w:anchor="_Toc234152815" w:history="1">
        <w:r w:rsidRPr="002935C1">
          <w:rPr>
            <w:rStyle w:val="Lienhypertexte"/>
            <w:noProof/>
          </w:rPr>
          <w:t>SOMMAIRE :</w:t>
        </w:r>
        <w:r>
          <w:rPr>
            <w:noProof/>
            <w:webHidden/>
          </w:rPr>
          <w:tab/>
        </w:r>
        <w:r>
          <w:rPr>
            <w:noProof/>
            <w:webHidden/>
          </w:rPr>
          <w:fldChar w:fldCharType="begin"/>
        </w:r>
        <w:r>
          <w:rPr>
            <w:noProof/>
            <w:webHidden/>
          </w:rPr>
          <w:instrText xml:space="preserve"> PAGEREF _Toc234152815 \h </w:instrText>
        </w:r>
        <w:r>
          <w:rPr>
            <w:noProof/>
            <w:webHidden/>
          </w:rPr>
        </w:r>
        <w:r>
          <w:rPr>
            <w:noProof/>
            <w:webHidden/>
          </w:rPr>
          <w:fldChar w:fldCharType="separate"/>
        </w:r>
        <w:r>
          <w:rPr>
            <w:noProof/>
            <w:webHidden/>
          </w:rPr>
          <w:t>1</w:t>
        </w:r>
        <w:r>
          <w:rPr>
            <w:noProof/>
            <w:webHidden/>
          </w:rPr>
          <w:fldChar w:fldCharType="end"/>
        </w:r>
      </w:hyperlink>
    </w:p>
    <w:p w14:paraId="43851AAE" w14:textId="732CF409" w:rsidR="000D1B99" w:rsidRDefault="000D1B99">
      <w:pPr>
        <w:pStyle w:val="TM1"/>
        <w:tabs>
          <w:tab w:val="right" w:leader="dot" w:pos="9062"/>
        </w:tabs>
        <w:rPr>
          <w:rFonts w:eastAsiaTheme="minorEastAsia"/>
          <w:noProof/>
          <w:lang w:eastAsia="fr-FR"/>
        </w:rPr>
      </w:pPr>
      <w:hyperlink w:anchor="_Toc234152816" w:history="1">
        <w:r w:rsidRPr="002935C1">
          <w:rPr>
            <w:rStyle w:val="Lienhypertexte"/>
            <w:noProof/>
          </w:rPr>
          <w:t>TABLE DES MATIERES</w:t>
        </w:r>
        <w:r>
          <w:rPr>
            <w:noProof/>
            <w:webHidden/>
          </w:rPr>
          <w:tab/>
        </w:r>
        <w:r>
          <w:rPr>
            <w:noProof/>
            <w:webHidden/>
          </w:rPr>
          <w:fldChar w:fldCharType="begin"/>
        </w:r>
        <w:r>
          <w:rPr>
            <w:noProof/>
            <w:webHidden/>
          </w:rPr>
          <w:instrText xml:space="preserve"> PAGEREF _Toc234152816 \h </w:instrText>
        </w:r>
        <w:r>
          <w:rPr>
            <w:noProof/>
            <w:webHidden/>
          </w:rPr>
        </w:r>
        <w:r>
          <w:rPr>
            <w:noProof/>
            <w:webHidden/>
          </w:rPr>
          <w:fldChar w:fldCharType="separate"/>
        </w:r>
        <w:r>
          <w:rPr>
            <w:noProof/>
            <w:webHidden/>
          </w:rPr>
          <w:t>2</w:t>
        </w:r>
        <w:r>
          <w:rPr>
            <w:noProof/>
            <w:webHidden/>
          </w:rPr>
          <w:fldChar w:fldCharType="end"/>
        </w:r>
      </w:hyperlink>
    </w:p>
    <w:p w14:paraId="645D5768" w14:textId="30AA4B5A" w:rsidR="000D1B99" w:rsidRDefault="000D1B99">
      <w:pPr>
        <w:pStyle w:val="TM1"/>
        <w:tabs>
          <w:tab w:val="right" w:leader="dot" w:pos="9062"/>
        </w:tabs>
        <w:rPr>
          <w:rFonts w:eastAsiaTheme="minorEastAsia"/>
          <w:noProof/>
          <w:lang w:eastAsia="fr-FR"/>
        </w:rPr>
      </w:pPr>
      <w:hyperlink w:anchor="_Toc234152817" w:history="1">
        <w:r w:rsidRPr="002935C1">
          <w:rPr>
            <w:rStyle w:val="Lienhypertexte"/>
            <w:noProof/>
          </w:rPr>
          <w:t>Introduction</w:t>
        </w:r>
        <w:r>
          <w:rPr>
            <w:noProof/>
            <w:webHidden/>
          </w:rPr>
          <w:tab/>
        </w:r>
        <w:r>
          <w:rPr>
            <w:noProof/>
            <w:webHidden/>
          </w:rPr>
          <w:fldChar w:fldCharType="begin"/>
        </w:r>
        <w:r>
          <w:rPr>
            <w:noProof/>
            <w:webHidden/>
          </w:rPr>
          <w:instrText xml:space="preserve"> PAGEREF _Toc234152817 \h </w:instrText>
        </w:r>
        <w:r>
          <w:rPr>
            <w:noProof/>
            <w:webHidden/>
          </w:rPr>
        </w:r>
        <w:r>
          <w:rPr>
            <w:noProof/>
            <w:webHidden/>
          </w:rPr>
          <w:fldChar w:fldCharType="separate"/>
        </w:r>
        <w:r>
          <w:rPr>
            <w:noProof/>
            <w:webHidden/>
          </w:rPr>
          <w:t>1</w:t>
        </w:r>
        <w:r>
          <w:rPr>
            <w:noProof/>
            <w:webHidden/>
          </w:rPr>
          <w:fldChar w:fldCharType="end"/>
        </w:r>
      </w:hyperlink>
    </w:p>
    <w:p w14:paraId="6BEF1495" w14:textId="49FB076B" w:rsidR="000D1B99" w:rsidRDefault="000D1B99">
      <w:pPr>
        <w:pStyle w:val="TM1"/>
        <w:tabs>
          <w:tab w:val="left" w:pos="440"/>
          <w:tab w:val="right" w:leader="dot" w:pos="9062"/>
        </w:tabs>
        <w:rPr>
          <w:rFonts w:eastAsiaTheme="minorEastAsia"/>
          <w:noProof/>
          <w:lang w:eastAsia="fr-FR"/>
        </w:rPr>
      </w:pPr>
      <w:hyperlink w:anchor="_Toc234152818" w:history="1">
        <w:r w:rsidRPr="002935C1">
          <w:rPr>
            <w:rStyle w:val="Lienhypertexte"/>
            <w:noProof/>
          </w:rPr>
          <w:t>I.</w:t>
        </w:r>
        <w:r>
          <w:rPr>
            <w:rFonts w:eastAsiaTheme="minorEastAsia"/>
            <w:noProof/>
            <w:lang w:eastAsia="fr-FR"/>
          </w:rPr>
          <w:tab/>
        </w:r>
        <w:r w:rsidRPr="002935C1">
          <w:rPr>
            <w:rStyle w:val="Lienhypertexte"/>
            <w:noProof/>
          </w:rPr>
          <w:t>Presentation de la base de donnee et des variables</w:t>
        </w:r>
        <w:r>
          <w:rPr>
            <w:noProof/>
            <w:webHidden/>
          </w:rPr>
          <w:tab/>
        </w:r>
        <w:r>
          <w:rPr>
            <w:noProof/>
            <w:webHidden/>
          </w:rPr>
          <w:fldChar w:fldCharType="begin"/>
        </w:r>
        <w:r>
          <w:rPr>
            <w:noProof/>
            <w:webHidden/>
          </w:rPr>
          <w:instrText xml:space="preserve"> PAGEREF _Toc234152818 \h </w:instrText>
        </w:r>
        <w:r>
          <w:rPr>
            <w:noProof/>
            <w:webHidden/>
          </w:rPr>
        </w:r>
        <w:r>
          <w:rPr>
            <w:noProof/>
            <w:webHidden/>
          </w:rPr>
          <w:fldChar w:fldCharType="separate"/>
        </w:r>
        <w:r>
          <w:rPr>
            <w:noProof/>
            <w:webHidden/>
          </w:rPr>
          <w:t>1</w:t>
        </w:r>
        <w:r>
          <w:rPr>
            <w:noProof/>
            <w:webHidden/>
          </w:rPr>
          <w:fldChar w:fldCharType="end"/>
        </w:r>
      </w:hyperlink>
    </w:p>
    <w:p w14:paraId="4DF5963C" w14:textId="1C277C3F" w:rsidR="000D1B99" w:rsidRDefault="000D1B99">
      <w:pPr>
        <w:pStyle w:val="TM1"/>
        <w:tabs>
          <w:tab w:val="left" w:pos="440"/>
          <w:tab w:val="right" w:leader="dot" w:pos="9062"/>
        </w:tabs>
        <w:rPr>
          <w:rFonts w:eastAsiaTheme="minorEastAsia"/>
          <w:noProof/>
          <w:lang w:eastAsia="fr-FR"/>
        </w:rPr>
      </w:pPr>
      <w:hyperlink w:anchor="_Toc234152819" w:history="1">
        <w:r w:rsidRPr="002935C1">
          <w:rPr>
            <w:rStyle w:val="Lienhypertexte"/>
            <w:noProof/>
          </w:rPr>
          <w:t>II.</w:t>
        </w:r>
        <w:r>
          <w:rPr>
            <w:rFonts w:eastAsiaTheme="minorEastAsia"/>
            <w:noProof/>
            <w:lang w:eastAsia="fr-FR"/>
          </w:rPr>
          <w:tab/>
        </w:r>
        <w:r w:rsidRPr="002935C1">
          <w:rPr>
            <w:rStyle w:val="Lienhypertexte"/>
            <w:noProof/>
          </w:rPr>
          <w:t>Comprendre la pauverete:</w:t>
        </w:r>
        <w:r>
          <w:rPr>
            <w:noProof/>
            <w:webHidden/>
          </w:rPr>
          <w:tab/>
        </w:r>
        <w:r>
          <w:rPr>
            <w:noProof/>
            <w:webHidden/>
          </w:rPr>
          <w:fldChar w:fldCharType="begin"/>
        </w:r>
        <w:r>
          <w:rPr>
            <w:noProof/>
            <w:webHidden/>
          </w:rPr>
          <w:instrText xml:space="preserve"> PAGEREF _Toc234152819 \h </w:instrText>
        </w:r>
        <w:r>
          <w:rPr>
            <w:noProof/>
            <w:webHidden/>
          </w:rPr>
        </w:r>
        <w:r>
          <w:rPr>
            <w:noProof/>
            <w:webHidden/>
          </w:rPr>
          <w:fldChar w:fldCharType="separate"/>
        </w:r>
        <w:r>
          <w:rPr>
            <w:noProof/>
            <w:webHidden/>
          </w:rPr>
          <w:t>1</w:t>
        </w:r>
        <w:r>
          <w:rPr>
            <w:noProof/>
            <w:webHidden/>
          </w:rPr>
          <w:fldChar w:fldCharType="end"/>
        </w:r>
      </w:hyperlink>
    </w:p>
    <w:p w14:paraId="61914A3F" w14:textId="320FAAC7" w:rsidR="000D1B99" w:rsidRDefault="000D1B99">
      <w:pPr>
        <w:pStyle w:val="TM1"/>
        <w:tabs>
          <w:tab w:val="left" w:pos="660"/>
          <w:tab w:val="right" w:leader="dot" w:pos="9062"/>
        </w:tabs>
        <w:rPr>
          <w:rFonts w:eastAsiaTheme="minorEastAsia"/>
          <w:noProof/>
          <w:lang w:eastAsia="fr-FR"/>
        </w:rPr>
      </w:pPr>
      <w:hyperlink w:anchor="_Toc234152820" w:history="1">
        <w:r w:rsidRPr="002935C1">
          <w:rPr>
            <w:rStyle w:val="Lienhypertexte"/>
            <w:noProof/>
          </w:rPr>
          <w:t>III.</w:t>
        </w:r>
        <w:r>
          <w:rPr>
            <w:rFonts w:eastAsiaTheme="minorEastAsia"/>
            <w:noProof/>
            <w:lang w:eastAsia="fr-FR"/>
          </w:rPr>
          <w:tab/>
        </w:r>
        <w:r w:rsidRPr="002935C1">
          <w:rPr>
            <w:rStyle w:val="Lienhypertexte"/>
            <w:noProof/>
          </w:rPr>
          <w:t>Calcul et analyse de pauverete :</w:t>
        </w:r>
        <w:r>
          <w:rPr>
            <w:noProof/>
            <w:webHidden/>
          </w:rPr>
          <w:tab/>
        </w:r>
        <w:r>
          <w:rPr>
            <w:noProof/>
            <w:webHidden/>
          </w:rPr>
          <w:fldChar w:fldCharType="begin"/>
        </w:r>
        <w:r>
          <w:rPr>
            <w:noProof/>
            <w:webHidden/>
          </w:rPr>
          <w:instrText xml:space="preserve"> PAGEREF _Toc234152820 \h </w:instrText>
        </w:r>
        <w:r>
          <w:rPr>
            <w:noProof/>
            <w:webHidden/>
          </w:rPr>
        </w:r>
        <w:r>
          <w:rPr>
            <w:noProof/>
            <w:webHidden/>
          </w:rPr>
          <w:fldChar w:fldCharType="separate"/>
        </w:r>
        <w:r>
          <w:rPr>
            <w:noProof/>
            <w:webHidden/>
          </w:rPr>
          <w:t>3</w:t>
        </w:r>
        <w:r>
          <w:rPr>
            <w:noProof/>
            <w:webHidden/>
          </w:rPr>
          <w:fldChar w:fldCharType="end"/>
        </w:r>
      </w:hyperlink>
    </w:p>
    <w:p w14:paraId="1DDA338C" w14:textId="781FD243" w:rsidR="000D1B99" w:rsidRDefault="000D1B99">
      <w:pPr>
        <w:pStyle w:val="TM1"/>
        <w:tabs>
          <w:tab w:val="right" w:leader="dot" w:pos="9062"/>
        </w:tabs>
        <w:rPr>
          <w:rFonts w:eastAsiaTheme="minorEastAsia"/>
          <w:noProof/>
          <w:lang w:eastAsia="fr-FR"/>
        </w:rPr>
      </w:pPr>
      <w:hyperlink w:anchor="_Toc234152821" w:history="1">
        <w:r w:rsidRPr="002935C1">
          <w:rPr>
            <w:rStyle w:val="Lienhypertexte"/>
            <w:noProof/>
          </w:rPr>
          <w:t>Conclusion :</w:t>
        </w:r>
        <w:r>
          <w:rPr>
            <w:noProof/>
            <w:webHidden/>
          </w:rPr>
          <w:tab/>
        </w:r>
        <w:r>
          <w:rPr>
            <w:noProof/>
            <w:webHidden/>
          </w:rPr>
          <w:fldChar w:fldCharType="begin"/>
        </w:r>
        <w:r>
          <w:rPr>
            <w:noProof/>
            <w:webHidden/>
          </w:rPr>
          <w:instrText xml:space="preserve"> PAGEREF _Toc234152821 \h </w:instrText>
        </w:r>
        <w:r>
          <w:rPr>
            <w:noProof/>
            <w:webHidden/>
          </w:rPr>
        </w:r>
        <w:r>
          <w:rPr>
            <w:noProof/>
            <w:webHidden/>
          </w:rPr>
          <w:fldChar w:fldCharType="separate"/>
        </w:r>
        <w:r>
          <w:rPr>
            <w:noProof/>
            <w:webHidden/>
          </w:rPr>
          <w:t>9</w:t>
        </w:r>
        <w:r>
          <w:rPr>
            <w:noProof/>
            <w:webHidden/>
          </w:rPr>
          <w:fldChar w:fldCharType="end"/>
        </w:r>
      </w:hyperlink>
    </w:p>
    <w:p w14:paraId="09ADC041" w14:textId="56F84179" w:rsidR="000D1B99" w:rsidRPr="000D1B99" w:rsidRDefault="000D1B99" w:rsidP="000D1B99">
      <w:pPr>
        <w:pStyle w:val="GrandTitres"/>
        <w:rPr>
          <w:color w:val="0070C0"/>
          <w:u w:val="none"/>
        </w:rPr>
      </w:pPr>
      <w:r>
        <w:rPr>
          <w:color w:val="0070C0"/>
          <w:u w:val="none"/>
        </w:rPr>
        <w:fldChar w:fldCharType="end"/>
      </w:r>
      <w:r w:rsidRPr="000D1B99">
        <w:rPr>
          <w:color w:val="0070C0"/>
          <w:u w:val="none"/>
        </w:rPr>
        <w:t xml:space="preserve"> </w:t>
      </w:r>
      <w:r>
        <w:rPr>
          <w:color w:val="0070C0"/>
          <w:u w:val="none"/>
        </w:rPr>
        <w:br w:type="page"/>
      </w:r>
    </w:p>
    <w:p w14:paraId="59FD7F4F" w14:textId="77777777" w:rsidR="000D1B99" w:rsidRDefault="000D1B99" w:rsidP="000D1B99">
      <w:pPr>
        <w:pStyle w:val="GrandTitres"/>
        <w:rPr>
          <w:color w:val="0070C0"/>
          <w:u w:val="none"/>
        </w:rPr>
      </w:pPr>
      <w:bookmarkStart w:id="2" w:name="_Toc234152789"/>
      <w:bookmarkStart w:id="3" w:name="_Toc234152816"/>
      <w:r>
        <w:rPr>
          <w:color w:val="0070C0"/>
          <w:u w:val="none"/>
        </w:rPr>
        <w:lastRenderedPageBreak/>
        <w:t>TABLE DES MATIERES</w:t>
      </w:r>
      <w:bookmarkEnd w:id="2"/>
      <w:bookmarkEnd w:id="3"/>
      <w:r>
        <w:rPr>
          <w:color w:val="0070C0"/>
          <w:u w:val="none"/>
        </w:rPr>
        <w:t xml:space="preserve"> </w:t>
      </w:r>
    </w:p>
    <w:p w14:paraId="2E9D5471" w14:textId="77777777" w:rsidR="000D1B99" w:rsidRDefault="000D1B99" w:rsidP="000D1B99"/>
    <w:p w14:paraId="69BAC519" w14:textId="572EA662" w:rsidR="000D1B99" w:rsidRDefault="000D1B99">
      <w:pPr>
        <w:pStyle w:val="TM1"/>
        <w:tabs>
          <w:tab w:val="right" w:leader="dot" w:pos="9062"/>
        </w:tabs>
        <w:rPr>
          <w:rFonts w:eastAsiaTheme="minorEastAsia"/>
          <w:noProof/>
          <w:lang w:eastAsia="fr-FR"/>
        </w:rPr>
      </w:pPr>
      <w:r>
        <w:fldChar w:fldCharType="begin"/>
      </w:r>
      <w:r>
        <w:instrText xml:space="preserve"> TOC \h \z \t "Grand Titres;1;TXT1;1;TXT2;2;TXT3;3" </w:instrText>
      </w:r>
      <w:r>
        <w:fldChar w:fldCharType="separate"/>
      </w:r>
      <w:hyperlink w:anchor="_Toc234152788" w:history="1">
        <w:r w:rsidRPr="00BD46F6">
          <w:rPr>
            <w:rStyle w:val="Lienhypertexte"/>
            <w:noProof/>
          </w:rPr>
          <w:t>SOMMAIRE :</w:t>
        </w:r>
        <w:r>
          <w:rPr>
            <w:noProof/>
            <w:webHidden/>
          </w:rPr>
          <w:tab/>
        </w:r>
        <w:r>
          <w:rPr>
            <w:noProof/>
            <w:webHidden/>
          </w:rPr>
          <w:fldChar w:fldCharType="begin"/>
        </w:r>
        <w:r>
          <w:rPr>
            <w:noProof/>
            <w:webHidden/>
          </w:rPr>
          <w:instrText xml:space="preserve"> PAGEREF _Toc234152788 \h </w:instrText>
        </w:r>
        <w:r>
          <w:rPr>
            <w:noProof/>
            <w:webHidden/>
          </w:rPr>
        </w:r>
        <w:r>
          <w:rPr>
            <w:noProof/>
            <w:webHidden/>
          </w:rPr>
          <w:fldChar w:fldCharType="separate"/>
        </w:r>
        <w:r>
          <w:rPr>
            <w:noProof/>
            <w:webHidden/>
          </w:rPr>
          <w:t>1</w:t>
        </w:r>
        <w:r>
          <w:rPr>
            <w:noProof/>
            <w:webHidden/>
          </w:rPr>
          <w:fldChar w:fldCharType="end"/>
        </w:r>
      </w:hyperlink>
    </w:p>
    <w:p w14:paraId="3D284EC9" w14:textId="0D151805" w:rsidR="000D1B99" w:rsidRDefault="000D1B99">
      <w:pPr>
        <w:pStyle w:val="TM1"/>
        <w:tabs>
          <w:tab w:val="right" w:leader="dot" w:pos="9062"/>
        </w:tabs>
        <w:rPr>
          <w:rFonts w:eastAsiaTheme="minorEastAsia"/>
          <w:noProof/>
          <w:lang w:eastAsia="fr-FR"/>
        </w:rPr>
      </w:pPr>
      <w:hyperlink w:anchor="_Toc234152789" w:history="1">
        <w:r w:rsidRPr="00BD46F6">
          <w:rPr>
            <w:rStyle w:val="Lienhypertexte"/>
            <w:noProof/>
          </w:rPr>
          <w:t>TABLE DES MATIERES</w:t>
        </w:r>
        <w:r>
          <w:rPr>
            <w:noProof/>
            <w:webHidden/>
          </w:rPr>
          <w:tab/>
        </w:r>
        <w:r>
          <w:rPr>
            <w:noProof/>
            <w:webHidden/>
          </w:rPr>
          <w:fldChar w:fldCharType="begin"/>
        </w:r>
        <w:r>
          <w:rPr>
            <w:noProof/>
            <w:webHidden/>
          </w:rPr>
          <w:instrText xml:space="preserve"> PAGEREF _Toc234152789 \h </w:instrText>
        </w:r>
        <w:r>
          <w:rPr>
            <w:noProof/>
            <w:webHidden/>
          </w:rPr>
        </w:r>
        <w:r>
          <w:rPr>
            <w:noProof/>
            <w:webHidden/>
          </w:rPr>
          <w:fldChar w:fldCharType="separate"/>
        </w:r>
        <w:r>
          <w:rPr>
            <w:noProof/>
            <w:webHidden/>
          </w:rPr>
          <w:t>2</w:t>
        </w:r>
        <w:r>
          <w:rPr>
            <w:noProof/>
            <w:webHidden/>
          </w:rPr>
          <w:fldChar w:fldCharType="end"/>
        </w:r>
      </w:hyperlink>
    </w:p>
    <w:p w14:paraId="4E6354C7" w14:textId="5F47F807" w:rsidR="000D1B99" w:rsidRDefault="000D1B99">
      <w:pPr>
        <w:pStyle w:val="TM1"/>
        <w:tabs>
          <w:tab w:val="right" w:leader="dot" w:pos="9062"/>
        </w:tabs>
        <w:rPr>
          <w:rFonts w:eastAsiaTheme="minorEastAsia"/>
          <w:noProof/>
          <w:lang w:eastAsia="fr-FR"/>
        </w:rPr>
      </w:pPr>
      <w:hyperlink w:anchor="_Toc234152790" w:history="1">
        <w:r w:rsidRPr="00BD46F6">
          <w:rPr>
            <w:rStyle w:val="Lienhypertexte"/>
            <w:noProof/>
          </w:rPr>
          <w:t>Introduction</w:t>
        </w:r>
        <w:r>
          <w:rPr>
            <w:noProof/>
            <w:webHidden/>
          </w:rPr>
          <w:tab/>
        </w:r>
        <w:r>
          <w:rPr>
            <w:noProof/>
            <w:webHidden/>
          </w:rPr>
          <w:fldChar w:fldCharType="begin"/>
        </w:r>
        <w:r>
          <w:rPr>
            <w:noProof/>
            <w:webHidden/>
          </w:rPr>
          <w:instrText xml:space="preserve"> PAGEREF _Toc234152790 \h </w:instrText>
        </w:r>
        <w:r>
          <w:rPr>
            <w:noProof/>
            <w:webHidden/>
          </w:rPr>
        </w:r>
        <w:r>
          <w:rPr>
            <w:noProof/>
            <w:webHidden/>
          </w:rPr>
          <w:fldChar w:fldCharType="separate"/>
        </w:r>
        <w:r>
          <w:rPr>
            <w:noProof/>
            <w:webHidden/>
          </w:rPr>
          <w:t>1</w:t>
        </w:r>
        <w:r>
          <w:rPr>
            <w:noProof/>
            <w:webHidden/>
          </w:rPr>
          <w:fldChar w:fldCharType="end"/>
        </w:r>
      </w:hyperlink>
    </w:p>
    <w:p w14:paraId="53B83560" w14:textId="13B41B40" w:rsidR="000D1B99" w:rsidRDefault="000D1B99">
      <w:pPr>
        <w:pStyle w:val="TM1"/>
        <w:tabs>
          <w:tab w:val="left" w:pos="440"/>
          <w:tab w:val="right" w:leader="dot" w:pos="9062"/>
        </w:tabs>
        <w:rPr>
          <w:rFonts w:eastAsiaTheme="minorEastAsia"/>
          <w:noProof/>
          <w:lang w:eastAsia="fr-FR"/>
        </w:rPr>
      </w:pPr>
      <w:hyperlink w:anchor="_Toc234152791" w:history="1">
        <w:r w:rsidRPr="00BD46F6">
          <w:rPr>
            <w:rStyle w:val="Lienhypertexte"/>
            <w:noProof/>
          </w:rPr>
          <w:t>I.</w:t>
        </w:r>
        <w:r>
          <w:rPr>
            <w:rFonts w:eastAsiaTheme="minorEastAsia"/>
            <w:noProof/>
            <w:lang w:eastAsia="fr-FR"/>
          </w:rPr>
          <w:tab/>
        </w:r>
        <w:r w:rsidRPr="00BD46F6">
          <w:rPr>
            <w:rStyle w:val="Lienhypertexte"/>
            <w:noProof/>
          </w:rPr>
          <w:t>Presentation de la base de donnee et des variables</w:t>
        </w:r>
        <w:r>
          <w:rPr>
            <w:noProof/>
            <w:webHidden/>
          </w:rPr>
          <w:tab/>
        </w:r>
        <w:r>
          <w:rPr>
            <w:noProof/>
            <w:webHidden/>
          </w:rPr>
          <w:fldChar w:fldCharType="begin"/>
        </w:r>
        <w:r>
          <w:rPr>
            <w:noProof/>
            <w:webHidden/>
          </w:rPr>
          <w:instrText xml:space="preserve"> PAGEREF _Toc234152791 \h </w:instrText>
        </w:r>
        <w:r>
          <w:rPr>
            <w:noProof/>
            <w:webHidden/>
          </w:rPr>
        </w:r>
        <w:r>
          <w:rPr>
            <w:noProof/>
            <w:webHidden/>
          </w:rPr>
          <w:fldChar w:fldCharType="separate"/>
        </w:r>
        <w:r>
          <w:rPr>
            <w:noProof/>
            <w:webHidden/>
          </w:rPr>
          <w:t>1</w:t>
        </w:r>
        <w:r>
          <w:rPr>
            <w:noProof/>
            <w:webHidden/>
          </w:rPr>
          <w:fldChar w:fldCharType="end"/>
        </w:r>
      </w:hyperlink>
    </w:p>
    <w:p w14:paraId="5CE490F8" w14:textId="0F5C3DEF" w:rsidR="000D1B99" w:rsidRDefault="000D1B99">
      <w:pPr>
        <w:pStyle w:val="TM2"/>
        <w:tabs>
          <w:tab w:val="left" w:pos="880"/>
          <w:tab w:val="right" w:leader="dot" w:pos="9062"/>
        </w:tabs>
        <w:rPr>
          <w:rFonts w:eastAsiaTheme="minorEastAsia"/>
          <w:noProof/>
          <w:lang w:eastAsia="fr-FR"/>
        </w:rPr>
      </w:pPr>
      <w:hyperlink w:anchor="_Toc234152792" w:history="1">
        <w:r w:rsidRPr="00BD46F6">
          <w:rPr>
            <w:rStyle w:val="Lienhypertexte"/>
            <w:noProof/>
          </w:rPr>
          <w:t>I.1.</w:t>
        </w:r>
        <w:r>
          <w:rPr>
            <w:rFonts w:eastAsiaTheme="minorEastAsia"/>
            <w:noProof/>
            <w:lang w:eastAsia="fr-FR"/>
          </w:rPr>
          <w:tab/>
        </w:r>
        <w:r w:rsidRPr="00BD46F6">
          <w:rPr>
            <w:rStyle w:val="Lienhypertexte"/>
            <w:noProof/>
          </w:rPr>
          <w:t>Les types des variables</w:t>
        </w:r>
        <w:r>
          <w:rPr>
            <w:noProof/>
            <w:webHidden/>
          </w:rPr>
          <w:tab/>
        </w:r>
        <w:r>
          <w:rPr>
            <w:noProof/>
            <w:webHidden/>
          </w:rPr>
          <w:fldChar w:fldCharType="begin"/>
        </w:r>
        <w:r>
          <w:rPr>
            <w:noProof/>
            <w:webHidden/>
          </w:rPr>
          <w:instrText xml:space="preserve"> PAGEREF _Toc234152792 \h </w:instrText>
        </w:r>
        <w:r>
          <w:rPr>
            <w:noProof/>
            <w:webHidden/>
          </w:rPr>
        </w:r>
        <w:r>
          <w:rPr>
            <w:noProof/>
            <w:webHidden/>
          </w:rPr>
          <w:fldChar w:fldCharType="separate"/>
        </w:r>
        <w:r>
          <w:rPr>
            <w:noProof/>
            <w:webHidden/>
          </w:rPr>
          <w:t>1</w:t>
        </w:r>
        <w:r>
          <w:rPr>
            <w:noProof/>
            <w:webHidden/>
          </w:rPr>
          <w:fldChar w:fldCharType="end"/>
        </w:r>
      </w:hyperlink>
    </w:p>
    <w:p w14:paraId="479A65EA" w14:textId="220D486C" w:rsidR="000D1B99" w:rsidRDefault="000D1B99">
      <w:pPr>
        <w:pStyle w:val="TM1"/>
        <w:tabs>
          <w:tab w:val="left" w:pos="440"/>
          <w:tab w:val="right" w:leader="dot" w:pos="9062"/>
        </w:tabs>
        <w:rPr>
          <w:rFonts w:eastAsiaTheme="minorEastAsia"/>
          <w:noProof/>
          <w:lang w:eastAsia="fr-FR"/>
        </w:rPr>
      </w:pPr>
      <w:hyperlink w:anchor="_Toc234152793" w:history="1">
        <w:r w:rsidRPr="00BD46F6">
          <w:rPr>
            <w:rStyle w:val="Lienhypertexte"/>
            <w:noProof/>
          </w:rPr>
          <w:t>II.</w:t>
        </w:r>
        <w:r>
          <w:rPr>
            <w:rFonts w:eastAsiaTheme="minorEastAsia"/>
            <w:noProof/>
            <w:lang w:eastAsia="fr-FR"/>
          </w:rPr>
          <w:tab/>
        </w:r>
        <w:r w:rsidRPr="00BD46F6">
          <w:rPr>
            <w:rStyle w:val="Lienhypertexte"/>
            <w:noProof/>
          </w:rPr>
          <w:t>Comprendre la pauverete:</w:t>
        </w:r>
        <w:r>
          <w:rPr>
            <w:noProof/>
            <w:webHidden/>
          </w:rPr>
          <w:tab/>
        </w:r>
        <w:r>
          <w:rPr>
            <w:noProof/>
            <w:webHidden/>
          </w:rPr>
          <w:fldChar w:fldCharType="begin"/>
        </w:r>
        <w:r>
          <w:rPr>
            <w:noProof/>
            <w:webHidden/>
          </w:rPr>
          <w:instrText xml:space="preserve"> PAGEREF _Toc234152793 \h </w:instrText>
        </w:r>
        <w:r>
          <w:rPr>
            <w:noProof/>
            <w:webHidden/>
          </w:rPr>
        </w:r>
        <w:r>
          <w:rPr>
            <w:noProof/>
            <w:webHidden/>
          </w:rPr>
          <w:fldChar w:fldCharType="separate"/>
        </w:r>
        <w:r>
          <w:rPr>
            <w:noProof/>
            <w:webHidden/>
          </w:rPr>
          <w:t>1</w:t>
        </w:r>
        <w:r>
          <w:rPr>
            <w:noProof/>
            <w:webHidden/>
          </w:rPr>
          <w:fldChar w:fldCharType="end"/>
        </w:r>
      </w:hyperlink>
    </w:p>
    <w:p w14:paraId="0944AA76" w14:textId="5C1FCD2E" w:rsidR="000D1B99" w:rsidRDefault="000D1B99">
      <w:pPr>
        <w:pStyle w:val="TM2"/>
        <w:tabs>
          <w:tab w:val="left" w:pos="880"/>
          <w:tab w:val="right" w:leader="dot" w:pos="9062"/>
        </w:tabs>
        <w:rPr>
          <w:rFonts w:eastAsiaTheme="minorEastAsia"/>
          <w:noProof/>
          <w:lang w:eastAsia="fr-FR"/>
        </w:rPr>
      </w:pPr>
      <w:hyperlink w:anchor="_Toc234152794" w:history="1">
        <w:r w:rsidRPr="00BD46F6">
          <w:rPr>
            <w:rStyle w:val="Lienhypertexte"/>
            <w:noProof/>
          </w:rPr>
          <w:t>II.1.</w:t>
        </w:r>
        <w:r>
          <w:rPr>
            <w:rFonts w:eastAsiaTheme="minorEastAsia"/>
            <w:noProof/>
            <w:lang w:eastAsia="fr-FR"/>
          </w:rPr>
          <w:tab/>
        </w:r>
        <w:r w:rsidRPr="00BD46F6">
          <w:rPr>
            <w:rStyle w:val="Lienhypertexte"/>
            <w:noProof/>
          </w:rPr>
          <w:t>Definition de la notion de pauverete</w:t>
        </w:r>
        <w:r>
          <w:rPr>
            <w:noProof/>
            <w:webHidden/>
          </w:rPr>
          <w:tab/>
        </w:r>
        <w:r>
          <w:rPr>
            <w:noProof/>
            <w:webHidden/>
          </w:rPr>
          <w:fldChar w:fldCharType="begin"/>
        </w:r>
        <w:r>
          <w:rPr>
            <w:noProof/>
            <w:webHidden/>
          </w:rPr>
          <w:instrText xml:space="preserve"> PAGEREF _Toc234152794 \h </w:instrText>
        </w:r>
        <w:r>
          <w:rPr>
            <w:noProof/>
            <w:webHidden/>
          </w:rPr>
        </w:r>
        <w:r>
          <w:rPr>
            <w:noProof/>
            <w:webHidden/>
          </w:rPr>
          <w:fldChar w:fldCharType="separate"/>
        </w:r>
        <w:r>
          <w:rPr>
            <w:noProof/>
            <w:webHidden/>
          </w:rPr>
          <w:t>1</w:t>
        </w:r>
        <w:r>
          <w:rPr>
            <w:noProof/>
            <w:webHidden/>
          </w:rPr>
          <w:fldChar w:fldCharType="end"/>
        </w:r>
      </w:hyperlink>
    </w:p>
    <w:p w14:paraId="2A4C2C49" w14:textId="4B7944A3" w:rsidR="000D1B99" w:rsidRDefault="000D1B99">
      <w:pPr>
        <w:pStyle w:val="TM2"/>
        <w:tabs>
          <w:tab w:val="left" w:pos="880"/>
          <w:tab w:val="right" w:leader="dot" w:pos="9062"/>
        </w:tabs>
        <w:rPr>
          <w:rFonts w:eastAsiaTheme="minorEastAsia"/>
          <w:noProof/>
          <w:lang w:eastAsia="fr-FR"/>
        </w:rPr>
      </w:pPr>
      <w:hyperlink w:anchor="_Toc234152795" w:history="1">
        <w:r w:rsidRPr="00BD46F6">
          <w:rPr>
            <w:rStyle w:val="Lienhypertexte"/>
            <w:noProof/>
          </w:rPr>
          <w:t>II.2.</w:t>
        </w:r>
        <w:r>
          <w:rPr>
            <w:rFonts w:eastAsiaTheme="minorEastAsia"/>
            <w:noProof/>
            <w:lang w:eastAsia="fr-FR"/>
          </w:rPr>
          <w:tab/>
        </w:r>
        <w:r w:rsidRPr="00BD46F6">
          <w:rPr>
            <w:rStyle w:val="Lienhypertexte"/>
            <w:noProof/>
          </w:rPr>
          <w:t>Les indices de FGT (P0, P1, P2) :</w:t>
        </w:r>
        <w:r>
          <w:rPr>
            <w:noProof/>
            <w:webHidden/>
          </w:rPr>
          <w:tab/>
        </w:r>
        <w:r>
          <w:rPr>
            <w:noProof/>
            <w:webHidden/>
          </w:rPr>
          <w:fldChar w:fldCharType="begin"/>
        </w:r>
        <w:r>
          <w:rPr>
            <w:noProof/>
            <w:webHidden/>
          </w:rPr>
          <w:instrText xml:space="preserve"> PAGEREF _Toc234152795 \h </w:instrText>
        </w:r>
        <w:r>
          <w:rPr>
            <w:noProof/>
            <w:webHidden/>
          </w:rPr>
        </w:r>
        <w:r>
          <w:rPr>
            <w:noProof/>
            <w:webHidden/>
          </w:rPr>
          <w:fldChar w:fldCharType="separate"/>
        </w:r>
        <w:r>
          <w:rPr>
            <w:noProof/>
            <w:webHidden/>
          </w:rPr>
          <w:t>2</w:t>
        </w:r>
        <w:r>
          <w:rPr>
            <w:noProof/>
            <w:webHidden/>
          </w:rPr>
          <w:fldChar w:fldCharType="end"/>
        </w:r>
      </w:hyperlink>
    </w:p>
    <w:p w14:paraId="474BC7EF" w14:textId="131E8AA4" w:rsidR="000D1B99" w:rsidRDefault="000D1B99">
      <w:pPr>
        <w:pStyle w:val="TM3"/>
        <w:tabs>
          <w:tab w:val="left" w:pos="1320"/>
          <w:tab w:val="right" w:leader="dot" w:pos="9062"/>
        </w:tabs>
        <w:rPr>
          <w:rFonts w:eastAsiaTheme="minorEastAsia"/>
          <w:noProof/>
          <w:lang w:eastAsia="fr-FR"/>
        </w:rPr>
      </w:pPr>
      <w:hyperlink w:anchor="_Toc234152796" w:history="1">
        <w:r w:rsidRPr="00BD46F6">
          <w:rPr>
            <w:rStyle w:val="Lienhypertexte"/>
            <w:noProof/>
          </w:rPr>
          <w:t>II.2.a.</w:t>
        </w:r>
        <w:r>
          <w:rPr>
            <w:rFonts w:eastAsiaTheme="minorEastAsia"/>
            <w:noProof/>
            <w:lang w:eastAsia="fr-FR"/>
          </w:rPr>
          <w:tab/>
        </w:r>
        <w:r w:rsidRPr="00BD46F6">
          <w:rPr>
            <w:rStyle w:val="Lienhypertexte"/>
            <w:noProof/>
          </w:rPr>
          <w:t>Taux de pauvreté(P0) :</w:t>
        </w:r>
        <w:r>
          <w:rPr>
            <w:noProof/>
            <w:webHidden/>
          </w:rPr>
          <w:tab/>
        </w:r>
        <w:r>
          <w:rPr>
            <w:noProof/>
            <w:webHidden/>
          </w:rPr>
          <w:fldChar w:fldCharType="begin"/>
        </w:r>
        <w:r>
          <w:rPr>
            <w:noProof/>
            <w:webHidden/>
          </w:rPr>
          <w:instrText xml:space="preserve"> PAGEREF _Toc234152796 \h </w:instrText>
        </w:r>
        <w:r>
          <w:rPr>
            <w:noProof/>
            <w:webHidden/>
          </w:rPr>
        </w:r>
        <w:r>
          <w:rPr>
            <w:noProof/>
            <w:webHidden/>
          </w:rPr>
          <w:fldChar w:fldCharType="separate"/>
        </w:r>
        <w:r>
          <w:rPr>
            <w:noProof/>
            <w:webHidden/>
          </w:rPr>
          <w:t>2</w:t>
        </w:r>
        <w:r>
          <w:rPr>
            <w:noProof/>
            <w:webHidden/>
          </w:rPr>
          <w:fldChar w:fldCharType="end"/>
        </w:r>
      </w:hyperlink>
    </w:p>
    <w:p w14:paraId="4141E661" w14:textId="34D3507D" w:rsidR="000D1B99" w:rsidRDefault="000D1B99">
      <w:pPr>
        <w:pStyle w:val="TM3"/>
        <w:tabs>
          <w:tab w:val="left" w:pos="1320"/>
          <w:tab w:val="right" w:leader="dot" w:pos="9062"/>
        </w:tabs>
        <w:rPr>
          <w:rFonts w:eastAsiaTheme="minorEastAsia"/>
          <w:noProof/>
          <w:lang w:eastAsia="fr-FR"/>
        </w:rPr>
      </w:pPr>
      <w:hyperlink w:anchor="_Toc234152797" w:history="1">
        <w:r w:rsidRPr="00BD46F6">
          <w:rPr>
            <w:rStyle w:val="Lienhypertexte"/>
            <w:noProof/>
          </w:rPr>
          <w:t>II.2.b.</w:t>
        </w:r>
        <w:r>
          <w:rPr>
            <w:rFonts w:eastAsiaTheme="minorEastAsia"/>
            <w:noProof/>
            <w:lang w:eastAsia="fr-FR"/>
          </w:rPr>
          <w:tab/>
        </w:r>
        <w:r w:rsidRPr="00BD46F6">
          <w:rPr>
            <w:rStyle w:val="Lienhypertexte"/>
            <w:noProof/>
          </w:rPr>
          <w:t>Profondeur de la pauverete (P 1)</w:t>
        </w:r>
        <w:r>
          <w:rPr>
            <w:noProof/>
            <w:webHidden/>
          </w:rPr>
          <w:tab/>
        </w:r>
        <w:r>
          <w:rPr>
            <w:noProof/>
            <w:webHidden/>
          </w:rPr>
          <w:fldChar w:fldCharType="begin"/>
        </w:r>
        <w:r>
          <w:rPr>
            <w:noProof/>
            <w:webHidden/>
          </w:rPr>
          <w:instrText xml:space="preserve"> PAGEREF _Toc234152797 \h </w:instrText>
        </w:r>
        <w:r>
          <w:rPr>
            <w:noProof/>
            <w:webHidden/>
          </w:rPr>
        </w:r>
        <w:r>
          <w:rPr>
            <w:noProof/>
            <w:webHidden/>
          </w:rPr>
          <w:fldChar w:fldCharType="separate"/>
        </w:r>
        <w:r>
          <w:rPr>
            <w:noProof/>
            <w:webHidden/>
          </w:rPr>
          <w:t>3</w:t>
        </w:r>
        <w:r>
          <w:rPr>
            <w:noProof/>
            <w:webHidden/>
          </w:rPr>
          <w:fldChar w:fldCharType="end"/>
        </w:r>
      </w:hyperlink>
    </w:p>
    <w:p w14:paraId="182FE6D1" w14:textId="50FE516F" w:rsidR="000D1B99" w:rsidRDefault="000D1B99">
      <w:pPr>
        <w:pStyle w:val="TM3"/>
        <w:tabs>
          <w:tab w:val="left" w:pos="1320"/>
          <w:tab w:val="right" w:leader="dot" w:pos="9062"/>
        </w:tabs>
        <w:rPr>
          <w:rFonts w:eastAsiaTheme="minorEastAsia"/>
          <w:noProof/>
          <w:lang w:eastAsia="fr-FR"/>
        </w:rPr>
      </w:pPr>
      <w:hyperlink w:anchor="_Toc234152798" w:history="1">
        <w:r w:rsidRPr="00BD46F6">
          <w:rPr>
            <w:rStyle w:val="Lienhypertexte"/>
            <w:noProof/>
          </w:rPr>
          <w:t>II.2.c.</w:t>
        </w:r>
        <w:r>
          <w:rPr>
            <w:rFonts w:eastAsiaTheme="minorEastAsia"/>
            <w:noProof/>
            <w:lang w:eastAsia="fr-FR"/>
          </w:rPr>
          <w:tab/>
        </w:r>
        <w:r w:rsidRPr="00BD46F6">
          <w:rPr>
            <w:rStyle w:val="Lienhypertexte"/>
            <w:noProof/>
          </w:rPr>
          <w:t>Severite de la pauvrete (P2)</w:t>
        </w:r>
        <w:r>
          <w:rPr>
            <w:noProof/>
            <w:webHidden/>
          </w:rPr>
          <w:tab/>
        </w:r>
        <w:r>
          <w:rPr>
            <w:noProof/>
            <w:webHidden/>
          </w:rPr>
          <w:fldChar w:fldCharType="begin"/>
        </w:r>
        <w:r>
          <w:rPr>
            <w:noProof/>
            <w:webHidden/>
          </w:rPr>
          <w:instrText xml:space="preserve"> PAGEREF _Toc234152798 \h </w:instrText>
        </w:r>
        <w:r>
          <w:rPr>
            <w:noProof/>
            <w:webHidden/>
          </w:rPr>
        </w:r>
        <w:r>
          <w:rPr>
            <w:noProof/>
            <w:webHidden/>
          </w:rPr>
          <w:fldChar w:fldCharType="separate"/>
        </w:r>
        <w:r>
          <w:rPr>
            <w:noProof/>
            <w:webHidden/>
          </w:rPr>
          <w:t>3</w:t>
        </w:r>
        <w:r>
          <w:rPr>
            <w:noProof/>
            <w:webHidden/>
          </w:rPr>
          <w:fldChar w:fldCharType="end"/>
        </w:r>
      </w:hyperlink>
    </w:p>
    <w:p w14:paraId="00B68FA9" w14:textId="4C851299" w:rsidR="000D1B99" w:rsidRDefault="000D1B99">
      <w:pPr>
        <w:pStyle w:val="TM1"/>
        <w:tabs>
          <w:tab w:val="left" w:pos="660"/>
          <w:tab w:val="right" w:leader="dot" w:pos="9062"/>
        </w:tabs>
        <w:rPr>
          <w:rFonts w:eastAsiaTheme="minorEastAsia"/>
          <w:noProof/>
          <w:lang w:eastAsia="fr-FR"/>
        </w:rPr>
      </w:pPr>
      <w:hyperlink w:anchor="_Toc234152799" w:history="1">
        <w:r w:rsidRPr="00BD46F6">
          <w:rPr>
            <w:rStyle w:val="Lienhypertexte"/>
            <w:noProof/>
          </w:rPr>
          <w:t>III.</w:t>
        </w:r>
        <w:r>
          <w:rPr>
            <w:rFonts w:eastAsiaTheme="minorEastAsia"/>
            <w:noProof/>
            <w:lang w:eastAsia="fr-FR"/>
          </w:rPr>
          <w:tab/>
        </w:r>
        <w:r w:rsidRPr="00BD46F6">
          <w:rPr>
            <w:rStyle w:val="Lienhypertexte"/>
            <w:noProof/>
          </w:rPr>
          <w:t>Calcul et analyse de pauverete :</w:t>
        </w:r>
        <w:r>
          <w:rPr>
            <w:noProof/>
            <w:webHidden/>
          </w:rPr>
          <w:tab/>
        </w:r>
        <w:r>
          <w:rPr>
            <w:noProof/>
            <w:webHidden/>
          </w:rPr>
          <w:fldChar w:fldCharType="begin"/>
        </w:r>
        <w:r>
          <w:rPr>
            <w:noProof/>
            <w:webHidden/>
          </w:rPr>
          <w:instrText xml:space="preserve"> PAGEREF _Toc234152799 \h </w:instrText>
        </w:r>
        <w:r>
          <w:rPr>
            <w:noProof/>
            <w:webHidden/>
          </w:rPr>
        </w:r>
        <w:r>
          <w:rPr>
            <w:noProof/>
            <w:webHidden/>
          </w:rPr>
          <w:fldChar w:fldCharType="separate"/>
        </w:r>
        <w:r>
          <w:rPr>
            <w:noProof/>
            <w:webHidden/>
          </w:rPr>
          <w:t>3</w:t>
        </w:r>
        <w:r>
          <w:rPr>
            <w:noProof/>
            <w:webHidden/>
          </w:rPr>
          <w:fldChar w:fldCharType="end"/>
        </w:r>
      </w:hyperlink>
    </w:p>
    <w:p w14:paraId="76B1EE8E" w14:textId="2ECF548C" w:rsidR="000D1B99" w:rsidRDefault="000D1B99">
      <w:pPr>
        <w:pStyle w:val="TM2"/>
        <w:tabs>
          <w:tab w:val="left" w:pos="880"/>
          <w:tab w:val="right" w:leader="dot" w:pos="9062"/>
        </w:tabs>
        <w:rPr>
          <w:rFonts w:eastAsiaTheme="minorEastAsia"/>
          <w:noProof/>
          <w:lang w:eastAsia="fr-FR"/>
        </w:rPr>
      </w:pPr>
      <w:hyperlink w:anchor="_Toc234152800" w:history="1">
        <w:r w:rsidRPr="00BD46F6">
          <w:rPr>
            <w:rStyle w:val="Lienhypertexte"/>
            <w:noProof/>
          </w:rPr>
          <w:t>III.1.</w:t>
        </w:r>
        <w:r>
          <w:rPr>
            <w:rFonts w:eastAsiaTheme="minorEastAsia"/>
            <w:noProof/>
            <w:lang w:eastAsia="fr-FR"/>
          </w:rPr>
          <w:tab/>
        </w:r>
        <w:r w:rsidRPr="00BD46F6">
          <w:rPr>
            <w:rStyle w:val="Lienhypertexte"/>
            <w:noProof/>
          </w:rPr>
          <w:t>Calcul et analyse de la pauvrete natinale</w:t>
        </w:r>
        <w:r>
          <w:rPr>
            <w:noProof/>
            <w:webHidden/>
          </w:rPr>
          <w:tab/>
        </w:r>
        <w:r>
          <w:rPr>
            <w:noProof/>
            <w:webHidden/>
          </w:rPr>
          <w:fldChar w:fldCharType="begin"/>
        </w:r>
        <w:r>
          <w:rPr>
            <w:noProof/>
            <w:webHidden/>
          </w:rPr>
          <w:instrText xml:space="preserve"> PAGEREF _Toc234152800 \h </w:instrText>
        </w:r>
        <w:r>
          <w:rPr>
            <w:noProof/>
            <w:webHidden/>
          </w:rPr>
        </w:r>
        <w:r>
          <w:rPr>
            <w:noProof/>
            <w:webHidden/>
          </w:rPr>
          <w:fldChar w:fldCharType="separate"/>
        </w:r>
        <w:r>
          <w:rPr>
            <w:noProof/>
            <w:webHidden/>
          </w:rPr>
          <w:t>3</w:t>
        </w:r>
        <w:r>
          <w:rPr>
            <w:noProof/>
            <w:webHidden/>
          </w:rPr>
          <w:fldChar w:fldCharType="end"/>
        </w:r>
      </w:hyperlink>
    </w:p>
    <w:p w14:paraId="2319A537" w14:textId="4CF6ACAD" w:rsidR="000D1B99" w:rsidRDefault="000D1B99">
      <w:pPr>
        <w:pStyle w:val="TM2"/>
        <w:tabs>
          <w:tab w:val="left" w:pos="880"/>
          <w:tab w:val="right" w:leader="dot" w:pos="9062"/>
        </w:tabs>
        <w:rPr>
          <w:rFonts w:eastAsiaTheme="minorEastAsia"/>
          <w:noProof/>
          <w:lang w:eastAsia="fr-FR"/>
        </w:rPr>
      </w:pPr>
      <w:hyperlink w:anchor="_Toc234152801" w:history="1">
        <w:r w:rsidRPr="00BD46F6">
          <w:rPr>
            <w:rStyle w:val="Lienhypertexte"/>
            <w:noProof/>
          </w:rPr>
          <w:t>III.2.</w:t>
        </w:r>
        <w:r>
          <w:rPr>
            <w:rFonts w:eastAsiaTheme="minorEastAsia"/>
            <w:noProof/>
            <w:lang w:eastAsia="fr-FR"/>
          </w:rPr>
          <w:tab/>
        </w:r>
        <w:r w:rsidRPr="00BD46F6">
          <w:rPr>
            <w:rStyle w:val="Lienhypertexte"/>
            <w:noProof/>
          </w:rPr>
          <w:t>Analyse de la pauvreté selon le milieu de résidence</w:t>
        </w:r>
        <w:r>
          <w:rPr>
            <w:noProof/>
            <w:webHidden/>
          </w:rPr>
          <w:tab/>
        </w:r>
        <w:r>
          <w:rPr>
            <w:noProof/>
            <w:webHidden/>
          </w:rPr>
          <w:fldChar w:fldCharType="begin"/>
        </w:r>
        <w:r>
          <w:rPr>
            <w:noProof/>
            <w:webHidden/>
          </w:rPr>
          <w:instrText xml:space="preserve"> PAGEREF _Toc234152801 \h </w:instrText>
        </w:r>
        <w:r>
          <w:rPr>
            <w:noProof/>
            <w:webHidden/>
          </w:rPr>
        </w:r>
        <w:r>
          <w:rPr>
            <w:noProof/>
            <w:webHidden/>
          </w:rPr>
          <w:fldChar w:fldCharType="separate"/>
        </w:r>
        <w:r>
          <w:rPr>
            <w:noProof/>
            <w:webHidden/>
          </w:rPr>
          <w:t>4</w:t>
        </w:r>
        <w:r>
          <w:rPr>
            <w:noProof/>
            <w:webHidden/>
          </w:rPr>
          <w:fldChar w:fldCharType="end"/>
        </w:r>
      </w:hyperlink>
    </w:p>
    <w:p w14:paraId="29E3F617" w14:textId="721AB04C" w:rsidR="000D1B99" w:rsidRDefault="000D1B99">
      <w:pPr>
        <w:pStyle w:val="TM2"/>
        <w:tabs>
          <w:tab w:val="left" w:pos="880"/>
          <w:tab w:val="right" w:leader="dot" w:pos="9062"/>
        </w:tabs>
        <w:rPr>
          <w:rFonts w:eastAsiaTheme="minorEastAsia"/>
          <w:noProof/>
          <w:lang w:eastAsia="fr-FR"/>
        </w:rPr>
      </w:pPr>
      <w:hyperlink w:anchor="_Toc234152802" w:history="1">
        <w:r w:rsidRPr="00BD46F6">
          <w:rPr>
            <w:rStyle w:val="Lienhypertexte"/>
            <w:noProof/>
          </w:rPr>
          <w:t>III.3.</w:t>
        </w:r>
        <w:r>
          <w:rPr>
            <w:rFonts w:eastAsiaTheme="minorEastAsia"/>
            <w:noProof/>
            <w:lang w:eastAsia="fr-FR"/>
          </w:rPr>
          <w:tab/>
        </w:r>
        <w:r w:rsidRPr="00BD46F6">
          <w:rPr>
            <w:rStyle w:val="Lienhypertexte"/>
            <w:noProof/>
          </w:rPr>
          <w:t>Analyse de la pauvreté selon la region</w:t>
        </w:r>
        <w:r>
          <w:rPr>
            <w:noProof/>
            <w:webHidden/>
          </w:rPr>
          <w:tab/>
        </w:r>
        <w:r>
          <w:rPr>
            <w:noProof/>
            <w:webHidden/>
          </w:rPr>
          <w:fldChar w:fldCharType="begin"/>
        </w:r>
        <w:r>
          <w:rPr>
            <w:noProof/>
            <w:webHidden/>
          </w:rPr>
          <w:instrText xml:space="preserve"> PAGEREF _Toc234152802 \h </w:instrText>
        </w:r>
        <w:r>
          <w:rPr>
            <w:noProof/>
            <w:webHidden/>
          </w:rPr>
        </w:r>
        <w:r>
          <w:rPr>
            <w:noProof/>
            <w:webHidden/>
          </w:rPr>
          <w:fldChar w:fldCharType="separate"/>
        </w:r>
        <w:r>
          <w:rPr>
            <w:noProof/>
            <w:webHidden/>
          </w:rPr>
          <w:t>4</w:t>
        </w:r>
        <w:r>
          <w:rPr>
            <w:noProof/>
            <w:webHidden/>
          </w:rPr>
          <w:fldChar w:fldCharType="end"/>
        </w:r>
      </w:hyperlink>
    </w:p>
    <w:p w14:paraId="2964924B" w14:textId="461D9CC2" w:rsidR="000D1B99" w:rsidRDefault="000D1B99">
      <w:pPr>
        <w:pStyle w:val="TM2"/>
        <w:tabs>
          <w:tab w:val="left" w:pos="880"/>
          <w:tab w:val="right" w:leader="dot" w:pos="9062"/>
        </w:tabs>
        <w:rPr>
          <w:rFonts w:eastAsiaTheme="minorEastAsia"/>
          <w:noProof/>
          <w:lang w:eastAsia="fr-FR"/>
        </w:rPr>
      </w:pPr>
      <w:hyperlink w:anchor="_Toc234152803" w:history="1">
        <w:r w:rsidRPr="00BD46F6">
          <w:rPr>
            <w:rStyle w:val="Lienhypertexte"/>
            <w:noProof/>
          </w:rPr>
          <w:t>III.4.</w:t>
        </w:r>
        <w:r>
          <w:rPr>
            <w:rFonts w:eastAsiaTheme="minorEastAsia"/>
            <w:noProof/>
            <w:lang w:eastAsia="fr-FR"/>
          </w:rPr>
          <w:tab/>
        </w:r>
        <w:r w:rsidRPr="00BD46F6">
          <w:rPr>
            <w:rStyle w:val="Lienhypertexte"/>
            <w:noProof/>
          </w:rPr>
          <w:t>Analyse de la pauvreté selon la région et le milieu de résidence</w:t>
        </w:r>
        <w:r>
          <w:rPr>
            <w:noProof/>
            <w:webHidden/>
          </w:rPr>
          <w:tab/>
        </w:r>
        <w:r>
          <w:rPr>
            <w:noProof/>
            <w:webHidden/>
          </w:rPr>
          <w:fldChar w:fldCharType="begin"/>
        </w:r>
        <w:r>
          <w:rPr>
            <w:noProof/>
            <w:webHidden/>
          </w:rPr>
          <w:instrText xml:space="preserve"> PAGEREF _Toc234152803 \h </w:instrText>
        </w:r>
        <w:r>
          <w:rPr>
            <w:noProof/>
            <w:webHidden/>
          </w:rPr>
        </w:r>
        <w:r>
          <w:rPr>
            <w:noProof/>
            <w:webHidden/>
          </w:rPr>
          <w:fldChar w:fldCharType="separate"/>
        </w:r>
        <w:r>
          <w:rPr>
            <w:noProof/>
            <w:webHidden/>
          </w:rPr>
          <w:t>5</w:t>
        </w:r>
        <w:r>
          <w:rPr>
            <w:noProof/>
            <w:webHidden/>
          </w:rPr>
          <w:fldChar w:fldCharType="end"/>
        </w:r>
      </w:hyperlink>
    </w:p>
    <w:p w14:paraId="124D1B18" w14:textId="59B4850F" w:rsidR="000D1B99" w:rsidRDefault="000D1B99">
      <w:pPr>
        <w:pStyle w:val="TM2"/>
        <w:tabs>
          <w:tab w:val="left" w:pos="880"/>
          <w:tab w:val="right" w:leader="dot" w:pos="9062"/>
        </w:tabs>
        <w:rPr>
          <w:rFonts w:eastAsiaTheme="minorEastAsia"/>
          <w:noProof/>
          <w:lang w:eastAsia="fr-FR"/>
        </w:rPr>
      </w:pPr>
      <w:hyperlink w:anchor="_Toc234152804" w:history="1">
        <w:r w:rsidRPr="00BD46F6">
          <w:rPr>
            <w:rStyle w:val="Lienhypertexte"/>
            <w:noProof/>
          </w:rPr>
          <w:t>III.5.</w:t>
        </w:r>
        <w:r>
          <w:rPr>
            <w:rFonts w:eastAsiaTheme="minorEastAsia"/>
            <w:noProof/>
            <w:lang w:eastAsia="fr-FR"/>
          </w:rPr>
          <w:tab/>
        </w:r>
        <w:r w:rsidRPr="00BD46F6">
          <w:rPr>
            <w:rStyle w:val="Lienhypertexte"/>
            <w:noProof/>
          </w:rPr>
          <w:t>Analyse de la pauverete selon le cadre socio professionnel :</w:t>
        </w:r>
        <w:r>
          <w:rPr>
            <w:noProof/>
            <w:webHidden/>
          </w:rPr>
          <w:tab/>
        </w:r>
        <w:r>
          <w:rPr>
            <w:noProof/>
            <w:webHidden/>
          </w:rPr>
          <w:fldChar w:fldCharType="begin"/>
        </w:r>
        <w:r>
          <w:rPr>
            <w:noProof/>
            <w:webHidden/>
          </w:rPr>
          <w:instrText xml:space="preserve"> PAGEREF _Toc234152804 \h </w:instrText>
        </w:r>
        <w:r>
          <w:rPr>
            <w:noProof/>
            <w:webHidden/>
          </w:rPr>
        </w:r>
        <w:r>
          <w:rPr>
            <w:noProof/>
            <w:webHidden/>
          </w:rPr>
          <w:fldChar w:fldCharType="separate"/>
        </w:r>
        <w:r>
          <w:rPr>
            <w:noProof/>
            <w:webHidden/>
          </w:rPr>
          <w:t>6</w:t>
        </w:r>
        <w:r>
          <w:rPr>
            <w:noProof/>
            <w:webHidden/>
          </w:rPr>
          <w:fldChar w:fldCharType="end"/>
        </w:r>
      </w:hyperlink>
    </w:p>
    <w:p w14:paraId="33152503" w14:textId="1B0320A8" w:rsidR="000D1B99" w:rsidRDefault="000D1B99">
      <w:pPr>
        <w:pStyle w:val="TM2"/>
        <w:tabs>
          <w:tab w:val="left" w:pos="880"/>
          <w:tab w:val="right" w:leader="dot" w:pos="9062"/>
        </w:tabs>
        <w:rPr>
          <w:rFonts w:eastAsiaTheme="minorEastAsia"/>
          <w:noProof/>
          <w:lang w:eastAsia="fr-FR"/>
        </w:rPr>
      </w:pPr>
      <w:hyperlink w:anchor="_Toc234152805" w:history="1">
        <w:r w:rsidRPr="00BD46F6">
          <w:rPr>
            <w:rStyle w:val="Lienhypertexte"/>
            <w:noProof/>
          </w:rPr>
          <w:t>III.6.</w:t>
        </w:r>
        <w:r>
          <w:rPr>
            <w:rFonts w:eastAsiaTheme="minorEastAsia"/>
            <w:noProof/>
            <w:lang w:eastAsia="fr-FR"/>
          </w:rPr>
          <w:tab/>
        </w:r>
        <w:r w:rsidRPr="00BD46F6">
          <w:rPr>
            <w:rStyle w:val="Lienhypertexte"/>
            <w:noProof/>
          </w:rPr>
          <w:t>Analyse de la pauverete selon le sexe:</w:t>
        </w:r>
        <w:r>
          <w:rPr>
            <w:noProof/>
            <w:webHidden/>
          </w:rPr>
          <w:tab/>
        </w:r>
        <w:r>
          <w:rPr>
            <w:noProof/>
            <w:webHidden/>
          </w:rPr>
          <w:fldChar w:fldCharType="begin"/>
        </w:r>
        <w:r>
          <w:rPr>
            <w:noProof/>
            <w:webHidden/>
          </w:rPr>
          <w:instrText xml:space="preserve"> PAGEREF _Toc234152805 \h </w:instrText>
        </w:r>
        <w:r>
          <w:rPr>
            <w:noProof/>
            <w:webHidden/>
          </w:rPr>
        </w:r>
        <w:r>
          <w:rPr>
            <w:noProof/>
            <w:webHidden/>
          </w:rPr>
          <w:fldChar w:fldCharType="separate"/>
        </w:r>
        <w:r>
          <w:rPr>
            <w:noProof/>
            <w:webHidden/>
          </w:rPr>
          <w:t>7</w:t>
        </w:r>
        <w:r>
          <w:rPr>
            <w:noProof/>
            <w:webHidden/>
          </w:rPr>
          <w:fldChar w:fldCharType="end"/>
        </w:r>
      </w:hyperlink>
    </w:p>
    <w:p w14:paraId="4D39ADE5" w14:textId="0E6D2226" w:rsidR="000D1B99" w:rsidRDefault="000D1B99">
      <w:pPr>
        <w:pStyle w:val="TM2"/>
        <w:tabs>
          <w:tab w:val="left" w:pos="880"/>
          <w:tab w:val="right" w:leader="dot" w:pos="9062"/>
        </w:tabs>
        <w:rPr>
          <w:rFonts w:eastAsiaTheme="minorEastAsia"/>
          <w:noProof/>
          <w:lang w:eastAsia="fr-FR"/>
        </w:rPr>
      </w:pPr>
      <w:hyperlink w:anchor="_Toc234152806" w:history="1">
        <w:r w:rsidRPr="00BD46F6">
          <w:rPr>
            <w:rStyle w:val="Lienhypertexte"/>
            <w:noProof/>
          </w:rPr>
          <w:t>III.7.</w:t>
        </w:r>
        <w:r>
          <w:rPr>
            <w:rFonts w:eastAsiaTheme="minorEastAsia"/>
            <w:noProof/>
            <w:lang w:eastAsia="fr-FR"/>
          </w:rPr>
          <w:tab/>
        </w:r>
        <w:r w:rsidRPr="00BD46F6">
          <w:rPr>
            <w:rStyle w:val="Lienhypertexte"/>
            <w:noProof/>
          </w:rPr>
          <w:t>Analyse de la pauvreté selon la situation matrimoniale :</w:t>
        </w:r>
        <w:r>
          <w:rPr>
            <w:noProof/>
            <w:webHidden/>
          </w:rPr>
          <w:tab/>
        </w:r>
        <w:r>
          <w:rPr>
            <w:noProof/>
            <w:webHidden/>
          </w:rPr>
          <w:fldChar w:fldCharType="begin"/>
        </w:r>
        <w:r>
          <w:rPr>
            <w:noProof/>
            <w:webHidden/>
          </w:rPr>
          <w:instrText xml:space="preserve"> PAGEREF _Toc234152806 \h </w:instrText>
        </w:r>
        <w:r>
          <w:rPr>
            <w:noProof/>
            <w:webHidden/>
          </w:rPr>
        </w:r>
        <w:r>
          <w:rPr>
            <w:noProof/>
            <w:webHidden/>
          </w:rPr>
          <w:fldChar w:fldCharType="separate"/>
        </w:r>
        <w:r>
          <w:rPr>
            <w:noProof/>
            <w:webHidden/>
          </w:rPr>
          <w:t>8</w:t>
        </w:r>
        <w:r>
          <w:rPr>
            <w:noProof/>
            <w:webHidden/>
          </w:rPr>
          <w:fldChar w:fldCharType="end"/>
        </w:r>
      </w:hyperlink>
    </w:p>
    <w:p w14:paraId="38D100CF" w14:textId="31CCEBE2" w:rsidR="000D1B99" w:rsidRDefault="000D1B99">
      <w:pPr>
        <w:pStyle w:val="TM1"/>
        <w:tabs>
          <w:tab w:val="right" w:leader="dot" w:pos="9062"/>
        </w:tabs>
        <w:rPr>
          <w:rFonts w:eastAsiaTheme="minorEastAsia"/>
          <w:noProof/>
          <w:lang w:eastAsia="fr-FR"/>
        </w:rPr>
      </w:pPr>
      <w:hyperlink w:anchor="_Toc234152807" w:history="1">
        <w:r w:rsidRPr="00BD46F6">
          <w:rPr>
            <w:rStyle w:val="Lienhypertexte"/>
            <w:noProof/>
          </w:rPr>
          <w:t>Conclusion :</w:t>
        </w:r>
        <w:r>
          <w:rPr>
            <w:noProof/>
            <w:webHidden/>
          </w:rPr>
          <w:tab/>
        </w:r>
        <w:r>
          <w:rPr>
            <w:noProof/>
            <w:webHidden/>
          </w:rPr>
          <w:fldChar w:fldCharType="begin"/>
        </w:r>
        <w:r>
          <w:rPr>
            <w:noProof/>
            <w:webHidden/>
          </w:rPr>
          <w:instrText xml:space="preserve"> PAGEREF _Toc234152807 \h </w:instrText>
        </w:r>
        <w:r>
          <w:rPr>
            <w:noProof/>
            <w:webHidden/>
          </w:rPr>
        </w:r>
        <w:r>
          <w:rPr>
            <w:noProof/>
            <w:webHidden/>
          </w:rPr>
          <w:fldChar w:fldCharType="separate"/>
        </w:r>
        <w:r>
          <w:rPr>
            <w:noProof/>
            <w:webHidden/>
          </w:rPr>
          <w:t>9</w:t>
        </w:r>
        <w:r>
          <w:rPr>
            <w:noProof/>
            <w:webHidden/>
          </w:rPr>
          <w:fldChar w:fldCharType="end"/>
        </w:r>
      </w:hyperlink>
    </w:p>
    <w:p w14:paraId="1C4C49DC" w14:textId="77777777" w:rsidR="000D1B99" w:rsidRDefault="000D1B99" w:rsidP="000D1B99">
      <w:r>
        <w:fldChar w:fldCharType="end"/>
      </w:r>
    </w:p>
    <w:p w14:paraId="14C5ACD1" w14:textId="35BA3CB0" w:rsidR="000D1B99" w:rsidRDefault="000D1B99">
      <w:r>
        <w:br w:type="page"/>
      </w:r>
    </w:p>
    <w:p w14:paraId="5B4F29E2" w14:textId="77777777" w:rsidR="000D1B99" w:rsidRDefault="000D1B99" w:rsidP="000D1B99">
      <w:pPr>
        <w:pStyle w:val="GrandTitres"/>
        <w:rPr>
          <w:color w:val="0070C0"/>
          <w:u w:val="none"/>
        </w:rPr>
      </w:pPr>
      <w:r w:rsidRPr="000D1B99">
        <w:rPr>
          <w:color w:val="0070C0"/>
          <w:u w:val="none"/>
        </w:rPr>
        <w:lastRenderedPageBreak/>
        <w:t>LISTE DES TABLEAU</w:t>
      </w:r>
      <w:r>
        <w:rPr>
          <w:color w:val="0070C0"/>
          <w:u w:val="none"/>
        </w:rPr>
        <w:t> :</w:t>
      </w:r>
    </w:p>
    <w:p w14:paraId="7ADD92EB" w14:textId="38CB482A" w:rsidR="000D1B99" w:rsidRDefault="000D1B99">
      <w:pPr>
        <w:pStyle w:val="Tabledesillustrations"/>
        <w:tabs>
          <w:tab w:val="right" w:leader="dot" w:pos="9062"/>
        </w:tabs>
        <w:rPr>
          <w:noProof/>
        </w:rPr>
      </w:pPr>
      <w:r>
        <w:fldChar w:fldCharType="begin"/>
      </w:r>
      <w:r>
        <w:instrText xml:space="preserve"> TOC \h \z \c "Tableau" </w:instrText>
      </w:r>
      <w:r>
        <w:fldChar w:fldCharType="separate"/>
      </w:r>
      <w:hyperlink w:anchor="_Toc234152951" w:history="1">
        <w:r w:rsidRPr="003105D1">
          <w:rPr>
            <w:rStyle w:val="Lienhypertexte"/>
            <w:noProof/>
          </w:rPr>
          <w:t>Tableau 1 : Indices de pquvreté nationale</w:t>
        </w:r>
        <w:r>
          <w:rPr>
            <w:noProof/>
            <w:webHidden/>
          </w:rPr>
          <w:tab/>
        </w:r>
        <w:r>
          <w:rPr>
            <w:noProof/>
            <w:webHidden/>
          </w:rPr>
          <w:fldChar w:fldCharType="begin"/>
        </w:r>
        <w:r>
          <w:rPr>
            <w:noProof/>
            <w:webHidden/>
          </w:rPr>
          <w:instrText xml:space="preserve"> PAGEREF _Toc234152951 \h </w:instrText>
        </w:r>
        <w:r>
          <w:rPr>
            <w:noProof/>
            <w:webHidden/>
          </w:rPr>
        </w:r>
        <w:r>
          <w:rPr>
            <w:noProof/>
            <w:webHidden/>
          </w:rPr>
          <w:fldChar w:fldCharType="separate"/>
        </w:r>
        <w:r>
          <w:rPr>
            <w:noProof/>
            <w:webHidden/>
          </w:rPr>
          <w:t>3</w:t>
        </w:r>
        <w:r>
          <w:rPr>
            <w:noProof/>
            <w:webHidden/>
          </w:rPr>
          <w:fldChar w:fldCharType="end"/>
        </w:r>
      </w:hyperlink>
    </w:p>
    <w:p w14:paraId="215A4014" w14:textId="014BE56C" w:rsidR="000D1B99" w:rsidRDefault="000D1B99">
      <w:pPr>
        <w:pStyle w:val="Tabledesillustrations"/>
        <w:tabs>
          <w:tab w:val="right" w:leader="dot" w:pos="9062"/>
        </w:tabs>
        <w:rPr>
          <w:noProof/>
        </w:rPr>
      </w:pPr>
      <w:hyperlink w:anchor="_Toc234152952" w:history="1">
        <w:r w:rsidRPr="003105D1">
          <w:rPr>
            <w:rStyle w:val="Lienhypertexte"/>
            <w:noProof/>
          </w:rPr>
          <w:t>Tableau 2: Indices de pauvreté selon le milieu de vie</w:t>
        </w:r>
        <w:r>
          <w:rPr>
            <w:noProof/>
            <w:webHidden/>
          </w:rPr>
          <w:tab/>
        </w:r>
        <w:r>
          <w:rPr>
            <w:noProof/>
            <w:webHidden/>
          </w:rPr>
          <w:fldChar w:fldCharType="begin"/>
        </w:r>
        <w:r>
          <w:rPr>
            <w:noProof/>
            <w:webHidden/>
          </w:rPr>
          <w:instrText xml:space="preserve"> PAGEREF _Toc234152952 \h </w:instrText>
        </w:r>
        <w:r>
          <w:rPr>
            <w:noProof/>
            <w:webHidden/>
          </w:rPr>
        </w:r>
        <w:r>
          <w:rPr>
            <w:noProof/>
            <w:webHidden/>
          </w:rPr>
          <w:fldChar w:fldCharType="separate"/>
        </w:r>
        <w:r>
          <w:rPr>
            <w:noProof/>
            <w:webHidden/>
          </w:rPr>
          <w:t>4</w:t>
        </w:r>
        <w:r>
          <w:rPr>
            <w:noProof/>
            <w:webHidden/>
          </w:rPr>
          <w:fldChar w:fldCharType="end"/>
        </w:r>
      </w:hyperlink>
    </w:p>
    <w:p w14:paraId="1E58F8BD" w14:textId="42891E66" w:rsidR="000D1B99" w:rsidRDefault="000D1B99">
      <w:pPr>
        <w:pStyle w:val="Tabledesillustrations"/>
        <w:tabs>
          <w:tab w:val="right" w:leader="dot" w:pos="9062"/>
        </w:tabs>
        <w:rPr>
          <w:noProof/>
        </w:rPr>
      </w:pPr>
      <w:hyperlink w:anchor="_Toc234152953" w:history="1">
        <w:r w:rsidRPr="003105D1">
          <w:rPr>
            <w:rStyle w:val="Lienhypertexte"/>
            <w:noProof/>
          </w:rPr>
          <w:t>Tableau 3 : Indices de pauvreté selon la région</w:t>
        </w:r>
        <w:r>
          <w:rPr>
            <w:noProof/>
            <w:webHidden/>
          </w:rPr>
          <w:tab/>
        </w:r>
        <w:r>
          <w:rPr>
            <w:noProof/>
            <w:webHidden/>
          </w:rPr>
          <w:fldChar w:fldCharType="begin"/>
        </w:r>
        <w:r>
          <w:rPr>
            <w:noProof/>
            <w:webHidden/>
          </w:rPr>
          <w:instrText xml:space="preserve"> PAGEREF _Toc234152953 \h </w:instrText>
        </w:r>
        <w:r>
          <w:rPr>
            <w:noProof/>
            <w:webHidden/>
          </w:rPr>
        </w:r>
        <w:r>
          <w:rPr>
            <w:noProof/>
            <w:webHidden/>
          </w:rPr>
          <w:fldChar w:fldCharType="separate"/>
        </w:r>
        <w:r>
          <w:rPr>
            <w:noProof/>
            <w:webHidden/>
          </w:rPr>
          <w:t>5</w:t>
        </w:r>
        <w:r>
          <w:rPr>
            <w:noProof/>
            <w:webHidden/>
          </w:rPr>
          <w:fldChar w:fldCharType="end"/>
        </w:r>
      </w:hyperlink>
    </w:p>
    <w:p w14:paraId="564B2A59" w14:textId="78561BE5" w:rsidR="000D1B99" w:rsidRDefault="000D1B99">
      <w:pPr>
        <w:pStyle w:val="Tabledesillustrations"/>
        <w:tabs>
          <w:tab w:val="right" w:leader="dot" w:pos="9062"/>
        </w:tabs>
        <w:rPr>
          <w:noProof/>
        </w:rPr>
      </w:pPr>
      <w:hyperlink w:anchor="_Toc234152954" w:history="1">
        <w:r w:rsidRPr="003105D1">
          <w:rPr>
            <w:rStyle w:val="Lienhypertexte"/>
            <w:noProof/>
          </w:rPr>
          <w:t>Tableau 4 : Indices de pauvreté selon la région et le milieu de résidence</w:t>
        </w:r>
        <w:r>
          <w:rPr>
            <w:noProof/>
            <w:webHidden/>
          </w:rPr>
          <w:tab/>
        </w:r>
        <w:r>
          <w:rPr>
            <w:noProof/>
            <w:webHidden/>
          </w:rPr>
          <w:fldChar w:fldCharType="begin"/>
        </w:r>
        <w:r>
          <w:rPr>
            <w:noProof/>
            <w:webHidden/>
          </w:rPr>
          <w:instrText xml:space="preserve"> PAGEREF _Toc234152954 \h </w:instrText>
        </w:r>
        <w:r>
          <w:rPr>
            <w:noProof/>
            <w:webHidden/>
          </w:rPr>
        </w:r>
        <w:r>
          <w:rPr>
            <w:noProof/>
            <w:webHidden/>
          </w:rPr>
          <w:fldChar w:fldCharType="separate"/>
        </w:r>
        <w:r>
          <w:rPr>
            <w:noProof/>
            <w:webHidden/>
          </w:rPr>
          <w:t>6</w:t>
        </w:r>
        <w:r>
          <w:rPr>
            <w:noProof/>
            <w:webHidden/>
          </w:rPr>
          <w:fldChar w:fldCharType="end"/>
        </w:r>
      </w:hyperlink>
    </w:p>
    <w:p w14:paraId="1CA4814F" w14:textId="16F55DE0" w:rsidR="000D1B99" w:rsidRDefault="000D1B99">
      <w:pPr>
        <w:pStyle w:val="Tabledesillustrations"/>
        <w:tabs>
          <w:tab w:val="right" w:leader="dot" w:pos="9062"/>
        </w:tabs>
        <w:rPr>
          <w:noProof/>
        </w:rPr>
      </w:pPr>
      <w:hyperlink w:anchor="_Toc234152955" w:history="1">
        <w:r w:rsidRPr="003105D1">
          <w:rPr>
            <w:rStyle w:val="Lienhypertexte"/>
            <w:noProof/>
          </w:rPr>
          <w:t>Tableau 5 : Indices de pauvreté selon le cadre socio professionnel</w:t>
        </w:r>
        <w:r>
          <w:rPr>
            <w:noProof/>
            <w:webHidden/>
          </w:rPr>
          <w:tab/>
        </w:r>
        <w:r>
          <w:rPr>
            <w:noProof/>
            <w:webHidden/>
          </w:rPr>
          <w:fldChar w:fldCharType="begin"/>
        </w:r>
        <w:r>
          <w:rPr>
            <w:noProof/>
            <w:webHidden/>
          </w:rPr>
          <w:instrText xml:space="preserve"> PAGEREF _Toc234152955 \h </w:instrText>
        </w:r>
        <w:r>
          <w:rPr>
            <w:noProof/>
            <w:webHidden/>
          </w:rPr>
        </w:r>
        <w:r>
          <w:rPr>
            <w:noProof/>
            <w:webHidden/>
          </w:rPr>
          <w:fldChar w:fldCharType="separate"/>
        </w:r>
        <w:r>
          <w:rPr>
            <w:noProof/>
            <w:webHidden/>
          </w:rPr>
          <w:t>7</w:t>
        </w:r>
        <w:r>
          <w:rPr>
            <w:noProof/>
            <w:webHidden/>
          </w:rPr>
          <w:fldChar w:fldCharType="end"/>
        </w:r>
      </w:hyperlink>
    </w:p>
    <w:p w14:paraId="6E017988" w14:textId="1D890FE4" w:rsidR="000D1B99" w:rsidRDefault="000D1B99">
      <w:pPr>
        <w:pStyle w:val="Tabledesillustrations"/>
        <w:tabs>
          <w:tab w:val="right" w:leader="dot" w:pos="9062"/>
        </w:tabs>
        <w:rPr>
          <w:noProof/>
        </w:rPr>
      </w:pPr>
      <w:hyperlink w:anchor="_Toc234152956" w:history="1">
        <w:r w:rsidRPr="003105D1">
          <w:rPr>
            <w:rStyle w:val="Lienhypertexte"/>
            <w:noProof/>
          </w:rPr>
          <w:t>Tableau 6: Indices de pauvreté selon le sexe</w:t>
        </w:r>
        <w:r>
          <w:rPr>
            <w:noProof/>
            <w:webHidden/>
          </w:rPr>
          <w:tab/>
        </w:r>
        <w:r>
          <w:rPr>
            <w:noProof/>
            <w:webHidden/>
          </w:rPr>
          <w:fldChar w:fldCharType="begin"/>
        </w:r>
        <w:r>
          <w:rPr>
            <w:noProof/>
            <w:webHidden/>
          </w:rPr>
          <w:instrText xml:space="preserve"> PAGEREF _Toc234152956 \h </w:instrText>
        </w:r>
        <w:r>
          <w:rPr>
            <w:noProof/>
            <w:webHidden/>
          </w:rPr>
        </w:r>
        <w:r>
          <w:rPr>
            <w:noProof/>
            <w:webHidden/>
          </w:rPr>
          <w:fldChar w:fldCharType="separate"/>
        </w:r>
        <w:r>
          <w:rPr>
            <w:noProof/>
            <w:webHidden/>
          </w:rPr>
          <w:t>8</w:t>
        </w:r>
        <w:r>
          <w:rPr>
            <w:noProof/>
            <w:webHidden/>
          </w:rPr>
          <w:fldChar w:fldCharType="end"/>
        </w:r>
      </w:hyperlink>
    </w:p>
    <w:p w14:paraId="49A03B56" w14:textId="5B5D2F85" w:rsidR="000D1B99" w:rsidRDefault="000D1B99">
      <w:pPr>
        <w:pStyle w:val="Tabledesillustrations"/>
        <w:tabs>
          <w:tab w:val="right" w:leader="dot" w:pos="9062"/>
        </w:tabs>
        <w:rPr>
          <w:noProof/>
        </w:rPr>
      </w:pPr>
      <w:hyperlink w:anchor="_Toc234152957" w:history="1">
        <w:r w:rsidRPr="003105D1">
          <w:rPr>
            <w:rStyle w:val="Lienhypertexte"/>
            <w:noProof/>
          </w:rPr>
          <w:t>Tableau 7 : Indices de pauvreté selon la situation matrimoniale</w:t>
        </w:r>
        <w:r>
          <w:rPr>
            <w:noProof/>
            <w:webHidden/>
          </w:rPr>
          <w:tab/>
        </w:r>
        <w:r>
          <w:rPr>
            <w:noProof/>
            <w:webHidden/>
          </w:rPr>
          <w:fldChar w:fldCharType="begin"/>
        </w:r>
        <w:r>
          <w:rPr>
            <w:noProof/>
            <w:webHidden/>
          </w:rPr>
          <w:instrText xml:space="preserve"> PAGEREF _Toc234152957 \h </w:instrText>
        </w:r>
        <w:r>
          <w:rPr>
            <w:noProof/>
            <w:webHidden/>
          </w:rPr>
        </w:r>
        <w:r>
          <w:rPr>
            <w:noProof/>
            <w:webHidden/>
          </w:rPr>
          <w:fldChar w:fldCharType="separate"/>
        </w:r>
        <w:r>
          <w:rPr>
            <w:noProof/>
            <w:webHidden/>
          </w:rPr>
          <w:t>8</w:t>
        </w:r>
        <w:r>
          <w:rPr>
            <w:noProof/>
            <w:webHidden/>
          </w:rPr>
          <w:fldChar w:fldCharType="end"/>
        </w:r>
      </w:hyperlink>
    </w:p>
    <w:p w14:paraId="44B6F584" w14:textId="23111F7F" w:rsidR="000D1B99" w:rsidRPr="000D1B99" w:rsidRDefault="000D1B99" w:rsidP="000D1B99">
      <w:pPr>
        <w:pStyle w:val="GrandTitres"/>
        <w:ind w:left="0" w:firstLine="0"/>
        <w:rPr>
          <w:u w:val="none"/>
        </w:rPr>
      </w:pPr>
      <w:r>
        <w:rPr>
          <w:u w:val="none"/>
        </w:rPr>
        <w:fldChar w:fldCharType="end"/>
      </w:r>
      <w:r w:rsidRPr="000D1B99">
        <w:rPr>
          <w:u w:val="none"/>
        </w:rPr>
        <w:br w:type="page"/>
      </w:r>
    </w:p>
    <w:p w14:paraId="10837D06" w14:textId="77777777" w:rsidR="000D1B99" w:rsidRPr="000D1B99" w:rsidRDefault="000D1B99" w:rsidP="000D1B99">
      <w:pPr>
        <w:sectPr w:rsidR="000D1B99" w:rsidRPr="000D1B99" w:rsidSect="000D1B99">
          <w:footerReference w:type="default" r:id="rId15"/>
          <w:pgSz w:w="11906" w:h="16838"/>
          <w:pgMar w:top="1417" w:right="1417" w:bottom="1417" w:left="1417" w:header="708" w:footer="708" w:gutter="0"/>
          <w:pgNumType w:fmt="upperRoman" w:start="1"/>
          <w:cols w:space="708"/>
          <w:docGrid w:linePitch="360"/>
        </w:sectPr>
      </w:pPr>
    </w:p>
    <w:p w14:paraId="5D4558C7" w14:textId="46DD94EE" w:rsidR="005D0CFA" w:rsidRDefault="005D0CFA" w:rsidP="005D0CFA">
      <w:pPr>
        <w:pStyle w:val="GrandTitres"/>
      </w:pPr>
      <w:bookmarkStart w:id="4" w:name="_Toc234152790"/>
      <w:bookmarkStart w:id="5" w:name="_Toc234152817"/>
      <w:r>
        <w:lastRenderedPageBreak/>
        <w:t>Introduction</w:t>
      </w:r>
      <w:bookmarkEnd w:id="4"/>
      <w:bookmarkEnd w:id="5"/>
    </w:p>
    <w:p w14:paraId="4391A5EF" w14:textId="2DFB8DE7" w:rsidR="005D0CFA" w:rsidRDefault="005D0CFA" w:rsidP="005D0CFA">
      <w:pPr>
        <w:pStyle w:val="pdq2pgselectionanchorcontainer"/>
      </w:pPr>
      <w:r>
        <w:t xml:space="preserve">La pauvreté demeure l’un des principaux défis socio-économiques auxquels sont confrontés les pays en développement, notamment le Sénégal. Elle se manifeste par une insuffisance de ressources </w:t>
      </w:r>
      <w:r w:rsidR="00536310">
        <w:t xml:space="preserve">qui </w:t>
      </w:r>
      <w:r>
        <w:t>permett</w:t>
      </w:r>
      <w:r w:rsidR="00536310">
        <w:t>e</w:t>
      </w:r>
      <w:r>
        <w:t xml:space="preserve">nt aux ménages de satisfaire leurs besoins essentiels tels que l’alimentation, le logement, la santé et l’éducation. Dans notre travail nous analyserons le taux de </w:t>
      </w:r>
      <w:r w:rsidR="00536310">
        <w:t>pauvreté</w:t>
      </w:r>
      <w:r>
        <w:t xml:space="preserve"> au </w:t>
      </w:r>
      <w:r w:rsidR="00536310">
        <w:t>Sénégal</w:t>
      </w:r>
      <w:r>
        <w:t xml:space="preserve"> en se basant sur </w:t>
      </w:r>
      <w:proofErr w:type="gramStart"/>
      <w:r>
        <w:t xml:space="preserve">la </w:t>
      </w:r>
      <w:r w:rsidR="00536310">
        <w:t>données</w:t>
      </w:r>
      <w:proofErr w:type="gramEnd"/>
      <w:r>
        <w:t xml:space="preserve"> de l’ANSD.</w:t>
      </w:r>
    </w:p>
    <w:p w14:paraId="1C357D84" w14:textId="1B515893" w:rsidR="00482F0D" w:rsidRDefault="001C1A72" w:rsidP="001C1A72">
      <w:pPr>
        <w:pStyle w:val="TXT1"/>
      </w:pPr>
      <w:bookmarkStart w:id="6" w:name="_Toc234152791"/>
      <w:bookmarkStart w:id="7" w:name="_Toc234152818"/>
      <w:proofErr w:type="spellStart"/>
      <w:r w:rsidRPr="001C1A72">
        <w:t>Presentation</w:t>
      </w:r>
      <w:proofErr w:type="spellEnd"/>
      <w:r w:rsidRPr="001C1A72">
        <w:t xml:space="preserve"> de la base de </w:t>
      </w:r>
      <w:proofErr w:type="spellStart"/>
      <w:r w:rsidRPr="001C1A72">
        <w:t>d</w:t>
      </w:r>
      <w:r>
        <w:t>onnee</w:t>
      </w:r>
      <w:proofErr w:type="spellEnd"/>
      <w:r>
        <w:t> </w:t>
      </w:r>
      <w:r w:rsidR="00F85584">
        <w:t>et des variables</w:t>
      </w:r>
      <w:bookmarkEnd w:id="6"/>
      <w:bookmarkEnd w:id="7"/>
    </w:p>
    <w:p w14:paraId="344D1882" w14:textId="77777777" w:rsidR="00F85584" w:rsidRDefault="006A35E8" w:rsidP="000B40B9">
      <w:pPr>
        <w:pStyle w:val="Paragraphe"/>
      </w:pPr>
      <w:r>
        <w:t xml:space="preserve">Dans le cadre de cette étude, nous utilisons la base de données </w:t>
      </w:r>
      <w:r>
        <w:rPr>
          <w:rStyle w:val="lev"/>
        </w:rPr>
        <w:t>EHCVM_Welfare_SEN2021</w:t>
      </w:r>
      <w:r>
        <w:t xml:space="preserve">, produite par l'Agence Nationale de la Statistique et de la Démographie (ANSD). Afin de répondre aux objectifs de l'analyse, seules les variables pertinentes pour le calcul et l'étude des indices de pauvreté ont été </w:t>
      </w:r>
      <w:proofErr w:type="gramStart"/>
      <w:r>
        <w:t>retenues.</w:t>
      </w:r>
      <w:r w:rsidR="00013389">
        <w:t>.</w:t>
      </w:r>
      <w:proofErr w:type="gramEnd"/>
      <w:r w:rsidR="00013389">
        <w:t xml:space="preserve"> </w:t>
      </w:r>
    </w:p>
    <w:p w14:paraId="0B3D5881" w14:textId="2498E435" w:rsidR="00B11020" w:rsidRPr="00E94B11" w:rsidRDefault="00E0752D" w:rsidP="00F85584">
      <w:pPr>
        <w:pStyle w:val="Paragraphe"/>
        <w:numPr>
          <w:ilvl w:val="0"/>
          <w:numId w:val="29"/>
        </w:numPr>
      </w:pPr>
      <w:proofErr w:type="spellStart"/>
      <w:proofErr w:type="gramStart"/>
      <w:r w:rsidRPr="00F85584">
        <w:rPr>
          <w:b/>
          <w:bCs/>
        </w:rPr>
        <w:t>hcsp</w:t>
      </w:r>
      <w:proofErr w:type="spellEnd"/>
      <w:proofErr w:type="gramEnd"/>
      <w:r w:rsidRPr="00F85584">
        <w:t xml:space="preserve"> </w:t>
      </w:r>
      <w:r w:rsidRPr="00E94B11">
        <w:t xml:space="preserve">: </w:t>
      </w:r>
      <w:r w:rsidR="00E94B11" w:rsidRPr="00E94B11">
        <w:t xml:space="preserve">elle est la </w:t>
      </w:r>
      <w:r w:rsidR="00F85584" w:rsidRPr="00E94B11">
        <w:t>c</w:t>
      </w:r>
      <w:r w:rsidR="00F85584">
        <w:t>atégorie</w:t>
      </w:r>
      <w:r w:rsidR="00E94B11">
        <w:t xml:space="preserve"> socio professionnelle du chef de </w:t>
      </w:r>
      <w:r w:rsidR="00F85584">
        <w:t>ménage</w:t>
      </w:r>
      <w:r w:rsidR="009A4EBE">
        <w:t xml:space="preserve">. </w:t>
      </w:r>
      <w:r w:rsidR="00ED15CA">
        <w:t>(</w:t>
      </w:r>
      <w:r w:rsidR="009A4EBE" w:rsidRPr="009A4EBE">
        <w:t>1,326</w:t>
      </w:r>
      <w:r w:rsidR="009A4EBE">
        <w:t xml:space="preserve"> valeurs manquantes</w:t>
      </w:r>
      <w:r w:rsidR="00ED15CA">
        <w:t>)</w:t>
      </w:r>
    </w:p>
    <w:p w14:paraId="0B2050A1" w14:textId="5A858EAE" w:rsidR="00013389" w:rsidRPr="00E94B11" w:rsidRDefault="00E0752D" w:rsidP="00F85584">
      <w:pPr>
        <w:pStyle w:val="Paragraphe"/>
        <w:numPr>
          <w:ilvl w:val="0"/>
          <w:numId w:val="29"/>
        </w:numPr>
      </w:pPr>
      <w:proofErr w:type="spellStart"/>
      <w:proofErr w:type="gramStart"/>
      <w:r w:rsidRPr="00F85584">
        <w:rPr>
          <w:b/>
          <w:bCs/>
        </w:rPr>
        <w:t>hgender</w:t>
      </w:r>
      <w:proofErr w:type="spellEnd"/>
      <w:proofErr w:type="gramEnd"/>
      <w:r w:rsidRPr="00E94B11">
        <w:t xml:space="preserve"> :</w:t>
      </w:r>
      <w:r w:rsidR="00E94B11" w:rsidRPr="00E94B11">
        <w:t xml:space="preserve"> </w:t>
      </w:r>
      <w:r w:rsidR="00E94B11">
        <w:t xml:space="preserve">sexe du chef du chef de </w:t>
      </w:r>
      <w:r w:rsidR="00F85584">
        <w:t>ménage</w:t>
      </w:r>
    </w:p>
    <w:p w14:paraId="4AC49F88" w14:textId="3EDA5C01" w:rsidR="00B11020" w:rsidRPr="00E94B11" w:rsidRDefault="00E0752D" w:rsidP="00F85584">
      <w:pPr>
        <w:pStyle w:val="Paragraphe"/>
        <w:numPr>
          <w:ilvl w:val="0"/>
          <w:numId w:val="29"/>
        </w:numPr>
      </w:pPr>
      <w:proofErr w:type="spellStart"/>
      <w:proofErr w:type="gramStart"/>
      <w:r w:rsidRPr="00F85584">
        <w:rPr>
          <w:b/>
          <w:bCs/>
        </w:rPr>
        <w:t>hsize</w:t>
      </w:r>
      <w:proofErr w:type="spellEnd"/>
      <w:proofErr w:type="gramEnd"/>
      <w:r w:rsidRPr="00E94B11">
        <w:t xml:space="preserve"> :</w:t>
      </w:r>
      <w:r w:rsidR="00E94B11" w:rsidRPr="00E94B11">
        <w:t xml:space="preserve"> </w:t>
      </w:r>
      <w:r w:rsidR="00E94B11">
        <w:t xml:space="preserve">Elle donne la taille du </w:t>
      </w:r>
      <w:r w:rsidR="00F85584">
        <w:t>ménage</w:t>
      </w:r>
      <w:r w:rsidR="00E94B11">
        <w:t xml:space="preserve"> </w:t>
      </w:r>
    </w:p>
    <w:p w14:paraId="4B5FD9D2" w14:textId="79736695" w:rsidR="00B11020" w:rsidRPr="00E94B11" w:rsidRDefault="00E0752D" w:rsidP="00F85584">
      <w:pPr>
        <w:pStyle w:val="Paragraphe"/>
        <w:numPr>
          <w:ilvl w:val="0"/>
          <w:numId w:val="29"/>
        </w:numPr>
      </w:pPr>
      <w:proofErr w:type="spellStart"/>
      <w:proofErr w:type="gramStart"/>
      <w:r w:rsidRPr="00F85584">
        <w:rPr>
          <w:b/>
          <w:bCs/>
        </w:rPr>
        <w:t>hweight</w:t>
      </w:r>
      <w:proofErr w:type="spellEnd"/>
      <w:proofErr w:type="gramEnd"/>
      <w:r w:rsidRPr="00E94B11">
        <w:t xml:space="preserve"> :</w:t>
      </w:r>
      <w:r w:rsidR="00E94B11" w:rsidRPr="00E94B11">
        <w:t xml:space="preserve"> elle </w:t>
      </w:r>
      <w:r w:rsidR="00F85584" w:rsidRPr="00E94B11">
        <w:t>représ</w:t>
      </w:r>
      <w:r w:rsidR="00F85584">
        <w:t>ente</w:t>
      </w:r>
      <w:r w:rsidR="00E94B11">
        <w:t xml:space="preserve"> le poids du </w:t>
      </w:r>
      <w:r w:rsidR="00F85584">
        <w:t>ménage</w:t>
      </w:r>
      <w:r w:rsidR="00E94B11">
        <w:t xml:space="preserve"> du </w:t>
      </w:r>
      <w:r w:rsidR="00F85584">
        <w:t>ménage</w:t>
      </w:r>
      <w:r w:rsidR="00E94B11">
        <w:t xml:space="preserve"> c’est-à-dire la </w:t>
      </w:r>
      <w:r w:rsidR="00F85584">
        <w:t>représentative</w:t>
      </w:r>
      <w:r w:rsidR="00E94B11">
        <w:t xml:space="preserve"> du </w:t>
      </w:r>
      <w:r w:rsidR="00F85584">
        <w:t>ménage</w:t>
      </w:r>
      <w:r w:rsidR="00E94B11">
        <w:t xml:space="preserve"> dans la population</w:t>
      </w:r>
    </w:p>
    <w:p w14:paraId="185101EC" w14:textId="090069BA" w:rsidR="00B11020" w:rsidRPr="00E94B11" w:rsidRDefault="00E0752D" w:rsidP="00F85584">
      <w:pPr>
        <w:pStyle w:val="Paragraphe"/>
        <w:numPr>
          <w:ilvl w:val="0"/>
          <w:numId w:val="29"/>
        </w:numPr>
      </w:pPr>
      <w:proofErr w:type="spellStart"/>
      <w:proofErr w:type="gramStart"/>
      <w:r w:rsidRPr="00F85584">
        <w:rPr>
          <w:b/>
          <w:bCs/>
        </w:rPr>
        <w:t>hmstat</w:t>
      </w:r>
      <w:proofErr w:type="spellEnd"/>
      <w:proofErr w:type="gramEnd"/>
      <w:r w:rsidRPr="00E94B11">
        <w:t xml:space="preserve"> : </w:t>
      </w:r>
      <w:r w:rsidR="00E94B11" w:rsidRPr="00E94B11">
        <w:t>c’est la situation m</w:t>
      </w:r>
      <w:r w:rsidR="00E94B11">
        <w:t xml:space="preserve">atrimoniale du chef de </w:t>
      </w:r>
      <w:r w:rsidR="00F85584">
        <w:t>ménage</w:t>
      </w:r>
    </w:p>
    <w:p w14:paraId="38C767B9" w14:textId="3F0BA6D7" w:rsidR="00B11020" w:rsidRPr="00E10811" w:rsidRDefault="00E0752D" w:rsidP="00F85584">
      <w:pPr>
        <w:pStyle w:val="Paragraphe"/>
        <w:numPr>
          <w:ilvl w:val="0"/>
          <w:numId w:val="29"/>
        </w:numPr>
      </w:pPr>
      <w:proofErr w:type="gramStart"/>
      <w:r w:rsidRPr="00F85584">
        <w:rPr>
          <w:b/>
          <w:bCs/>
        </w:rPr>
        <w:t>milieu</w:t>
      </w:r>
      <w:proofErr w:type="gramEnd"/>
      <w:r w:rsidRPr="00E10811">
        <w:t xml:space="preserve"> : </w:t>
      </w:r>
      <w:r w:rsidR="00E94B11">
        <w:t xml:space="preserve">c’est la variable qui donne l’information du milieu de </w:t>
      </w:r>
      <w:r w:rsidR="00F85584">
        <w:t>résidence</w:t>
      </w:r>
      <w:r w:rsidR="00E94B11">
        <w:t xml:space="preserve">. Elle prend comme </w:t>
      </w:r>
      <w:r w:rsidR="00F85584">
        <w:t>modalité</w:t>
      </w:r>
      <w:r w:rsidR="00E94B11">
        <w:t xml:space="preserve"> </w:t>
      </w:r>
      <w:r w:rsidR="00F85584">
        <w:t>urbain</w:t>
      </w:r>
      <w:r w:rsidR="00E94B11">
        <w:t xml:space="preserve"> et rural </w:t>
      </w:r>
    </w:p>
    <w:p w14:paraId="3701FDE6" w14:textId="03795991" w:rsidR="00B11020" w:rsidRPr="003B1746" w:rsidRDefault="00E0752D" w:rsidP="00F85584">
      <w:pPr>
        <w:pStyle w:val="Paragraphe"/>
        <w:numPr>
          <w:ilvl w:val="0"/>
          <w:numId w:val="29"/>
        </w:numPr>
      </w:pPr>
      <w:proofErr w:type="spellStart"/>
      <w:proofErr w:type="gramStart"/>
      <w:r w:rsidRPr="00F85584">
        <w:rPr>
          <w:b/>
          <w:bCs/>
        </w:rPr>
        <w:t>pcexp</w:t>
      </w:r>
      <w:proofErr w:type="spellEnd"/>
      <w:proofErr w:type="gramEnd"/>
      <w:r>
        <w:t> :</w:t>
      </w:r>
      <w:r w:rsidR="00E10811">
        <w:t xml:space="preserve">  elle </w:t>
      </w:r>
      <w:r w:rsidR="00F85584">
        <w:t>représente</w:t>
      </w:r>
      <w:r w:rsidR="00E10811">
        <w:t xml:space="preserve"> l'indicateur de bien-être ou le niveau de vie des ménages. Elle est la consommation annuelle par tête. L'agrégat de consommation comprend une composante alimentaire et une composante non alimentaire.</w:t>
      </w:r>
    </w:p>
    <w:p w14:paraId="11A85832" w14:textId="442CE990" w:rsidR="00B11020" w:rsidRPr="003B1746" w:rsidRDefault="00E0752D" w:rsidP="00F85584">
      <w:pPr>
        <w:pStyle w:val="Paragraphe"/>
        <w:numPr>
          <w:ilvl w:val="0"/>
          <w:numId w:val="29"/>
        </w:numPr>
      </w:pPr>
      <w:proofErr w:type="spellStart"/>
      <w:proofErr w:type="gramStart"/>
      <w:r w:rsidRPr="00F85584">
        <w:rPr>
          <w:b/>
          <w:bCs/>
        </w:rPr>
        <w:t>region</w:t>
      </w:r>
      <w:proofErr w:type="spellEnd"/>
      <w:proofErr w:type="gramEnd"/>
      <w:r>
        <w:t> :</w:t>
      </w:r>
      <w:r w:rsidRPr="003B1746">
        <w:t xml:space="preserve"> </w:t>
      </w:r>
      <w:r w:rsidR="00E94B11">
        <w:t xml:space="preserve"> elle a comme </w:t>
      </w:r>
      <w:r w:rsidR="00F85584">
        <w:t>modalité</w:t>
      </w:r>
      <w:r w:rsidR="00E94B11">
        <w:t xml:space="preserve"> les </w:t>
      </w:r>
      <w:r w:rsidR="00F85584">
        <w:t>différente</w:t>
      </w:r>
      <w:r w:rsidR="00E94B11">
        <w:t xml:space="preserve"> </w:t>
      </w:r>
      <w:r w:rsidR="00F85584">
        <w:t>région</w:t>
      </w:r>
      <w:r w:rsidR="00E94B11">
        <w:t xml:space="preserve"> du </w:t>
      </w:r>
      <w:r w:rsidR="00F85584">
        <w:t>Sénégal</w:t>
      </w:r>
      <w:r w:rsidR="00E94B11">
        <w:t xml:space="preserve">. Elle donne la </w:t>
      </w:r>
      <w:r w:rsidR="00F85584">
        <w:t>région</w:t>
      </w:r>
      <w:r w:rsidR="00E94B11">
        <w:t xml:space="preserve"> du </w:t>
      </w:r>
      <w:r w:rsidR="00F85584">
        <w:t>ménage</w:t>
      </w:r>
      <w:r w:rsidR="00E94B11">
        <w:t>.</w:t>
      </w:r>
    </w:p>
    <w:p w14:paraId="583482BE" w14:textId="719F2AB4" w:rsidR="00B11020" w:rsidRPr="003B1746" w:rsidRDefault="00E0752D" w:rsidP="00013389">
      <w:pPr>
        <w:pStyle w:val="Paragraphe"/>
        <w:numPr>
          <w:ilvl w:val="0"/>
          <w:numId w:val="29"/>
        </w:numPr>
      </w:pPr>
      <w:proofErr w:type="spellStart"/>
      <w:proofErr w:type="gramStart"/>
      <w:r w:rsidRPr="00F85584">
        <w:rPr>
          <w:b/>
          <w:bCs/>
        </w:rPr>
        <w:t>zref</w:t>
      </w:r>
      <w:proofErr w:type="spellEnd"/>
      <w:proofErr w:type="gramEnd"/>
      <w:r>
        <w:t> :</w:t>
      </w:r>
      <w:r w:rsidR="00E10811" w:rsidRPr="00E10811">
        <w:t xml:space="preserve"> </w:t>
      </w:r>
      <w:r w:rsidR="00E10811">
        <w:t>c’est seuil de pauvreté. Le seuil de pauvreté désigne le revenu minimum en deçà duquel un individu est considéré comme pauvre.</w:t>
      </w:r>
    </w:p>
    <w:p w14:paraId="07CBC931" w14:textId="0BB6FBE4" w:rsidR="00B11020" w:rsidRPr="003B1746" w:rsidRDefault="00B11020" w:rsidP="00B11020">
      <w:pPr>
        <w:pStyle w:val="TXT2"/>
      </w:pPr>
      <w:r w:rsidRPr="003B1746">
        <w:t xml:space="preserve"> </w:t>
      </w:r>
      <w:bookmarkStart w:id="8" w:name="_Toc234152792"/>
      <w:r w:rsidRPr="003B1746">
        <w:t>Les types des variables</w:t>
      </w:r>
      <w:bookmarkEnd w:id="8"/>
      <w:r w:rsidRPr="003B1746">
        <w:t xml:space="preserve"> </w:t>
      </w:r>
    </w:p>
    <w:p w14:paraId="165C9CBD" w14:textId="63B1EA2B" w:rsidR="00B11020" w:rsidRDefault="000F1D28" w:rsidP="00B11020">
      <w:pPr>
        <w:pStyle w:val="TXT1"/>
      </w:pPr>
      <w:bookmarkStart w:id="9" w:name="_Toc234152793"/>
      <w:bookmarkStart w:id="10" w:name="_Toc234152819"/>
      <w:r>
        <w:t xml:space="preserve">Comprendre la </w:t>
      </w:r>
      <w:proofErr w:type="spellStart"/>
      <w:r>
        <w:t>pauverete</w:t>
      </w:r>
      <w:proofErr w:type="spellEnd"/>
      <w:r w:rsidR="00B11020">
        <w:t>:</w:t>
      </w:r>
      <w:bookmarkEnd w:id="9"/>
      <w:bookmarkEnd w:id="10"/>
    </w:p>
    <w:p w14:paraId="3B715DA5" w14:textId="4051E727" w:rsidR="000F1D28" w:rsidRPr="000F1D28" w:rsidRDefault="000F1D28" w:rsidP="000F1D28">
      <w:pPr>
        <w:pStyle w:val="TXT2"/>
      </w:pPr>
      <w:bookmarkStart w:id="11" w:name="_Toc234152794"/>
      <w:proofErr w:type="spellStart"/>
      <w:r>
        <w:t>Definition</w:t>
      </w:r>
      <w:proofErr w:type="spellEnd"/>
      <w:r>
        <w:t xml:space="preserve"> de la notion de </w:t>
      </w:r>
      <w:proofErr w:type="spellStart"/>
      <w:r>
        <w:t>pauverete</w:t>
      </w:r>
      <w:bookmarkEnd w:id="11"/>
      <w:proofErr w:type="spellEnd"/>
    </w:p>
    <w:p w14:paraId="32C5BD5C" w14:textId="14D25C61" w:rsidR="00B11020" w:rsidRDefault="00B11020" w:rsidP="000B40B9">
      <w:pPr>
        <w:pStyle w:val="Paragraphe"/>
        <w:rPr>
          <w:lang w:eastAsia="fr-FR"/>
        </w:rPr>
      </w:pPr>
      <w:r w:rsidRPr="000B40B9">
        <w:t xml:space="preserve">La pauvreté est une condition socio-économique dans laquelle un individu ou un </w:t>
      </w:r>
      <w:r w:rsidRPr="00B11020">
        <w:rPr>
          <w:lang w:eastAsia="fr-FR"/>
        </w:rPr>
        <w:t>groupe manque des ressources matérielles et immatérielles nécessaires pour mener une vie décente. Elle ne se résume pas au manque de revenus, mais englobe la faim, la précarité du logement, et l'accès limité à l'éducation ou aux soins.</w:t>
      </w:r>
    </w:p>
    <w:p w14:paraId="66FE38C7" w14:textId="1E2D16E8" w:rsidR="00B11020" w:rsidRPr="003B1746" w:rsidRDefault="00B11020" w:rsidP="003B1746">
      <w:pPr>
        <w:pStyle w:val="Paragraphe"/>
        <w:rPr>
          <w:b/>
          <w:bCs/>
          <w:color w:val="FF0000"/>
          <w:lang w:eastAsia="fr-FR"/>
        </w:rPr>
      </w:pPr>
      <w:r w:rsidRPr="003B1746">
        <w:rPr>
          <w:b/>
          <w:bCs/>
          <w:color w:val="FF0000"/>
          <w:lang w:eastAsia="fr-FR"/>
        </w:rPr>
        <w:t>Les différentes dimensions de la pauvreté</w:t>
      </w:r>
      <w:r w:rsidR="00CE7136">
        <w:rPr>
          <w:b/>
          <w:bCs/>
          <w:color w:val="FF0000"/>
          <w:lang w:eastAsia="fr-FR"/>
        </w:rPr>
        <w:t xml:space="preserve"> : </w:t>
      </w:r>
    </w:p>
    <w:p w14:paraId="41D519A3" w14:textId="3D906DA9" w:rsidR="00B11020" w:rsidRPr="00B11020" w:rsidRDefault="00B11020" w:rsidP="00CE7136">
      <w:pPr>
        <w:pStyle w:val="Paragraphe"/>
        <w:numPr>
          <w:ilvl w:val="0"/>
          <w:numId w:val="28"/>
        </w:numPr>
        <w:rPr>
          <w:lang w:eastAsia="fr-FR"/>
        </w:rPr>
      </w:pPr>
      <w:r w:rsidRPr="000B40B9">
        <w:rPr>
          <w:b/>
          <w:bCs/>
          <w:color w:val="FF0000"/>
          <w:lang w:eastAsia="fr-FR"/>
        </w:rPr>
        <w:t>Pauvreté monétaire :</w:t>
      </w:r>
      <w:r w:rsidRPr="00B11020">
        <w:rPr>
          <w:lang w:eastAsia="fr-FR"/>
        </w:rPr>
        <w:t xml:space="preserve"> </w:t>
      </w:r>
      <w:r w:rsidR="002A5B72">
        <w:rPr>
          <w:lang w:eastAsia="fr-FR"/>
        </w:rPr>
        <w:t>selon INSEE de France elle est m</w:t>
      </w:r>
      <w:r w:rsidRPr="00B11020">
        <w:rPr>
          <w:lang w:eastAsia="fr-FR"/>
        </w:rPr>
        <w:t xml:space="preserve">esurée par rapport à un seuil défini (par exemple, vivre avec moins de 2,15 par jour selon les critères de la Banque </w:t>
      </w:r>
      <w:r w:rsidRPr="00B11020">
        <w:rPr>
          <w:lang w:eastAsia="fr-FR"/>
        </w:rPr>
        <w:lastRenderedPageBreak/>
        <w:t xml:space="preserve">mondiale ou </w:t>
      </w:r>
      <w:r w:rsidRPr="005D0CFA">
        <w:rPr>
          <w:lang w:eastAsia="fr-FR"/>
        </w:rPr>
        <w:t>Les Nations Unies</w:t>
      </w:r>
      <w:r w:rsidRPr="00B11020">
        <w:rPr>
          <w:lang w:eastAsia="fr-FR"/>
        </w:rPr>
        <w:t>). Dans les pays industrialisés, elle est souvent calculée comme étant inférieure à 60% du revenu médian</w:t>
      </w:r>
    </w:p>
    <w:p w14:paraId="274558E9" w14:textId="71EB54AE" w:rsidR="00B11020" w:rsidRPr="00B11020" w:rsidRDefault="00B11020" w:rsidP="00CE7136">
      <w:pPr>
        <w:pStyle w:val="Paragraphe"/>
        <w:numPr>
          <w:ilvl w:val="0"/>
          <w:numId w:val="28"/>
        </w:numPr>
        <w:rPr>
          <w:lang w:eastAsia="fr-FR"/>
        </w:rPr>
      </w:pPr>
      <w:r w:rsidRPr="000B40B9">
        <w:rPr>
          <w:b/>
          <w:bCs/>
          <w:color w:val="FF0000"/>
          <w:lang w:eastAsia="fr-FR"/>
        </w:rPr>
        <w:t>Pauvreté multidimensionnelle :</w:t>
      </w:r>
      <w:r w:rsidRPr="00B11020">
        <w:rPr>
          <w:lang w:eastAsia="fr-FR"/>
        </w:rPr>
        <w:t xml:space="preserve"> Évalue la privation au-delà de l'argent en incluant l'accès à l'eau potable, à l'électricité, à des soins de santé de qualité et à l'instruction. </w:t>
      </w:r>
    </w:p>
    <w:p w14:paraId="2A709C31" w14:textId="6C1C9517" w:rsidR="00B11020" w:rsidRDefault="00B11020" w:rsidP="00536310">
      <w:pPr>
        <w:pStyle w:val="Paragraphe"/>
        <w:numPr>
          <w:ilvl w:val="0"/>
          <w:numId w:val="28"/>
        </w:numPr>
        <w:rPr>
          <w:lang w:eastAsia="fr-FR"/>
        </w:rPr>
      </w:pPr>
      <w:r w:rsidRPr="000B40B9">
        <w:rPr>
          <w:b/>
          <w:bCs/>
          <w:color w:val="FF0000"/>
          <w:lang w:eastAsia="fr-FR"/>
        </w:rPr>
        <w:t>Pauvreté absolue vs relative :</w:t>
      </w:r>
      <w:r w:rsidRPr="000B40B9">
        <w:rPr>
          <w:color w:val="FF0000"/>
          <w:lang w:eastAsia="fr-FR"/>
        </w:rPr>
        <w:t xml:space="preserve"> </w:t>
      </w:r>
      <w:r w:rsidRPr="00B11020">
        <w:rPr>
          <w:lang w:eastAsia="fr-FR"/>
        </w:rPr>
        <w:t xml:space="preserve">La pauvreté absolue correspond à l'incapacité de subvenir à ses besoins biologiques de base (se nourrir, se vêtir). La pauvreté relative désigne une situation d'infériorité matérielle par rapport au niveau de vie moyen de la société dans laquelle vit l'individu. </w:t>
      </w:r>
    </w:p>
    <w:p w14:paraId="5E2F01CA" w14:textId="7446A7C1" w:rsidR="002A5B72" w:rsidRDefault="002A5B72" w:rsidP="000B40B9">
      <w:pPr>
        <w:pStyle w:val="Paragraphe"/>
        <w:rPr>
          <w:color w:val="202122"/>
        </w:rPr>
      </w:pPr>
      <w:r>
        <w:rPr>
          <w:color w:val="202122"/>
        </w:rPr>
        <w:t>Un </w:t>
      </w:r>
      <w:r>
        <w:rPr>
          <w:b/>
          <w:bCs/>
          <w:color w:val="202122"/>
        </w:rPr>
        <w:t>indice de pauvreté</w:t>
      </w:r>
      <w:r>
        <w:rPr>
          <w:color w:val="202122"/>
        </w:rPr>
        <w:t> (ou </w:t>
      </w:r>
      <w:r>
        <w:rPr>
          <w:b/>
          <w:bCs/>
          <w:color w:val="202122"/>
        </w:rPr>
        <w:t>indice de Foster-Greer-Thorbecke</w:t>
      </w:r>
      <w:r>
        <w:rPr>
          <w:color w:val="202122"/>
        </w:rPr>
        <w:t> ou </w:t>
      </w:r>
      <w:r>
        <w:rPr>
          <w:b/>
          <w:bCs/>
          <w:color w:val="202122"/>
        </w:rPr>
        <w:t>FGT</w:t>
      </w:r>
      <w:r>
        <w:rPr>
          <w:color w:val="202122"/>
        </w:rPr>
        <w:t>) est un indicateur permettant de déterminer le niveau de </w:t>
      </w:r>
      <w:r w:rsidRPr="00536310">
        <w:t>pauvreté</w:t>
      </w:r>
      <w:r>
        <w:rPr>
          <w:color w:val="202122"/>
        </w:rPr>
        <w:t xml:space="preserve"> au sein d'un certain groupe (hommes, femmes, personnes de plus 60 ans, etc.) dans une certaine zone géographique (région, pays, continent, etc.). Pour le calculer, il faut avoir des données sur les revenus (ou les dépenses) des individus visés, établir </w:t>
      </w:r>
      <w:r w:rsidRPr="00536310">
        <w:t>une ligne de pauvreté et</w:t>
      </w:r>
      <w:r>
        <w:rPr>
          <w:color w:val="202122"/>
        </w:rPr>
        <w:t xml:space="preserve"> calculer le pourcentage d'individus sous cette ligne.</w:t>
      </w:r>
    </w:p>
    <w:p w14:paraId="4C649134" w14:textId="1981B6DB" w:rsidR="002A5B72" w:rsidRDefault="002A5B72" w:rsidP="000B40B9">
      <w:pPr>
        <w:pStyle w:val="Paragraphe"/>
        <w:rPr>
          <w:color w:val="202122"/>
        </w:rPr>
      </w:pPr>
      <w:r>
        <w:rPr>
          <w:color w:val="202122"/>
        </w:rPr>
        <w:t>Il existe plusieurs indices de pauvreté, chacun ayant ses avantages et inconvénients. Les plus utilisés sont ceux de Foster-Greer-Thorbecke qui ont été développés en 1984 et qui regroupent l'incidence de la pauvreté, la profondeur de la pauvreté et la sévérité de la pauvreté</w:t>
      </w:r>
      <w:hyperlink r:id="rId16" w:anchor="cite_note-1" w:history="1">
        <w:r>
          <w:rPr>
            <w:rStyle w:val="cite-bracket"/>
            <w:rFonts w:ascii="Arial" w:hAnsi="Arial" w:cs="Arial"/>
            <w:color w:val="3366CC"/>
            <w:sz w:val="2"/>
            <w:szCs w:val="2"/>
            <w:vertAlign w:val="superscript"/>
          </w:rPr>
          <w:t>[</w:t>
        </w:r>
        <w:r>
          <w:rPr>
            <w:rStyle w:val="mw-reflink-text"/>
            <w:rFonts w:ascii="Arial" w:hAnsi="Arial" w:cs="Arial"/>
            <w:color w:val="3366CC"/>
            <w:sz w:val="19"/>
            <w:szCs w:val="19"/>
            <w:vertAlign w:val="superscript"/>
          </w:rPr>
          <w:t>1</w:t>
        </w:r>
        <w:r>
          <w:rPr>
            <w:rStyle w:val="cite-bracket"/>
            <w:rFonts w:ascii="Arial" w:hAnsi="Arial" w:cs="Arial"/>
            <w:color w:val="3366CC"/>
            <w:sz w:val="2"/>
            <w:szCs w:val="2"/>
            <w:vertAlign w:val="superscript"/>
          </w:rPr>
          <w:t>]</w:t>
        </w:r>
      </w:hyperlink>
      <w:r>
        <w:rPr>
          <w:color w:val="202122"/>
        </w:rPr>
        <w:t>.</w:t>
      </w:r>
    </w:p>
    <w:p w14:paraId="2050BC4A" w14:textId="5454165C" w:rsidR="002A5B72" w:rsidRDefault="002A5B72" w:rsidP="000B40B9">
      <w:pPr>
        <w:pStyle w:val="Paragraphe"/>
        <w:rPr>
          <w:color w:val="202122"/>
        </w:rPr>
      </w:pPr>
    </w:p>
    <w:p w14:paraId="1B00071C" w14:textId="0A6C75BA" w:rsidR="002A5B72" w:rsidRDefault="002A5B72" w:rsidP="003B1746">
      <w:pPr>
        <w:pStyle w:val="TXT2"/>
      </w:pPr>
      <w:bookmarkStart w:id="12" w:name="_Toc234152795"/>
      <w:r>
        <w:t>Les indices de FGT (P0, P1, P2) :</w:t>
      </w:r>
      <w:bookmarkEnd w:id="12"/>
    </w:p>
    <w:p w14:paraId="6E8AC04E" w14:textId="49D2AAD4" w:rsidR="002A5B72" w:rsidRDefault="002A5B72" w:rsidP="000B40B9">
      <w:pPr>
        <w:pStyle w:val="Paragraphe"/>
      </w:pPr>
      <w:r>
        <w:t>Les indices de Foster-Greer-Thorbecke sont un ensemble d'indicateurs servant à mesurer la </w:t>
      </w:r>
      <w:r w:rsidRPr="00F85584">
        <w:t>pauvreté</w:t>
      </w:r>
      <w:r>
        <w:t>. Ils ont été développés par </w:t>
      </w:r>
      <w:r w:rsidRPr="00536310">
        <w:t>Erik Thorbecke</w:t>
      </w:r>
      <w:r>
        <w:t>, </w:t>
      </w:r>
      <w:r w:rsidRPr="00536310">
        <w:t>Joel Greer</w:t>
      </w:r>
      <w:r>
        <w:t> et </w:t>
      </w:r>
      <w:r w:rsidRPr="00536310">
        <w:t>James Foster</w:t>
      </w:r>
      <w:r>
        <w:t> en 1984.</w:t>
      </w:r>
    </w:p>
    <w:p w14:paraId="173AD7D9" w14:textId="0B0B416B" w:rsidR="002A5B72" w:rsidRDefault="002A5B72" w:rsidP="00F85584">
      <w:pPr>
        <w:pStyle w:val="Paragraphe"/>
      </w:pPr>
      <w:r>
        <w:t>Cette famille d'indicateurs peut être exprimée sous la forme :</w:t>
      </w:r>
      <m:oMath>
        <m:r>
          <w:rPr>
            <w:rStyle w:val="mwe-math-mathml-inline"/>
            <w:rFonts w:ascii="Cambria Math" w:hAnsi="Cambria Math"/>
            <w:vanish/>
          </w:rPr>
          <m:t xml:space="preserve"> </m:t>
        </m:r>
      </m:oMath>
    </w:p>
    <w:p w14:paraId="2AA72C47" w14:textId="6B481FAE" w:rsidR="00F85584" w:rsidRPr="00F85584" w:rsidRDefault="00F85584" w:rsidP="00F85584">
      <w:pPr>
        <w:pStyle w:val="Paragraphe"/>
        <w:rPr>
          <w:rFonts w:ascii="Cambria Math" w:hAnsi="Cambria Math"/>
          <w:oMath/>
        </w:rPr>
      </w:pPr>
      <m:oMathPara>
        <m:oMath>
          <m:r>
            <m:rPr>
              <m:lit/>
            </m:rPr>
            <w:rPr>
              <w:rFonts w:ascii="Cambria Math" w:hAnsi="Cambria Math"/>
            </w:rPr>
            <m:t>[</m:t>
          </m:r>
          <m:sSub>
            <m:sSubPr>
              <m:ctrlPr>
                <w:rPr>
                  <w:rFonts w:ascii="Cambria Math" w:hAnsi="Cambria Math"/>
                  <w:i/>
                </w:rPr>
              </m:ctrlPr>
            </m:sSubPr>
            <m:e>
              <m:r>
                <w:rPr>
                  <w:rFonts w:ascii="Cambria Math" w:hAnsi="Cambria Math"/>
                </w:rPr>
                <m:t>P</m:t>
              </m:r>
            </m:e>
            <m:sub>
              <m:r>
                <m:rPr>
                  <m:sty m:val="p"/>
                </m:rPr>
                <w:rPr>
                  <w:rFonts w:ascii="Cambria Math" w:hAnsi="Cambria Math"/>
                </w:rPr>
                <m:t>α</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rPr>
                  </m:ctrlPr>
                </m:dPr>
                <m:e>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z-</m:t>
                              </m:r>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num>
                            <m:den>
                              <m:r>
                                <w:rPr>
                                  <w:rFonts w:ascii="Cambria Math" w:hAnsi="Cambria Math"/>
                                </w:rPr>
                                <m:t>z</m:t>
                              </m:r>
                              <m:ctrlPr>
                                <w:rPr>
                                  <w:rFonts w:ascii="Cambria Math" w:hAnsi="Cambria Math"/>
                                  <w:i/>
                                </w:rPr>
                              </m:ctrlPr>
                            </m:den>
                          </m:f>
                          <m:ctrlPr>
                            <w:rPr>
                              <w:rFonts w:ascii="Cambria Math" w:hAnsi="Cambria Math"/>
                              <w:i/>
                            </w:rPr>
                          </m:ctrlPr>
                        </m:e>
                      </m:d>
                      <m:ctrlPr>
                        <w:rPr>
                          <w:rFonts w:ascii="Cambria Math" w:hAnsi="Cambria Math"/>
                        </w:rPr>
                      </m:ctrlPr>
                    </m:e>
                    <m:sup>
                      <m:r>
                        <m:rPr>
                          <m:sty m:val="p"/>
                        </m:rPr>
                        <w:rPr>
                          <w:rFonts w:ascii="Cambria Math" w:hAnsi="Cambria Math"/>
                        </w:rPr>
                        <m:t>α</m:t>
                      </m:r>
                    </m:sup>
                  </m:sSup>
                  <m:r>
                    <m:rPr>
                      <m:sty m:val="p"/>
                    </m:rPr>
                    <w:rPr>
                      <w:rFonts w:ascii="Cambria Math" w:hAnsi="Cambria Math"/>
                    </w:rPr>
                    <m:t>⋅</m:t>
                  </m:r>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z</m:t>
                      </m:r>
                    </m:e>
                  </m:d>
                  <m:ctrlPr>
                    <w:rPr>
                      <w:rFonts w:ascii="Cambria Math" w:hAnsi="Cambria Math"/>
                      <w:i/>
                    </w:rPr>
                  </m:ctrlPr>
                </m:e>
              </m:d>
              <m:ctrlPr>
                <w:rPr>
                  <w:rFonts w:ascii="Cambria Math" w:hAnsi="Cambria Math"/>
                  <w:i/>
                </w:rPr>
              </m:ctrlPr>
            </m:e>
          </m:nary>
        </m:oMath>
      </m:oMathPara>
    </w:p>
    <w:p w14:paraId="47774FA3" w14:textId="54C58A8D" w:rsidR="002A5B72" w:rsidRDefault="000F1D28" w:rsidP="00F85584">
      <w:pPr>
        <w:pStyle w:val="Paragraphe"/>
      </w:pPr>
      <w:r>
        <w:t>O</w:t>
      </w:r>
      <w:r w:rsidR="002A5B72">
        <w:t>ù</w:t>
      </w:r>
      <w:r>
        <w:t xml:space="preserve"> </w:t>
      </w:r>
      <w:r w:rsidR="00363C4D">
        <w:t>N</w:t>
      </w:r>
      <w:r w:rsidR="002A5B72">
        <w:rPr>
          <w:rStyle w:val="mwe-math-mathml-inline"/>
          <w:vanish/>
        </w:rPr>
        <w:t>N</w:t>
      </w:r>
      <w:r w:rsidR="00363C4D">
        <w:rPr>
          <w:rStyle w:val="mwe-math-mathml-inline"/>
          <w:rFonts w:eastAsiaTheme="majorEastAsia"/>
          <w:vanish/>
        </w:rPr>
        <w:t>nnnnnnnN</w:t>
      </w:r>
      <w:r w:rsidR="002A5B72">
        <w:t> est la taille de la population totale, </w:t>
      </w:r>
      <w:r w:rsidR="00363C4D">
        <w:t xml:space="preserve">z </w:t>
      </w:r>
      <w:r w:rsidR="002A5B72">
        <w:rPr>
          <w:rStyle w:val="mwe-math-mathml-inline"/>
          <w:vanish/>
        </w:rPr>
        <w:t>z</w:t>
      </w:r>
      <w:r w:rsidR="00363C4D">
        <w:rPr>
          <w:rStyle w:val="mwe-math-mathml-inline"/>
          <w:rFonts w:eastAsiaTheme="majorEastAsia"/>
          <w:vanish/>
        </w:rPr>
        <w:t>z</w:t>
      </w:r>
      <w:r w:rsidR="002A5B72">
        <w:t>est la </w:t>
      </w:r>
      <w:r w:rsidR="002A5B72" w:rsidRPr="00F85584">
        <w:t>ligne de pauvreté</w:t>
      </w:r>
      <w:r w:rsidR="002A5B72">
        <w:t>, </w:t>
      </w:r>
      <w:r w:rsidR="00363C4D">
        <w:t>y</w:t>
      </w:r>
      <w:r w:rsidR="00363C4D" w:rsidRPr="00363C4D">
        <w:rPr>
          <w:vertAlign w:val="subscript"/>
        </w:rPr>
        <w:t>i</w:t>
      </w:r>
      <w:r w:rsidR="00363C4D">
        <w:t xml:space="preserve"> </w:t>
      </w:r>
      <w:r w:rsidR="002A5B72">
        <w:rPr>
          <w:rStyle w:val="mwe-math-mathml-inline"/>
          <w:vanish/>
        </w:rPr>
        <w:t>yi</w:t>
      </w:r>
      <w:r w:rsidR="00363C4D">
        <w:rPr>
          <w:rStyle w:val="mwe-math-mathml-inline"/>
          <w:rFonts w:eastAsiaTheme="majorEastAsia"/>
          <w:vanish/>
        </w:rPr>
        <w:t>yy</w:t>
      </w:r>
      <w:r w:rsidR="002A5B72">
        <w:t>est le revenu de l'individu i et </w:t>
      </w:r>
      <w:r w:rsidR="00363C4D">
        <w:t>I</w:t>
      </w:r>
      <w:r w:rsidR="002A5B72">
        <w:rPr>
          <w:rStyle w:val="mwe-math-mathml-inline"/>
          <w:vanish/>
        </w:rPr>
        <w:t>I(yi</w:t>
      </w:r>
      <w:r w:rsidR="002A5B72">
        <w:rPr>
          <w:rStyle w:val="mwe-math-mathml-inline"/>
          <w:rFonts w:ascii="Cambria Math" w:hAnsi="Cambria Math" w:cs="Cambria Math"/>
          <w:vanish/>
        </w:rPr>
        <w:t>⩽</w:t>
      </w:r>
      <w:r w:rsidR="002A5B72">
        <w:rPr>
          <w:rStyle w:val="mwe-math-mathml-inline"/>
          <w:vanish/>
        </w:rPr>
        <w:t>z)</w:t>
      </w:r>
      <w:r w:rsidR="00363C4D">
        <w:rPr>
          <w:rStyle w:val="mwe-math-mathml-inline"/>
          <w:rFonts w:eastAsiaTheme="majorEastAsia"/>
          <w:vanish/>
        </w:rPr>
        <w:t>IIIIII</w:t>
      </w:r>
      <w:r w:rsidR="002A5B72">
        <w:t> est une fonction valant 1 si </w:t>
      </w:r>
      <w:r w:rsidR="00363C4D">
        <w:t>y</w:t>
      </w:r>
      <w:r w:rsidR="00363C4D" w:rsidRPr="00363C4D">
        <w:rPr>
          <w:vertAlign w:val="subscript"/>
        </w:rPr>
        <w:t>i</w:t>
      </w:r>
      <w:r w:rsidR="00363C4D">
        <w:t xml:space="preserve"> </w:t>
      </w:r>
      <m:oMath>
        <m:r>
          <w:rPr>
            <w:rFonts w:ascii="Cambria Math" w:hAnsi="Cambria Math"/>
          </w:rPr>
          <m:t>≤</m:t>
        </m:r>
      </m:oMath>
      <w:r w:rsidR="00363C4D">
        <w:t xml:space="preserve"> z</w:t>
      </w:r>
      <w:r w:rsidR="002A5B72">
        <w:rPr>
          <w:rStyle w:val="mwe-math-mathml-inline"/>
          <w:vanish/>
        </w:rPr>
        <w:t>yi</w:t>
      </w:r>
      <w:r w:rsidR="002A5B72">
        <w:rPr>
          <w:rStyle w:val="mwe-math-mathml-inline"/>
          <w:rFonts w:ascii="Cambria Math" w:hAnsi="Cambria Math" w:cs="Cambria Math"/>
          <w:vanish/>
        </w:rPr>
        <w:t>⩽</w:t>
      </w:r>
      <w:r w:rsidR="002A5B72">
        <w:rPr>
          <w:rStyle w:val="mwe-math-mathml-inline"/>
          <w:vanish/>
        </w:rPr>
        <w:t>z</w:t>
      </w:r>
      <w:r w:rsidR="002A5B72">
        <w:t> et 0 sinon. Plus la valeur obtenue par cette équation est élevée, plus le </w:t>
      </w:r>
      <w:r w:rsidR="002A5B72" w:rsidRPr="00F85584">
        <w:t>taux de pauvreté</w:t>
      </w:r>
      <w:r w:rsidR="002A5B72">
        <w:t> est important. Modifier le paramètre </w:t>
      </w:r>
      <m:oMath>
        <m:r>
          <w:rPr>
            <w:rFonts w:ascii="Cambria Math" w:hAnsi="Cambria Math"/>
          </w:rPr>
          <m:t>α</m:t>
        </m:r>
      </m:oMath>
      <w:r w:rsidR="002A5B72">
        <w:rPr>
          <w:rStyle w:val="mwe-math-mathml-inline"/>
          <w:vanish/>
        </w:rPr>
        <w:t>α</w:t>
      </w:r>
      <m:oMath>
        <m:r>
          <w:rPr>
            <w:rStyle w:val="mwe-math-mathml-inline"/>
            <w:rFonts w:ascii="Cambria Math" w:eastAsiaTheme="majorEastAsia" w:hAnsi="Cambria Math"/>
            <w:vanish/>
          </w:rPr>
          <m:t>α</m:t>
        </m:r>
      </m:oMath>
      <w:r w:rsidR="002A5B72">
        <w:t> (qui est un indicateur d'aversion à la pauvreté) permet de passer d'un indice à un autre. Plus ce paramètre est grand, plus le poids donné aux individus les plus pauvres dans le calcul du taux de pauvreté est important.</w:t>
      </w:r>
    </w:p>
    <w:p w14:paraId="4736F5B5" w14:textId="49B52270" w:rsidR="002A5B72" w:rsidRDefault="000F1D28" w:rsidP="003B1746">
      <w:pPr>
        <w:pStyle w:val="TXT3"/>
      </w:pPr>
      <w:bookmarkStart w:id="13" w:name="_Toc234152796"/>
      <w:r>
        <w:t>Taux de pauvreté(P0) :</w:t>
      </w:r>
      <w:bookmarkEnd w:id="13"/>
    </w:p>
    <w:p w14:paraId="227D0443" w14:textId="2477826F" w:rsidR="002A5B72" w:rsidRDefault="002A5B72" w:rsidP="000B40B9">
      <w:pPr>
        <w:pStyle w:val="Paragraphe"/>
      </w:pPr>
      <w:r>
        <w:t>FGT</w:t>
      </w:r>
      <w:r>
        <w:rPr>
          <w:vertAlign w:val="subscript"/>
        </w:rPr>
        <w:t>0</w:t>
      </w:r>
      <w:r>
        <w:t> s'obtient en remplaçant </w:t>
      </w:r>
      <m:oMath>
        <m:r>
          <w:rPr>
            <w:rFonts w:ascii="Cambria Math" w:hAnsi="Cambria Math"/>
          </w:rPr>
          <m:t>α</m:t>
        </m:r>
      </m:oMath>
      <w:r>
        <w:rPr>
          <w:rStyle w:val="mwe-math-mathml-inline"/>
          <w:vanish/>
        </w:rPr>
        <w:t>α</w:t>
      </w:r>
      <w:r>
        <w:t> par 0 dans l'équation ci-dessus. On a alors :</w:t>
      </w:r>
    </w:p>
    <w:p w14:paraId="04CA4F46" w14:textId="788AC680" w:rsidR="00256488" w:rsidRDefault="002A5B72" w:rsidP="006A2413">
      <w:pPr>
        <w:pStyle w:val="Paragraphe"/>
      </w:pPr>
      <w:r w:rsidRPr="006A2413">
        <w:rPr>
          <w:rStyle w:val="mwe-math-mathml-inline"/>
          <w:rFonts w:eastAsiaTheme="majorEastAsia"/>
          <w:vanish/>
        </w:rPr>
        <w:t>FGT0=1N∑i=1NI(yi</w:t>
      </w:r>
      <w:r w:rsidRPr="006A2413">
        <w:rPr>
          <w:rStyle w:val="mwe-math-mathml-inline"/>
          <w:rFonts w:ascii="Cambria Math" w:eastAsiaTheme="majorEastAsia" w:hAnsi="Cambria Math" w:cs="Cambria Math"/>
          <w:vanish/>
        </w:rPr>
        <w:t>⩽</w:t>
      </w:r>
      <w:r w:rsidRPr="006A2413">
        <w:rPr>
          <w:rStyle w:val="mwe-math-mathml-inline"/>
          <w:rFonts w:eastAsiaTheme="majorEastAsia"/>
          <w:vanish/>
        </w:rPr>
        <w:t>z)</w:t>
      </w:r>
      <w:r w:rsidR="00256488" w:rsidRPr="006A2413">
        <w:br/>
      </w:r>
      <m:oMathPara>
        <m:oMath>
          <m:r>
            <w:rPr>
              <w:rFonts w:ascii="Cambria Math" w:hAnsi="Cambria Math"/>
            </w:rPr>
            <m:t>P</m:t>
          </m:r>
          <m:r>
            <m:rPr>
              <m:sty m:val="p"/>
            </m:rPr>
            <w:rPr>
              <w:rFonts w:ascii="Cambria Math" w:hAnsi="Cambria Math"/>
            </w:rPr>
            <m:t>0=</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z</m:t>
                  </m:r>
                </m:e>
              </m:d>
            </m:e>
          </m:nary>
        </m:oMath>
      </m:oMathPara>
    </w:p>
    <w:p w14:paraId="31193A35" w14:textId="604FDA3D" w:rsidR="002A5B72" w:rsidRDefault="002A5B72" w:rsidP="002A5B72">
      <w:pPr>
        <w:spacing w:after="24"/>
        <w:ind w:left="720"/>
      </w:pPr>
    </w:p>
    <w:p w14:paraId="0A49ED16" w14:textId="114FC063" w:rsidR="00256488" w:rsidRDefault="002A5B72" w:rsidP="000B40B9">
      <w:pPr>
        <w:pStyle w:val="Paragraphe"/>
      </w:pPr>
      <w:r>
        <w:t xml:space="preserve">Cela revient à diviser le nombre de pauvres par la population totale d'un pays : cet indicateur est donc l'incidence de pauvreté. Par exemple, si la population totale est de 1 000 personnes et </w:t>
      </w:r>
      <w:r>
        <w:lastRenderedPageBreak/>
        <w:t xml:space="preserve">que 300 d'entre elles ont un revenu inférieur à la ligne de pauvreté, alors l'incidence de pauvreté est égale à 300/1 000 soit 30 %. Chaque personne a le même poids dans la mesure de la pauvreté. </w:t>
      </w:r>
    </w:p>
    <w:p w14:paraId="7B214AB9" w14:textId="0BD27226" w:rsidR="002A5B72" w:rsidRDefault="000B40B9" w:rsidP="003B1746">
      <w:pPr>
        <w:pStyle w:val="TXT3"/>
      </w:pPr>
      <w:bookmarkStart w:id="14" w:name="_Toc234152797"/>
      <w:r>
        <w:t xml:space="preserve">Profondeur de la </w:t>
      </w:r>
      <w:proofErr w:type="spellStart"/>
      <w:r>
        <w:t>pauverete</w:t>
      </w:r>
      <w:proofErr w:type="spellEnd"/>
      <w:r>
        <w:t xml:space="preserve"> (P 1)</w:t>
      </w:r>
      <w:bookmarkEnd w:id="14"/>
    </w:p>
    <w:p w14:paraId="473C9364" w14:textId="6EDDDBCE" w:rsidR="002A5B72" w:rsidRDefault="002A5B72" w:rsidP="000B40B9">
      <w:pPr>
        <w:pStyle w:val="Paragraphe"/>
      </w:pPr>
      <w:r>
        <w:t>De la même manière, on peut écrire FGT</w:t>
      </w:r>
      <w:r>
        <w:rPr>
          <w:vertAlign w:val="subscript"/>
        </w:rPr>
        <w:t>1</w:t>
      </w:r>
      <w:r>
        <w:t> comme suit :</w:t>
      </w:r>
    </w:p>
    <w:p w14:paraId="50467275" w14:textId="5E4090EC" w:rsidR="00256488" w:rsidRPr="00256488" w:rsidRDefault="006A2413" w:rsidP="002A5B72">
      <w:pPr>
        <w:pStyle w:val="NormalWeb"/>
        <w:spacing w:before="120" w:beforeAutospacing="0" w:after="240" w:afterAutospacing="0"/>
        <w:ind w:left="768"/>
        <w:rPr>
          <w:lang w:val="en-US"/>
        </w:rPr>
      </w:pPr>
      <m:oMathPara>
        <m:oMath>
          <m:r>
            <w:rPr>
              <w:rFonts w:ascii="Cambria Math" w:hAnsi="Cambria Math"/>
            </w:rPr>
            <m:t>P1=</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f>
                    <m:fPr>
                      <m:ctrlPr>
                        <w:rPr>
                          <w:rFonts w:ascii="Cambria Math" w:hAnsi="Cambria Math"/>
                        </w:rPr>
                      </m:ctrlPr>
                    </m:fPr>
                    <m:num>
                      <m:r>
                        <w:rPr>
                          <w:rFonts w:ascii="Cambria Math" w:hAnsi="Cambria Math"/>
                        </w:rPr>
                        <m:t>z-</m:t>
                      </m:r>
                      <m:sSub>
                        <m:sSubPr>
                          <m:ctrlPr>
                            <w:rPr>
                              <w:rFonts w:ascii="Cambria Math" w:hAnsi="Cambria Math"/>
                              <w:i/>
                            </w:rPr>
                          </m:ctrlPr>
                        </m:sSubPr>
                        <m:e>
                          <m:r>
                            <w:rPr>
                              <w:rFonts w:ascii="Cambria Math" w:hAnsi="Cambria Math"/>
                            </w:rPr>
                            <m:t>y</m:t>
                          </m:r>
                        </m:e>
                        <m:sub>
                          <m:r>
                            <w:rPr>
                              <w:rFonts w:ascii="Cambria Math" w:hAnsi="Cambria Math"/>
                            </w:rPr>
                            <m:t>i</m:t>
                          </m:r>
                        </m:sub>
                      </m:sSub>
                      <m:ctrlPr>
                        <w:rPr>
                          <w:rFonts w:ascii="Cambria Math" w:hAnsi="Cambria Math"/>
                          <w:i/>
                        </w:rPr>
                      </m:ctrlPr>
                    </m:num>
                    <m:den>
                      <m:r>
                        <w:rPr>
                          <w:rFonts w:ascii="Cambria Math" w:hAnsi="Cambria Math"/>
                        </w:rPr>
                        <m:t>z</m:t>
                      </m:r>
                      <m:ctrlPr>
                        <w:rPr>
                          <w:rFonts w:ascii="Cambria Math" w:hAnsi="Cambria Math"/>
                          <w:i/>
                        </w:rPr>
                      </m:ctrlPr>
                    </m:den>
                  </m:f>
                </m:e>
              </m:d>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z</m:t>
                  </m:r>
                </m:e>
              </m:d>
            </m:e>
          </m:nary>
        </m:oMath>
      </m:oMathPara>
    </w:p>
    <w:p w14:paraId="6C0FD503" w14:textId="008C5559" w:rsidR="002A5B72" w:rsidRDefault="002A5B72" w:rsidP="000B40B9">
      <w:pPr>
        <w:pStyle w:val="Paragraphe"/>
      </w:pPr>
      <w:r>
        <w:t>Contrairement à l'incidence de pauvreté, le taux obtenu ici est pondéré par la distance entre la ligne de pauvreté et le revenu de l'individu i. Si l'individu est proche de la ligne de pauvreté, alors </w:t>
      </w:r>
      <w:r w:rsidR="000B40B9">
        <w:t>z-y</w:t>
      </w:r>
      <w:r w:rsidR="000B40B9" w:rsidRPr="000B40B9">
        <w:rPr>
          <w:vertAlign w:val="subscript"/>
        </w:rPr>
        <w:t>i</w:t>
      </w:r>
      <w:r>
        <w:rPr>
          <w:rStyle w:val="mwe-math-mathml-inline"/>
          <w:vanish/>
        </w:rPr>
        <w:t>z−yi</w:t>
      </w:r>
      <m:oMath>
        <m:r>
          <w:rPr>
            <w:rStyle w:val="mwe-math-mathml-inline"/>
            <w:rFonts w:ascii="Cambria Math" w:eastAsiaTheme="majorEastAsia" w:hAnsi="Cambria Math"/>
            <w:vanish/>
          </w:rPr>
          <m:t>zzzz</m:t>
        </m:r>
      </m:oMath>
      <w:r>
        <w:t> sera proche de 0 et le poids donné à cet individu dans le calcul du taux de pauvreté sera faible. En revanche, s'il en est très éloigné, alors </w:t>
      </w:r>
      <w:r>
        <w:rPr>
          <w:rStyle w:val="mwe-math-mathml-inline"/>
          <w:vanish/>
        </w:rPr>
        <w:t>z−yiz</w:t>
      </w:r>
      <m:oMath>
        <m:f>
          <m:fPr>
            <m:ctrlPr>
              <w:rPr>
                <w:rStyle w:val="mwe-math-mathml-inline"/>
                <w:rFonts w:ascii="Cambria Math" w:eastAsiaTheme="majorEastAsia" w:hAnsi="Cambria Math" w:cs="Times New Roman"/>
                <w:i/>
                <w:vanish/>
                <w:szCs w:val="24"/>
                <w:lang w:eastAsia="fr-FR"/>
              </w:rPr>
            </m:ctrlPr>
          </m:fPr>
          <m:num/>
          <m:den/>
        </m:f>
        <m:f>
          <m:fPr>
            <m:ctrlPr>
              <w:rPr>
                <w:rStyle w:val="mwe-math-mathml-inline"/>
                <w:rFonts w:ascii="Cambria Math" w:eastAsiaTheme="majorEastAsia" w:hAnsi="Cambria Math" w:cs="Times New Roman"/>
                <w:i/>
                <w:szCs w:val="24"/>
                <w:lang w:eastAsia="fr-FR"/>
              </w:rPr>
            </m:ctrlPr>
          </m:fPr>
          <m:num>
            <m:r>
              <w:rPr>
                <w:rStyle w:val="mwe-math-mathml-inline"/>
                <w:rFonts w:ascii="Cambria Math" w:eastAsiaTheme="majorEastAsia" w:hAnsi="Cambria Math"/>
              </w:rPr>
              <m:t>z-yi</m:t>
            </m:r>
          </m:num>
          <m:den>
            <m:r>
              <w:rPr>
                <w:rStyle w:val="mwe-math-mathml-inline"/>
                <w:rFonts w:ascii="Cambria Math" w:eastAsiaTheme="majorEastAsia" w:hAnsi="Cambria Math"/>
              </w:rPr>
              <m:t>z</m:t>
            </m:r>
          </m:den>
        </m:f>
      </m:oMath>
      <w:r>
        <w:t> tendra vers 1 et l'individu sera donc plus important dans le taux de pauvreté. C'est pour cela que cet indicateur est appelé la profondeur de la pauvreté.</w:t>
      </w:r>
    </w:p>
    <w:p w14:paraId="366BC71B" w14:textId="77777777" w:rsidR="002A5B72" w:rsidRDefault="002A5B72" w:rsidP="000B40B9">
      <w:pPr>
        <w:pStyle w:val="Paragraphe"/>
      </w:pPr>
      <w:r>
        <w:t>Ainsi, on peut avoir le même nombre de pauvres dans deux populations différentes mais un taux de pauvreté bien différent selon la distance entre le revenu des individus et la ligne de pauvreté (si l'on suppose des populations de taille égale). En revanche, cet indice n'est toujours pas pleinement satisfaisant parce qu'une augmentation marginale du revenu aurait le même impact sur le taux de pauvreté, quel que soit l'individu en bénéficiant. Cela n'incite donc pas à se concentrer sur les plus pauvres.</w:t>
      </w:r>
    </w:p>
    <w:p w14:paraId="5FC229C1" w14:textId="126EFB49" w:rsidR="002A5B72" w:rsidRDefault="000B40B9" w:rsidP="003B1746">
      <w:pPr>
        <w:pStyle w:val="TXT3"/>
      </w:pPr>
      <w:bookmarkStart w:id="15" w:name="_Toc234152798"/>
      <w:proofErr w:type="spellStart"/>
      <w:r>
        <w:t>Severite</w:t>
      </w:r>
      <w:proofErr w:type="spellEnd"/>
      <w:r>
        <w:t xml:space="preserve"> de la </w:t>
      </w:r>
      <w:proofErr w:type="spellStart"/>
      <w:r>
        <w:t>pauvrete</w:t>
      </w:r>
      <w:proofErr w:type="spellEnd"/>
      <w:r>
        <w:t xml:space="preserve"> (P2)</w:t>
      </w:r>
      <w:bookmarkEnd w:id="15"/>
    </w:p>
    <w:p w14:paraId="36C8ADE0" w14:textId="2FC03850" w:rsidR="002A5B72" w:rsidRDefault="002A5B72" w:rsidP="000B40B9">
      <w:pPr>
        <w:pStyle w:val="Paragraphe"/>
      </w:pPr>
      <w:r>
        <w:t>Enfin, on remplace </w:t>
      </w:r>
      <m:oMath>
        <m:r>
          <w:rPr>
            <w:rFonts w:ascii="Cambria Math" w:hAnsi="Cambria Math"/>
          </w:rPr>
          <m:t>α</m:t>
        </m:r>
      </m:oMath>
      <w:r w:rsidR="00256488">
        <w:rPr>
          <w:rStyle w:val="mwe-math-mathml-inline"/>
          <w:vanish/>
        </w:rPr>
        <w:t>α</w:t>
      </w:r>
      <w:r w:rsidR="00256488">
        <w:t> </w:t>
      </w:r>
      <w:r w:rsidR="00256488">
        <w:rPr>
          <w:rStyle w:val="mwe-math-mathml-inline"/>
          <w:rFonts w:eastAsiaTheme="majorEastAsia"/>
          <w:vanish/>
        </w:rPr>
        <w:t xml:space="preserve"> </w:t>
      </w:r>
      <w:r>
        <w:rPr>
          <w:rStyle w:val="mwe-math-mathml-inline"/>
          <w:vanish/>
        </w:rPr>
        <w:t>α</w:t>
      </w:r>
      <w:r>
        <w:t>par 2 et on obtient alors :</w:t>
      </w:r>
    </w:p>
    <w:p w14:paraId="4BC33F45" w14:textId="776B5493" w:rsidR="002A5B72" w:rsidRDefault="00256488" w:rsidP="002A5B72">
      <w:pPr>
        <w:spacing w:after="24"/>
        <w:ind w:left="720"/>
      </w:pPr>
      <m:oMathPara>
        <m:oMath>
          <m:r>
            <w:rPr>
              <w:rStyle w:val="mwe-math-mathml-inline"/>
              <w:rFonts w:ascii="Cambria Math" w:hAnsi="Cambria Math"/>
              <w:vanish/>
            </w:rPr>
            <m:t>FGT2=1N</m:t>
          </m:r>
          <m:nary>
            <m:naryPr>
              <m:chr m:val="∑"/>
              <m:subHide m:val="1"/>
              <m:supHide m:val="1"/>
              <m:ctrlPr>
                <w:rPr>
                  <w:rStyle w:val="mwe-math-mathml-inline"/>
                  <w:rFonts w:ascii="Cambria Math" w:hAnsi="Cambria Math"/>
                  <w:i/>
                  <w:vanish/>
                </w:rPr>
              </m:ctrlPr>
            </m:naryPr>
            <m:sub/>
            <m:sup/>
            <m:e>
              <m:r>
                <w:rPr>
                  <w:rStyle w:val="mwe-math-mathml-inline"/>
                  <w:rFonts w:ascii="Cambria Math" w:hAnsi="Cambria Math"/>
                  <w:vanish/>
                </w:rPr>
                <m:t>i</m:t>
              </m:r>
            </m:e>
          </m:nary>
          <m:r>
            <w:rPr>
              <w:rStyle w:val="mwe-math-mathml-inline"/>
              <w:rFonts w:ascii="Cambria Math" w:hAnsi="Cambria Math"/>
              <w:vanish/>
            </w:rPr>
            <m:t>=1N</m:t>
          </m:r>
          <m:d>
            <m:dPr>
              <m:ctrlPr>
                <w:rPr>
                  <w:rStyle w:val="mwe-math-mathml-inline"/>
                  <w:rFonts w:ascii="Cambria Math" w:hAnsi="Cambria Math"/>
                  <w:i/>
                  <w:vanish/>
                </w:rPr>
              </m:ctrlPr>
            </m:dPr>
            <m:e>
              <m:r>
                <w:rPr>
                  <w:rStyle w:val="mwe-math-mathml-inline"/>
                  <w:rFonts w:ascii="Cambria Math" w:hAnsi="Cambria Math"/>
                  <w:vanish/>
                </w:rPr>
                <m:t>z-yiz</m:t>
              </m:r>
            </m:e>
          </m:d>
          <m:r>
            <w:rPr>
              <w:rStyle w:val="mwe-math-mathml-inline"/>
              <w:rFonts w:ascii="Cambria Math" w:hAnsi="Cambria Math"/>
              <w:vanish/>
            </w:rPr>
            <m:t>2I</m:t>
          </m:r>
          <m:d>
            <m:dPr>
              <m:ctrlPr>
                <w:rPr>
                  <w:rStyle w:val="mwe-math-mathml-inline"/>
                  <w:rFonts w:ascii="Cambria Math" w:hAnsi="Cambria Math"/>
                  <w:i/>
                  <w:vanish/>
                </w:rPr>
              </m:ctrlPr>
            </m:dPr>
            <m:e>
              <m:r>
                <w:rPr>
                  <w:rStyle w:val="mwe-math-mathml-inline"/>
                  <w:rFonts w:ascii="Cambria Math" w:hAnsi="Cambria Math"/>
                  <w:vanish/>
                </w:rPr>
                <m:t>yi</m:t>
              </m:r>
              <m:r>
                <w:rPr>
                  <w:rStyle w:val="mwe-math-mathml-inline"/>
                  <w:rFonts w:ascii="Cambria Math" w:hAnsi="Cambria Math" w:cs="Cambria Math"/>
                  <w:vanish/>
                </w:rPr>
                <m:t>⩽</m:t>
              </m:r>
              <m:r>
                <w:rPr>
                  <w:rStyle w:val="mwe-math-mathml-inline"/>
                  <w:rFonts w:ascii="Cambria Math" w:hAnsi="Cambria Math"/>
                  <w:vanish/>
                </w:rPr>
                <m:t>z</m:t>
              </m:r>
            </m:e>
          </m:d>
          <m:r>
            <w:rPr>
              <w:rFonts w:ascii="Cambria Math" w:eastAsia="Times New Roman" w:hAnsi="Cambria Math" w:cs="Times New Roman"/>
              <w:sz w:val="24"/>
              <w:szCs w:val="24"/>
              <w:lang w:eastAsia="fr-FR"/>
            </w:rPr>
            <m:t>P2=</m:t>
          </m:r>
          <m:f>
            <m:fPr>
              <m:ctrlPr>
                <w:rPr>
                  <w:rFonts w:ascii="Cambria Math" w:eastAsia="Times New Roman" w:hAnsi="Cambria Math" w:cs="Times New Roman"/>
                  <w:sz w:val="24"/>
                  <w:szCs w:val="24"/>
                  <w:lang w:eastAsia="fr-FR"/>
                </w:rPr>
              </m:ctrlPr>
            </m:fPr>
            <m:num>
              <m:r>
                <w:rPr>
                  <w:rFonts w:ascii="Cambria Math" w:eastAsia="Times New Roman" w:hAnsi="Cambria Math" w:cs="Times New Roman"/>
                  <w:sz w:val="24"/>
                  <w:szCs w:val="24"/>
                  <w:lang w:eastAsia="fr-FR"/>
                </w:rPr>
                <m:t>1</m:t>
              </m:r>
              <m:ctrlPr>
                <w:rPr>
                  <w:rFonts w:ascii="Cambria Math" w:eastAsia="Times New Roman" w:hAnsi="Cambria Math" w:cs="Times New Roman"/>
                  <w:i/>
                  <w:sz w:val="24"/>
                  <w:szCs w:val="24"/>
                  <w:lang w:eastAsia="fr-FR"/>
                </w:rPr>
              </m:ctrlPr>
            </m:num>
            <m:den>
              <m:r>
                <w:rPr>
                  <w:rFonts w:ascii="Cambria Math" w:eastAsia="Times New Roman" w:hAnsi="Cambria Math" w:cs="Times New Roman"/>
                  <w:sz w:val="24"/>
                  <w:szCs w:val="24"/>
                  <w:lang w:eastAsia="fr-FR"/>
                </w:rPr>
                <m:t>N</m:t>
              </m:r>
              <m:ctrlPr>
                <w:rPr>
                  <w:rFonts w:ascii="Cambria Math" w:eastAsia="Times New Roman" w:hAnsi="Cambria Math" w:cs="Times New Roman"/>
                  <w:i/>
                  <w:sz w:val="24"/>
                  <w:szCs w:val="24"/>
                  <w:lang w:eastAsia="fr-FR"/>
                </w:rPr>
              </m:ctrlPr>
            </m:den>
          </m:f>
          <m:nary>
            <m:naryPr>
              <m:chr m:val="∑"/>
              <m:ctrlPr>
                <w:rPr>
                  <w:rFonts w:ascii="Cambria Math" w:eastAsia="Times New Roman" w:hAnsi="Cambria Math" w:cs="Times New Roman"/>
                  <w:sz w:val="24"/>
                  <w:szCs w:val="24"/>
                  <w:lang w:eastAsia="fr-FR"/>
                </w:rPr>
              </m:ctrlPr>
            </m:naryPr>
            <m:sub>
              <m:r>
                <w:rPr>
                  <w:rFonts w:ascii="Cambria Math" w:eastAsia="Times New Roman" w:hAnsi="Cambria Math" w:cs="Times New Roman"/>
                  <w:sz w:val="24"/>
                  <w:szCs w:val="24"/>
                  <w:lang w:eastAsia="fr-FR"/>
                </w:rPr>
                <m:t>i=1</m:t>
              </m:r>
              <m:ctrlPr>
                <w:rPr>
                  <w:rFonts w:ascii="Cambria Math" w:eastAsia="Times New Roman" w:hAnsi="Cambria Math" w:cs="Times New Roman"/>
                  <w:i/>
                  <w:sz w:val="24"/>
                  <w:szCs w:val="24"/>
                  <w:lang w:eastAsia="fr-FR"/>
                </w:rPr>
              </m:ctrlPr>
            </m:sub>
            <m:sup>
              <m:r>
                <w:rPr>
                  <w:rFonts w:ascii="Cambria Math" w:eastAsia="Times New Roman" w:hAnsi="Cambria Math" w:cs="Times New Roman"/>
                  <w:sz w:val="24"/>
                  <w:szCs w:val="24"/>
                  <w:lang w:eastAsia="fr-FR"/>
                </w:rPr>
                <m:t>N</m:t>
              </m:r>
              <m:ctrlPr>
                <w:rPr>
                  <w:rFonts w:ascii="Cambria Math" w:eastAsia="Times New Roman" w:hAnsi="Cambria Math" w:cs="Times New Roman"/>
                  <w:i/>
                  <w:sz w:val="24"/>
                  <w:szCs w:val="24"/>
                  <w:lang w:eastAsia="fr-FR"/>
                </w:rPr>
              </m:ctrlPr>
            </m:sup>
            <m:e>
              <m:sSup>
                <m:sSupPr>
                  <m:ctrlPr>
                    <w:rPr>
                      <w:rFonts w:ascii="Cambria Math" w:eastAsia="Times New Roman" w:hAnsi="Cambria Math" w:cs="Times New Roman"/>
                      <w:i/>
                      <w:sz w:val="24"/>
                      <w:szCs w:val="24"/>
                      <w:lang w:eastAsia="fr-FR"/>
                    </w:rPr>
                  </m:ctrlPr>
                </m:sSupPr>
                <m:e>
                  <m:d>
                    <m:dPr>
                      <m:ctrlPr>
                        <w:rPr>
                          <w:rFonts w:ascii="Cambria Math" w:eastAsia="Times New Roman" w:hAnsi="Cambria Math" w:cs="Times New Roman"/>
                          <w:i/>
                          <w:sz w:val="24"/>
                          <w:szCs w:val="24"/>
                          <w:lang w:eastAsia="fr-FR"/>
                        </w:rPr>
                      </m:ctrlPr>
                    </m:dPr>
                    <m:e>
                      <m:f>
                        <m:fPr>
                          <m:ctrlPr>
                            <w:rPr>
                              <w:rFonts w:ascii="Cambria Math" w:eastAsia="Times New Roman" w:hAnsi="Cambria Math" w:cs="Times New Roman"/>
                              <w:sz w:val="24"/>
                              <w:szCs w:val="24"/>
                              <w:lang w:eastAsia="fr-FR"/>
                            </w:rPr>
                          </m:ctrlPr>
                        </m:fPr>
                        <m:num>
                          <m:r>
                            <w:rPr>
                              <w:rFonts w:ascii="Cambria Math" w:eastAsia="Times New Roman" w:hAnsi="Cambria Math" w:cs="Times New Roman"/>
                              <w:sz w:val="24"/>
                              <w:szCs w:val="24"/>
                              <w:lang w:eastAsia="fr-FR"/>
                            </w:rPr>
                            <m:t>z-</m:t>
                          </m:r>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y</m:t>
                              </m:r>
                            </m:e>
                            <m:sub>
                              <m:r>
                                <w:rPr>
                                  <w:rFonts w:ascii="Cambria Math" w:eastAsia="Times New Roman" w:hAnsi="Cambria Math" w:cs="Times New Roman"/>
                                  <w:sz w:val="24"/>
                                  <w:szCs w:val="24"/>
                                  <w:lang w:eastAsia="fr-FR"/>
                                </w:rPr>
                                <m:t>i</m:t>
                              </m:r>
                            </m:sub>
                          </m:sSub>
                          <m:ctrlPr>
                            <w:rPr>
                              <w:rFonts w:ascii="Cambria Math" w:eastAsia="Times New Roman" w:hAnsi="Cambria Math" w:cs="Times New Roman"/>
                              <w:i/>
                              <w:sz w:val="24"/>
                              <w:szCs w:val="24"/>
                              <w:lang w:eastAsia="fr-FR"/>
                            </w:rPr>
                          </m:ctrlPr>
                        </m:num>
                        <m:den>
                          <m:r>
                            <w:rPr>
                              <w:rFonts w:ascii="Cambria Math" w:eastAsia="Times New Roman" w:hAnsi="Cambria Math" w:cs="Times New Roman"/>
                              <w:sz w:val="24"/>
                              <w:szCs w:val="24"/>
                              <w:lang w:eastAsia="fr-FR"/>
                            </w:rPr>
                            <m:t>z</m:t>
                          </m:r>
                          <m:ctrlPr>
                            <w:rPr>
                              <w:rFonts w:ascii="Cambria Math" w:eastAsia="Times New Roman" w:hAnsi="Cambria Math" w:cs="Times New Roman"/>
                              <w:i/>
                              <w:sz w:val="24"/>
                              <w:szCs w:val="24"/>
                              <w:lang w:eastAsia="fr-FR"/>
                            </w:rPr>
                          </m:ctrlPr>
                        </m:den>
                      </m:f>
                    </m:e>
                  </m:d>
                  <m:ctrlPr>
                    <w:rPr>
                      <w:rFonts w:ascii="Cambria Math" w:eastAsia="Times New Roman" w:hAnsi="Cambria Math" w:cs="Times New Roman"/>
                      <w:sz w:val="24"/>
                      <w:szCs w:val="24"/>
                      <w:lang w:eastAsia="fr-FR"/>
                    </w:rPr>
                  </m:ctrlPr>
                </m:e>
                <m:sup>
                  <m:r>
                    <w:rPr>
                      <w:rFonts w:ascii="Cambria Math" w:eastAsia="Times New Roman" w:hAnsi="Cambria Math" w:cs="Times New Roman"/>
                      <w:sz w:val="24"/>
                      <w:szCs w:val="24"/>
                      <w:lang w:eastAsia="fr-FR"/>
                    </w:rPr>
                    <m:t>2</m:t>
                  </m:r>
                </m:sup>
              </m:sSup>
            </m:e>
          </m:nary>
          <m:r>
            <w:rPr>
              <w:rFonts w:ascii="Cambria Math" w:eastAsia="Times New Roman" w:hAnsi="Cambria Math" w:cs="Times New Roman"/>
              <w:sz w:val="24"/>
              <w:szCs w:val="24"/>
              <w:lang w:eastAsia="fr-FR"/>
            </w:rPr>
            <m:t>I</m:t>
          </m:r>
          <m:d>
            <m:dPr>
              <m:ctrlPr>
                <w:rPr>
                  <w:rFonts w:ascii="Cambria Math" w:eastAsia="Times New Roman" w:hAnsi="Cambria Math" w:cs="Times New Roman"/>
                  <w:i/>
                  <w:sz w:val="24"/>
                  <w:szCs w:val="24"/>
                  <w:lang w:eastAsia="fr-FR"/>
                </w:rPr>
              </m:ctrlPr>
            </m:dPr>
            <m:e>
              <m:sSub>
                <m:sSubPr>
                  <m:ctrlPr>
                    <w:rPr>
                      <w:rFonts w:ascii="Cambria Math" w:eastAsia="Times New Roman" w:hAnsi="Cambria Math" w:cs="Times New Roman"/>
                      <w:i/>
                      <w:sz w:val="24"/>
                      <w:szCs w:val="24"/>
                      <w:lang w:eastAsia="fr-FR"/>
                    </w:rPr>
                  </m:ctrlPr>
                </m:sSubPr>
                <m:e>
                  <m:r>
                    <w:rPr>
                      <w:rFonts w:ascii="Cambria Math" w:eastAsia="Times New Roman" w:hAnsi="Cambria Math" w:cs="Times New Roman"/>
                      <w:sz w:val="24"/>
                      <w:szCs w:val="24"/>
                      <w:lang w:eastAsia="fr-FR"/>
                    </w:rPr>
                    <m:t>y</m:t>
                  </m:r>
                </m:e>
                <m:sub>
                  <m:r>
                    <w:rPr>
                      <w:rFonts w:ascii="Cambria Math" w:eastAsia="Times New Roman" w:hAnsi="Cambria Math" w:cs="Times New Roman"/>
                      <w:sz w:val="24"/>
                      <w:szCs w:val="24"/>
                      <w:lang w:eastAsia="fr-FR"/>
                    </w:rPr>
                    <m:t>i</m:t>
                  </m:r>
                </m:sub>
              </m:sSub>
              <m:r>
                <m:rPr>
                  <m:sty m:val="p"/>
                </m:rPr>
                <w:rPr>
                  <w:rFonts w:ascii="Cambria Math" w:eastAsia="Times New Roman" w:hAnsi="Cambria Math" w:cs="Times New Roman"/>
                  <w:sz w:val="24"/>
                  <w:szCs w:val="24"/>
                  <w:lang w:eastAsia="fr-FR"/>
                </w:rPr>
                <m:t>≤</m:t>
              </m:r>
              <m:r>
                <w:rPr>
                  <w:rFonts w:ascii="Cambria Math" w:eastAsia="Times New Roman" w:hAnsi="Cambria Math" w:cs="Times New Roman"/>
                  <w:sz w:val="24"/>
                  <w:szCs w:val="24"/>
                  <w:lang w:eastAsia="fr-FR"/>
                </w:rPr>
                <m:t>z</m:t>
              </m:r>
            </m:e>
          </m:d>
        </m:oMath>
      </m:oMathPara>
    </w:p>
    <w:p w14:paraId="4C2AF228" w14:textId="283AF9FF" w:rsidR="00B11020" w:rsidRDefault="002A5B72" w:rsidP="000B40B9">
      <w:pPr>
        <w:pStyle w:val="Paragraphe"/>
      </w:pPr>
      <w:r>
        <w:t>Ici, comme pour la profondeur de la pauvreté, on donne plus de poids aux individus loin de la ligne de pauvreté mais cette fois de manière plus que proportionnelle. Ainsi, quelqu'un ayant un revenu deux fois inférieur à un autre aura plus de deux fois plus de poids dans le taux de pauvreté (en supposant que les revenus de ces deux individus soient sous la ligne de pauvreté). Cela incite à sérieusement prendre en compte la distance entre la ligne de pauvreté et le revenu et à agir pour la réduire. C'est la raison pour laquelle ce taux est appelé la sévérité de la pauvreté</w:t>
      </w:r>
    </w:p>
    <w:p w14:paraId="799569F9" w14:textId="38700AFC" w:rsidR="003B1746" w:rsidRDefault="003B1746" w:rsidP="003B1746">
      <w:pPr>
        <w:pStyle w:val="TXT1"/>
      </w:pPr>
      <w:bookmarkStart w:id="16" w:name="_Toc234152799"/>
      <w:bookmarkStart w:id="17" w:name="_Toc234152820"/>
      <w:r>
        <w:t xml:space="preserve">Calcul et analyse de </w:t>
      </w:r>
      <w:proofErr w:type="spellStart"/>
      <w:r>
        <w:t>pauverete</w:t>
      </w:r>
      <w:proofErr w:type="spellEnd"/>
      <w:r>
        <w:t> :</w:t>
      </w:r>
      <w:bookmarkEnd w:id="16"/>
      <w:bookmarkEnd w:id="17"/>
    </w:p>
    <w:p w14:paraId="3D62351F" w14:textId="2F57D2D8" w:rsidR="003B1746" w:rsidRDefault="00AB6B03" w:rsidP="00AB6B03">
      <w:pPr>
        <w:pStyle w:val="TXT2"/>
      </w:pPr>
      <w:bookmarkStart w:id="18" w:name="_Toc234152800"/>
      <w:r>
        <w:t xml:space="preserve">Calcul et analyse de la </w:t>
      </w:r>
      <w:proofErr w:type="spellStart"/>
      <w:r>
        <w:t>pauvrete</w:t>
      </w:r>
      <w:proofErr w:type="spellEnd"/>
      <w:r>
        <w:t xml:space="preserve"> </w:t>
      </w:r>
      <w:proofErr w:type="spellStart"/>
      <w:r>
        <w:t>natinale</w:t>
      </w:r>
      <w:bookmarkEnd w:id="18"/>
      <w:proofErr w:type="spellEnd"/>
    </w:p>
    <w:p w14:paraId="57406C21" w14:textId="442EBE82" w:rsidR="00AB6B03" w:rsidRDefault="00AB6B03" w:rsidP="00CE7136">
      <w:pPr>
        <w:pStyle w:val="Paragraphe"/>
      </w:pPr>
    </w:p>
    <w:tbl>
      <w:tblPr>
        <w:tblStyle w:val="TableauGrille4-Accentuation1"/>
        <w:tblW w:w="5173" w:type="dxa"/>
        <w:jc w:val="center"/>
        <w:tblLook w:val="04A0" w:firstRow="1" w:lastRow="0" w:firstColumn="1" w:lastColumn="0" w:noHBand="0" w:noVBand="1"/>
      </w:tblPr>
      <w:tblGrid>
        <w:gridCol w:w="2468"/>
        <w:gridCol w:w="2705"/>
      </w:tblGrid>
      <w:tr w:rsidR="0012707A" w:rsidRPr="0012707A" w14:paraId="11B71922" w14:textId="77777777" w:rsidTr="00ED15CA">
        <w:trPr>
          <w:cnfStyle w:val="100000000000" w:firstRow="1" w:lastRow="0" w:firstColumn="0" w:lastColumn="0" w:oddVBand="0" w:evenVBand="0" w:oddHBand="0" w:evenHBand="0" w:firstRowFirstColumn="0" w:firstRowLastColumn="0" w:lastRowFirstColumn="0" w:lastRowLastColumn="0"/>
          <w:trHeight w:val="409"/>
          <w:jc w:val="center"/>
        </w:trPr>
        <w:tc>
          <w:tcPr>
            <w:cnfStyle w:val="001000000000" w:firstRow="0" w:lastRow="0" w:firstColumn="1" w:lastColumn="0" w:oddVBand="0" w:evenVBand="0" w:oddHBand="0" w:evenHBand="0" w:firstRowFirstColumn="0" w:firstRowLastColumn="0" w:lastRowFirstColumn="0" w:lastRowLastColumn="0"/>
            <w:tcW w:w="2468" w:type="dxa"/>
            <w:noWrap/>
            <w:hideMark/>
          </w:tcPr>
          <w:p w14:paraId="1987BAA6" w14:textId="77777777" w:rsidR="0012707A" w:rsidRPr="0012707A" w:rsidRDefault="0012707A" w:rsidP="00CE7136">
            <w:pPr>
              <w:pStyle w:val="Paragraphe"/>
              <w:rPr>
                <w:rFonts w:ascii="Calibri" w:eastAsia="Times New Roman" w:hAnsi="Calibri" w:cs="Calibri"/>
                <w:szCs w:val="24"/>
                <w:lang w:eastAsia="fr-FR"/>
              </w:rPr>
            </w:pPr>
            <w:r w:rsidRPr="0012707A">
              <w:rPr>
                <w:rFonts w:ascii="Calibri" w:eastAsia="Times New Roman" w:hAnsi="Calibri" w:cs="Calibri"/>
                <w:szCs w:val="24"/>
                <w:lang w:eastAsia="fr-FR"/>
              </w:rPr>
              <w:t>Indices</w:t>
            </w:r>
          </w:p>
        </w:tc>
        <w:tc>
          <w:tcPr>
            <w:tcW w:w="2705" w:type="dxa"/>
            <w:noWrap/>
            <w:hideMark/>
          </w:tcPr>
          <w:p w14:paraId="0710270F" w14:textId="77777777" w:rsidR="0012707A" w:rsidRPr="0012707A" w:rsidRDefault="0012707A" w:rsidP="00CE7136">
            <w:pPr>
              <w:pStyle w:val="Paragraphe"/>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Cs w:val="24"/>
                <w:lang w:eastAsia="fr-FR"/>
              </w:rPr>
            </w:pPr>
            <w:r w:rsidRPr="0012707A">
              <w:rPr>
                <w:rFonts w:ascii="Calibri" w:eastAsia="Times New Roman" w:hAnsi="Calibri" w:cs="Calibri"/>
                <w:color w:val="FFFFFF"/>
                <w:szCs w:val="24"/>
                <w:lang w:eastAsia="fr-FR"/>
              </w:rPr>
              <w:t>Taux</w:t>
            </w:r>
          </w:p>
        </w:tc>
      </w:tr>
      <w:tr w:rsidR="0012707A" w:rsidRPr="0012707A" w14:paraId="3164EC41" w14:textId="77777777" w:rsidTr="00ED15CA">
        <w:trPr>
          <w:cnfStyle w:val="000000100000" w:firstRow="0" w:lastRow="0" w:firstColumn="0" w:lastColumn="0" w:oddVBand="0" w:evenVBand="0" w:oddHBand="1" w:evenHBand="0" w:firstRowFirstColumn="0" w:firstRowLastColumn="0" w:lastRowFirstColumn="0" w:lastRowLastColumn="0"/>
          <w:trHeight w:val="409"/>
          <w:jc w:val="center"/>
        </w:trPr>
        <w:tc>
          <w:tcPr>
            <w:cnfStyle w:val="001000000000" w:firstRow="0" w:lastRow="0" w:firstColumn="1" w:lastColumn="0" w:oddVBand="0" w:evenVBand="0" w:oddHBand="0" w:evenHBand="0" w:firstRowFirstColumn="0" w:firstRowLastColumn="0" w:lastRowFirstColumn="0" w:lastRowLastColumn="0"/>
            <w:tcW w:w="2468" w:type="dxa"/>
            <w:noWrap/>
            <w:hideMark/>
          </w:tcPr>
          <w:p w14:paraId="384BE70C" w14:textId="77777777" w:rsidR="0012707A" w:rsidRPr="0012707A" w:rsidRDefault="0012707A" w:rsidP="00CE7136">
            <w:pPr>
              <w:pStyle w:val="Paragraphe"/>
              <w:rPr>
                <w:rFonts w:ascii="Calibri" w:eastAsia="Times New Roman" w:hAnsi="Calibri" w:cs="Calibri"/>
                <w:szCs w:val="24"/>
                <w:lang w:eastAsia="fr-FR"/>
              </w:rPr>
            </w:pPr>
            <w:r w:rsidRPr="0012707A">
              <w:rPr>
                <w:rFonts w:ascii="Calibri" w:eastAsia="Times New Roman" w:hAnsi="Calibri" w:cs="Calibri"/>
                <w:szCs w:val="24"/>
                <w:lang w:eastAsia="fr-FR"/>
              </w:rPr>
              <w:t>P0</w:t>
            </w:r>
          </w:p>
        </w:tc>
        <w:tc>
          <w:tcPr>
            <w:tcW w:w="2705" w:type="dxa"/>
            <w:noWrap/>
            <w:hideMark/>
          </w:tcPr>
          <w:p w14:paraId="52EB8BF4" w14:textId="1C5FA3E0" w:rsidR="0012707A" w:rsidRPr="0012707A" w:rsidRDefault="0012707A" w:rsidP="00CE7136">
            <w:pPr>
              <w:pStyle w:val="Paragraph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4"/>
                <w:lang w:eastAsia="fr-FR"/>
              </w:rPr>
            </w:pPr>
            <w:r w:rsidRPr="0012707A">
              <w:rPr>
                <w:rFonts w:ascii="Calibri" w:eastAsia="Times New Roman" w:hAnsi="Calibri" w:cs="Calibri"/>
                <w:color w:val="000000"/>
                <w:szCs w:val="24"/>
                <w:lang w:eastAsia="fr-FR"/>
              </w:rPr>
              <w:t>37</w:t>
            </w:r>
            <w:r w:rsidR="00E0752D">
              <w:rPr>
                <w:rFonts w:ascii="Calibri" w:eastAsia="Times New Roman" w:hAnsi="Calibri" w:cs="Calibri"/>
                <w:color w:val="000000"/>
                <w:szCs w:val="24"/>
                <w:lang w:eastAsia="fr-FR"/>
              </w:rPr>
              <w:t>,</w:t>
            </w:r>
            <w:r w:rsidRPr="0012707A">
              <w:rPr>
                <w:rFonts w:ascii="Calibri" w:eastAsia="Times New Roman" w:hAnsi="Calibri" w:cs="Calibri"/>
                <w:color w:val="000000"/>
                <w:szCs w:val="24"/>
                <w:lang w:eastAsia="fr-FR"/>
              </w:rPr>
              <w:t>4971</w:t>
            </w:r>
          </w:p>
        </w:tc>
      </w:tr>
      <w:tr w:rsidR="0012707A" w:rsidRPr="0012707A" w14:paraId="51F67A81" w14:textId="77777777" w:rsidTr="00ED15CA">
        <w:trPr>
          <w:trHeight w:val="409"/>
          <w:jc w:val="center"/>
        </w:trPr>
        <w:tc>
          <w:tcPr>
            <w:cnfStyle w:val="001000000000" w:firstRow="0" w:lastRow="0" w:firstColumn="1" w:lastColumn="0" w:oddVBand="0" w:evenVBand="0" w:oddHBand="0" w:evenHBand="0" w:firstRowFirstColumn="0" w:firstRowLastColumn="0" w:lastRowFirstColumn="0" w:lastRowLastColumn="0"/>
            <w:tcW w:w="2468" w:type="dxa"/>
            <w:noWrap/>
            <w:hideMark/>
          </w:tcPr>
          <w:p w14:paraId="07C84093" w14:textId="77777777" w:rsidR="0012707A" w:rsidRPr="0012707A" w:rsidRDefault="0012707A" w:rsidP="00CE7136">
            <w:pPr>
              <w:pStyle w:val="Paragraphe"/>
              <w:rPr>
                <w:rFonts w:ascii="Calibri" w:eastAsia="Times New Roman" w:hAnsi="Calibri" w:cs="Calibri"/>
                <w:szCs w:val="24"/>
                <w:lang w:eastAsia="fr-FR"/>
              </w:rPr>
            </w:pPr>
            <w:r w:rsidRPr="0012707A">
              <w:rPr>
                <w:rFonts w:ascii="Calibri" w:eastAsia="Times New Roman" w:hAnsi="Calibri" w:cs="Calibri"/>
                <w:szCs w:val="24"/>
                <w:lang w:eastAsia="fr-FR"/>
              </w:rPr>
              <w:t>P1</w:t>
            </w:r>
          </w:p>
        </w:tc>
        <w:tc>
          <w:tcPr>
            <w:tcW w:w="2705" w:type="dxa"/>
            <w:noWrap/>
            <w:hideMark/>
          </w:tcPr>
          <w:p w14:paraId="2861FB68" w14:textId="044A4A1E" w:rsidR="0012707A" w:rsidRPr="0012707A" w:rsidRDefault="0012707A" w:rsidP="00CE7136">
            <w:pPr>
              <w:pStyle w:val="Paragraph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4"/>
                <w:lang w:eastAsia="fr-FR"/>
              </w:rPr>
            </w:pPr>
            <w:r w:rsidRPr="0012707A">
              <w:rPr>
                <w:rFonts w:ascii="Calibri" w:eastAsia="Times New Roman" w:hAnsi="Calibri" w:cs="Calibri"/>
                <w:color w:val="000000"/>
                <w:szCs w:val="24"/>
                <w:lang w:eastAsia="fr-FR"/>
              </w:rPr>
              <w:t>10</w:t>
            </w:r>
            <w:r w:rsidR="00E0752D">
              <w:rPr>
                <w:rFonts w:ascii="Calibri" w:eastAsia="Times New Roman" w:hAnsi="Calibri" w:cs="Calibri"/>
                <w:color w:val="000000"/>
                <w:szCs w:val="24"/>
                <w:lang w:eastAsia="fr-FR"/>
              </w:rPr>
              <w:t>,</w:t>
            </w:r>
            <w:r w:rsidRPr="0012707A">
              <w:rPr>
                <w:rFonts w:ascii="Calibri" w:eastAsia="Times New Roman" w:hAnsi="Calibri" w:cs="Calibri"/>
                <w:color w:val="000000"/>
                <w:szCs w:val="24"/>
                <w:lang w:eastAsia="fr-FR"/>
              </w:rPr>
              <w:t>2032</w:t>
            </w:r>
          </w:p>
        </w:tc>
      </w:tr>
      <w:tr w:rsidR="0012707A" w:rsidRPr="0012707A" w14:paraId="17488B0D" w14:textId="77777777" w:rsidTr="00ED15CA">
        <w:trPr>
          <w:cnfStyle w:val="000000100000" w:firstRow="0" w:lastRow="0" w:firstColumn="0" w:lastColumn="0" w:oddVBand="0" w:evenVBand="0" w:oddHBand="1" w:evenHBand="0" w:firstRowFirstColumn="0" w:firstRowLastColumn="0" w:lastRowFirstColumn="0" w:lastRowLastColumn="0"/>
          <w:trHeight w:val="409"/>
          <w:jc w:val="center"/>
        </w:trPr>
        <w:tc>
          <w:tcPr>
            <w:cnfStyle w:val="001000000000" w:firstRow="0" w:lastRow="0" w:firstColumn="1" w:lastColumn="0" w:oddVBand="0" w:evenVBand="0" w:oddHBand="0" w:evenHBand="0" w:firstRowFirstColumn="0" w:firstRowLastColumn="0" w:lastRowFirstColumn="0" w:lastRowLastColumn="0"/>
            <w:tcW w:w="2468" w:type="dxa"/>
            <w:noWrap/>
            <w:hideMark/>
          </w:tcPr>
          <w:p w14:paraId="77C689C4" w14:textId="77777777" w:rsidR="0012707A" w:rsidRPr="0012707A" w:rsidRDefault="0012707A" w:rsidP="00CE7136">
            <w:pPr>
              <w:pStyle w:val="Paragraphe"/>
              <w:rPr>
                <w:rFonts w:ascii="Calibri" w:eastAsia="Times New Roman" w:hAnsi="Calibri" w:cs="Calibri"/>
                <w:szCs w:val="24"/>
                <w:lang w:eastAsia="fr-FR"/>
              </w:rPr>
            </w:pPr>
            <w:r w:rsidRPr="0012707A">
              <w:rPr>
                <w:rFonts w:ascii="Calibri" w:eastAsia="Times New Roman" w:hAnsi="Calibri" w:cs="Calibri"/>
                <w:szCs w:val="24"/>
                <w:lang w:eastAsia="fr-FR"/>
              </w:rPr>
              <w:t>P2</w:t>
            </w:r>
          </w:p>
        </w:tc>
        <w:tc>
          <w:tcPr>
            <w:tcW w:w="2705" w:type="dxa"/>
            <w:noWrap/>
            <w:hideMark/>
          </w:tcPr>
          <w:p w14:paraId="16A01B6B" w14:textId="5FDB0CBD" w:rsidR="0012707A" w:rsidRPr="0012707A" w:rsidRDefault="0012707A" w:rsidP="00EF324A">
            <w:pPr>
              <w:pStyle w:val="Paragraphe"/>
              <w:keepNex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4"/>
                <w:lang w:eastAsia="fr-FR"/>
              </w:rPr>
            </w:pPr>
            <w:r w:rsidRPr="0012707A">
              <w:rPr>
                <w:rFonts w:ascii="Calibri" w:eastAsia="Times New Roman" w:hAnsi="Calibri" w:cs="Calibri"/>
                <w:color w:val="000000"/>
                <w:szCs w:val="24"/>
                <w:lang w:eastAsia="fr-FR"/>
              </w:rPr>
              <w:t>03</w:t>
            </w:r>
            <w:r w:rsidR="00E0752D">
              <w:rPr>
                <w:rFonts w:ascii="Calibri" w:eastAsia="Times New Roman" w:hAnsi="Calibri" w:cs="Calibri"/>
                <w:color w:val="000000"/>
                <w:szCs w:val="24"/>
                <w:lang w:eastAsia="fr-FR"/>
              </w:rPr>
              <w:t>,</w:t>
            </w:r>
            <w:r w:rsidRPr="0012707A">
              <w:rPr>
                <w:rFonts w:ascii="Calibri" w:eastAsia="Times New Roman" w:hAnsi="Calibri" w:cs="Calibri"/>
                <w:color w:val="000000"/>
                <w:szCs w:val="24"/>
                <w:lang w:eastAsia="fr-FR"/>
              </w:rPr>
              <w:t>9818</w:t>
            </w:r>
          </w:p>
        </w:tc>
      </w:tr>
    </w:tbl>
    <w:p w14:paraId="504F4EB4" w14:textId="649009C5" w:rsidR="0012707A" w:rsidRDefault="00EF324A" w:rsidP="00EF324A">
      <w:pPr>
        <w:pStyle w:val="Lgende"/>
      </w:pPr>
      <w:bookmarkStart w:id="19" w:name="_Toc234152951"/>
      <w:r>
        <w:t xml:space="preserve">Tableau </w:t>
      </w:r>
      <w:fldSimple w:instr=" SEQ Tableau \* ARABIC ">
        <w:r>
          <w:rPr>
            <w:noProof/>
          </w:rPr>
          <w:t>1</w:t>
        </w:r>
      </w:fldSimple>
      <w:r>
        <w:t xml:space="preserve"> : Indices de </w:t>
      </w:r>
      <w:proofErr w:type="spellStart"/>
      <w:r>
        <w:t>pquvreté</w:t>
      </w:r>
      <w:proofErr w:type="spellEnd"/>
      <w:r>
        <w:t xml:space="preserve"> nationale</w:t>
      </w:r>
      <w:bookmarkEnd w:id="19"/>
    </w:p>
    <w:p w14:paraId="04D3C1C8" w14:textId="5656C696" w:rsidR="00EF324A" w:rsidRPr="00EF324A" w:rsidRDefault="00EF324A" w:rsidP="00EF324A">
      <w:pPr>
        <w:pStyle w:val="sources"/>
      </w:pPr>
      <w:r>
        <w:lastRenderedPageBreak/>
        <w:t xml:space="preserve">Source : </w:t>
      </w:r>
      <w:r w:rsidRPr="00EF324A">
        <w:t>ehcvm_welfare_SEN2021</w:t>
      </w:r>
    </w:p>
    <w:p w14:paraId="5B91C4EF" w14:textId="77777777" w:rsidR="002042F4" w:rsidRPr="005E040A" w:rsidRDefault="002042F4" w:rsidP="005E040A">
      <w:pPr>
        <w:pStyle w:val="Paragraphe"/>
      </w:pPr>
      <w:r w:rsidRPr="005E040A">
        <w:t>L'indice P0, ou incidence de la pauvreté, est estimé à 37,50 %. Cela signifie qu'environ 37,5 % de la population vit en dessous du seuil de pauvreté. En d'autres termes, près de quatre personnes sur dix sont considérées comme pauvres.</w:t>
      </w:r>
    </w:p>
    <w:p w14:paraId="023CF42C" w14:textId="77777777" w:rsidR="002042F4" w:rsidRPr="005E040A" w:rsidRDefault="002042F4" w:rsidP="005E040A">
      <w:pPr>
        <w:pStyle w:val="Paragraphe"/>
      </w:pPr>
      <w:r w:rsidRPr="005E040A">
        <w:t>L'indice P1, ou profondeur de la pauvreté, est de 10,20 %. Il mesure l'écart moyen entre le niveau de vie des pauvres et le seuil de pauvreté. Cette valeur indique que les ménages pauvres présentent, en moyenne, un déficit de consommation ou de revenu équivalant à 10,20 % du seuil de pauvreté. La pauvreté n'est donc pas seulement répandue, elle est également relativement profonde.</w:t>
      </w:r>
    </w:p>
    <w:p w14:paraId="43061968" w14:textId="7DA3488E" w:rsidR="0012707A" w:rsidRPr="005E040A" w:rsidRDefault="002042F4" w:rsidP="005E040A">
      <w:pPr>
        <w:pStyle w:val="Paragraphe"/>
      </w:pPr>
      <w:r w:rsidRPr="005E040A">
        <w:t>L'indice P2, ou sévérité de la pauvreté, est de 3,98 %. Cet indice accorde davantage de poids aux individus les plus pauvres. Sa valeur montre qu'il existe des inégalités parmi les personnes pauvres et qu'une partie d'entre elles se situe très en dessous du seuil de pauvreté.</w:t>
      </w:r>
    </w:p>
    <w:p w14:paraId="748215CF" w14:textId="17C889CE" w:rsidR="0012707A" w:rsidRDefault="0012707A" w:rsidP="0012707A">
      <w:pPr>
        <w:pStyle w:val="TXT2"/>
      </w:pPr>
      <w:bookmarkStart w:id="20" w:name="_Toc234152801"/>
      <w:r>
        <w:t xml:space="preserve">Analyse de la </w:t>
      </w:r>
      <w:r w:rsidR="005E040A">
        <w:t>pauvreté</w:t>
      </w:r>
      <w:r>
        <w:t xml:space="preserve"> selon le milieu de </w:t>
      </w:r>
      <w:r w:rsidR="005E040A">
        <w:t>résidence</w:t>
      </w:r>
      <w:bookmarkEnd w:id="20"/>
      <w:r>
        <w:t xml:space="preserve"> </w:t>
      </w:r>
    </w:p>
    <w:p w14:paraId="740D796C" w14:textId="77777777" w:rsidR="00E72B04" w:rsidRPr="00E72B04" w:rsidRDefault="00E72B04" w:rsidP="00E72B04">
      <w:pPr>
        <w:pStyle w:val="Titre2"/>
      </w:pPr>
    </w:p>
    <w:tbl>
      <w:tblPr>
        <w:tblStyle w:val="TableauGrille4-Accentuation1"/>
        <w:tblW w:w="5334" w:type="dxa"/>
        <w:jc w:val="center"/>
        <w:tblLook w:val="04A0" w:firstRow="1" w:lastRow="0" w:firstColumn="1" w:lastColumn="0" w:noHBand="0" w:noVBand="1"/>
      </w:tblPr>
      <w:tblGrid>
        <w:gridCol w:w="960"/>
        <w:gridCol w:w="1218"/>
        <w:gridCol w:w="1052"/>
        <w:gridCol w:w="1052"/>
        <w:gridCol w:w="1052"/>
      </w:tblGrid>
      <w:tr w:rsidR="00E72B04" w:rsidRPr="00E72B04" w14:paraId="77DEA549" w14:textId="77777777" w:rsidTr="00ED15CA">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vMerge w:val="restart"/>
            <w:noWrap/>
          </w:tcPr>
          <w:p w14:paraId="30072008" w14:textId="28DB06D8" w:rsidR="00E72B04" w:rsidRPr="00E72B04" w:rsidRDefault="00E72B04" w:rsidP="00E72B04">
            <w:pPr>
              <w:jc w:val="center"/>
              <w:rPr>
                <w:rFonts w:ascii="Calibri" w:eastAsia="Times New Roman" w:hAnsi="Calibri" w:cs="Calibri"/>
                <w:b w:val="0"/>
                <w:bCs w:val="0"/>
                <w:lang w:eastAsia="fr-FR"/>
              </w:rPr>
            </w:pPr>
            <w:r w:rsidRPr="00E72B04">
              <w:rPr>
                <w:rFonts w:ascii="Calibri" w:eastAsia="Times New Roman" w:hAnsi="Calibri" w:cs="Calibri"/>
                <w:lang w:eastAsia="fr-FR"/>
              </w:rPr>
              <w:t>Milieu</w:t>
            </w:r>
          </w:p>
        </w:tc>
        <w:tc>
          <w:tcPr>
            <w:tcW w:w="1218" w:type="dxa"/>
            <w:vMerge w:val="restart"/>
            <w:noWrap/>
          </w:tcPr>
          <w:p w14:paraId="1C64A93A" w14:textId="748A4AC5" w:rsidR="00E72B04" w:rsidRPr="00E72B04" w:rsidRDefault="00E72B04" w:rsidP="00E72B0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Part dans la population</w:t>
            </w:r>
          </w:p>
        </w:tc>
        <w:tc>
          <w:tcPr>
            <w:tcW w:w="3156" w:type="dxa"/>
            <w:gridSpan w:val="3"/>
            <w:tcBorders>
              <w:bottom w:val="single" w:sz="4" w:space="0" w:color="D5DCE4" w:themeColor="text2" w:themeTint="33"/>
            </w:tcBorders>
            <w:noWrap/>
          </w:tcPr>
          <w:p w14:paraId="458419CD" w14:textId="6D8ED818" w:rsidR="00E72B04" w:rsidRPr="00E72B04" w:rsidRDefault="00E72B04" w:rsidP="00E72B0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Pr>
                <w:rFonts w:ascii="Calibri" w:eastAsia="Times New Roman" w:hAnsi="Calibri" w:cs="Calibri"/>
                <w:lang w:eastAsia="fr-FR"/>
              </w:rPr>
              <w:t>Indices</w:t>
            </w:r>
          </w:p>
        </w:tc>
      </w:tr>
      <w:tr w:rsidR="00E72B04" w:rsidRPr="00E72B04" w14:paraId="0D475EA6"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vMerge/>
            <w:noWrap/>
            <w:hideMark/>
          </w:tcPr>
          <w:p w14:paraId="546D1BC0" w14:textId="0085D222" w:rsidR="00E72B04" w:rsidRPr="00E72B04" w:rsidRDefault="00E72B04" w:rsidP="00E72B04">
            <w:pPr>
              <w:jc w:val="center"/>
              <w:rPr>
                <w:rFonts w:ascii="Calibri" w:eastAsia="Times New Roman" w:hAnsi="Calibri" w:cs="Calibri"/>
                <w:lang w:eastAsia="fr-FR"/>
              </w:rPr>
            </w:pPr>
          </w:p>
        </w:tc>
        <w:tc>
          <w:tcPr>
            <w:tcW w:w="1218" w:type="dxa"/>
            <w:vMerge/>
            <w:noWrap/>
            <w:hideMark/>
          </w:tcPr>
          <w:p w14:paraId="78CE88BC" w14:textId="7FF4FC91" w:rsidR="00E72B04" w:rsidRPr="00E72B04" w:rsidRDefault="00E72B04" w:rsidP="00E72B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p>
        </w:tc>
        <w:tc>
          <w:tcPr>
            <w:tcW w:w="1052" w:type="dxa"/>
            <w:tcBorders>
              <w:top w:val="single" w:sz="4" w:space="0" w:color="D5DCE4" w:themeColor="text2" w:themeTint="33"/>
            </w:tcBorders>
            <w:shd w:val="clear" w:color="auto" w:fill="4472C4" w:themeFill="accent1"/>
            <w:noWrap/>
            <w:hideMark/>
          </w:tcPr>
          <w:p w14:paraId="26609B65" w14:textId="77777777" w:rsidR="00E72B04" w:rsidRPr="00E72B04" w:rsidRDefault="00E72B04" w:rsidP="00E72B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P0</w:t>
            </w:r>
          </w:p>
        </w:tc>
        <w:tc>
          <w:tcPr>
            <w:tcW w:w="1052" w:type="dxa"/>
            <w:tcBorders>
              <w:top w:val="single" w:sz="4" w:space="0" w:color="D5DCE4" w:themeColor="text2" w:themeTint="33"/>
            </w:tcBorders>
            <w:shd w:val="clear" w:color="auto" w:fill="4472C4" w:themeFill="accent1"/>
            <w:noWrap/>
            <w:hideMark/>
          </w:tcPr>
          <w:p w14:paraId="63363859" w14:textId="77777777" w:rsidR="00E72B04" w:rsidRPr="00E72B04" w:rsidRDefault="00E72B04" w:rsidP="00E72B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P1</w:t>
            </w:r>
          </w:p>
        </w:tc>
        <w:tc>
          <w:tcPr>
            <w:tcW w:w="1052" w:type="dxa"/>
            <w:tcBorders>
              <w:top w:val="single" w:sz="4" w:space="0" w:color="D5DCE4" w:themeColor="text2" w:themeTint="33"/>
            </w:tcBorders>
            <w:shd w:val="clear" w:color="auto" w:fill="4472C4" w:themeFill="accent1"/>
            <w:noWrap/>
            <w:hideMark/>
          </w:tcPr>
          <w:p w14:paraId="321C9330" w14:textId="77777777" w:rsidR="00E72B04" w:rsidRPr="00E72B04" w:rsidRDefault="00E72B04" w:rsidP="00E72B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P2</w:t>
            </w:r>
          </w:p>
        </w:tc>
      </w:tr>
      <w:tr w:rsidR="00E72B04" w:rsidRPr="00E72B04" w14:paraId="004D38B8"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606C15A"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Urbain</w:t>
            </w:r>
          </w:p>
        </w:tc>
        <w:tc>
          <w:tcPr>
            <w:tcW w:w="1218" w:type="dxa"/>
            <w:noWrap/>
            <w:hideMark/>
          </w:tcPr>
          <w:p w14:paraId="4C345244"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47,48931</w:t>
            </w:r>
          </w:p>
        </w:tc>
        <w:tc>
          <w:tcPr>
            <w:tcW w:w="1052" w:type="dxa"/>
            <w:noWrap/>
            <w:hideMark/>
          </w:tcPr>
          <w:p w14:paraId="0E44D9DE"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20,02347</w:t>
            </w:r>
          </w:p>
        </w:tc>
        <w:tc>
          <w:tcPr>
            <w:tcW w:w="1052" w:type="dxa"/>
            <w:noWrap/>
            <w:hideMark/>
          </w:tcPr>
          <w:p w14:paraId="0266C0FD"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4,15836</w:t>
            </w:r>
          </w:p>
        </w:tc>
        <w:tc>
          <w:tcPr>
            <w:tcW w:w="1052" w:type="dxa"/>
            <w:noWrap/>
            <w:hideMark/>
          </w:tcPr>
          <w:p w14:paraId="3B066B40"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1,392428</w:t>
            </w:r>
          </w:p>
        </w:tc>
      </w:tr>
      <w:tr w:rsidR="00E72B04" w:rsidRPr="00E72B04" w14:paraId="2D402767"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D859362"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Rural</w:t>
            </w:r>
          </w:p>
        </w:tc>
        <w:tc>
          <w:tcPr>
            <w:tcW w:w="1218" w:type="dxa"/>
            <w:noWrap/>
            <w:hideMark/>
          </w:tcPr>
          <w:p w14:paraId="7873D457"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52,51069</w:t>
            </w:r>
          </w:p>
        </w:tc>
        <w:tc>
          <w:tcPr>
            <w:tcW w:w="1052" w:type="dxa"/>
            <w:noWrap/>
            <w:hideMark/>
          </w:tcPr>
          <w:p w14:paraId="0EA60F9C"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53,29975</w:t>
            </w:r>
          </w:p>
        </w:tc>
        <w:tc>
          <w:tcPr>
            <w:tcW w:w="1052" w:type="dxa"/>
            <w:noWrap/>
            <w:hideMark/>
          </w:tcPr>
          <w:p w14:paraId="13B18CD8"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15,67009</w:t>
            </w:r>
          </w:p>
        </w:tc>
        <w:tc>
          <w:tcPr>
            <w:tcW w:w="1052" w:type="dxa"/>
            <w:noWrap/>
            <w:hideMark/>
          </w:tcPr>
          <w:p w14:paraId="1D7504A6" w14:textId="77777777" w:rsidR="00E72B04" w:rsidRPr="00E72B04" w:rsidRDefault="00E72B04" w:rsidP="005E040A">
            <w:pPr>
              <w:keepNext/>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6,323483</w:t>
            </w:r>
          </w:p>
        </w:tc>
      </w:tr>
    </w:tbl>
    <w:p w14:paraId="30300C9F" w14:textId="6095411C" w:rsidR="0012707A" w:rsidRDefault="005E040A" w:rsidP="005E040A">
      <w:pPr>
        <w:pStyle w:val="Lgende"/>
      </w:pPr>
      <w:bookmarkStart w:id="21" w:name="_Toc234152952"/>
      <w:r>
        <w:t xml:space="preserve">Tableau </w:t>
      </w:r>
      <w:fldSimple w:instr=" SEQ Tableau \* ARABIC ">
        <w:r w:rsidR="00EF324A">
          <w:rPr>
            <w:noProof/>
          </w:rPr>
          <w:t>2</w:t>
        </w:r>
      </w:fldSimple>
      <w:r>
        <w:t xml:space="preserve">: </w:t>
      </w:r>
      <w:r w:rsidRPr="00436146">
        <w:t>Indices de pauvreté selon l</w:t>
      </w:r>
      <w:r>
        <w:t>e milieu de vie</w:t>
      </w:r>
      <w:bookmarkEnd w:id="21"/>
    </w:p>
    <w:p w14:paraId="7FB8AB26" w14:textId="3E674BFB" w:rsidR="00E72B04" w:rsidRPr="00E72B04" w:rsidRDefault="00EF324A" w:rsidP="00EF324A">
      <w:pPr>
        <w:pStyle w:val="sources"/>
      </w:pPr>
      <w:r>
        <w:t xml:space="preserve">Source : </w:t>
      </w:r>
      <w:r w:rsidRPr="00EF324A">
        <w:t>ehcvm_welfare_SEN2021</w:t>
      </w:r>
    </w:p>
    <w:p w14:paraId="1CC6DFBB" w14:textId="2DC24480" w:rsidR="00E94B11" w:rsidRPr="00E94B11" w:rsidRDefault="00E94B11" w:rsidP="00CE7136">
      <w:pPr>
        <w:pStyle w:val="Paragraphe"/>
        <w:rPr>
          <w:rFonts w:cs="Times New Roman"/>
          <w:szCs w:val="24"/>
          <w:lang w:eastAsia="fr-FR"/>
        </w:rPr>
      </w:pPr>
      <w:r w:rsidRPr="00E94B11">
        <w:rPr>
          <w:rFonts w:cs="Times New Roman"/>
          <w:szCs w:val="24"/>
          <w:lang w:eastAsia="fr-FR"/>
        </w:rPr>
        <w:t xml:space="preserve">D'après ce tableau, l'incidence de la pauvreté (P0) est de 53,30 % en milieu rural contre 20,02 % en milieu urbain. Ainsi, le taux de pauvreté en milieu rural est près de </w:t>
      </w:r>
      <w:r w:rsidR="005E040A" w:rsidRPr="00E94B11">
        <w:rPr>
          <w:rFonts w:cs="Times New Roman"/>
          <w:szCs w:val="24"/>
          <w:lang w:eastAsia="fr-FR"/>
        </w:rPr>
        <w:t>2,7 fois plus élevée</w:t>
      </w:r>
      <w:r w:rsidRPr="00E94B11">
        <w:rPr>
          <w:rFonts w:cs="Times New Roman"/>
          <w:szCs w:val="24"/>
          <w:lang w:eastAsia="fr-FR"/>
        </w:rPr>
        <w:t xml:space="preserve"> que celui observé en milieu urbain, ce qui met en évidence une forte disparité entre les deux milieux.</w:t>
      </w:r>
    </w:p>
    <w:p w14:paraId="1481D9A2" w14:textId="77777777" w:rsidR="00E94B11" w:rsidRPr="00E94B11" w:rsidRDefault="00E94B11" w:rsidP="00CE7136">
      <w:pPr>
        <w:pStyle w:val="Paragraphe"/>
        <w:rPr>
          <w:rFonts w:cs="Times New Roman"/>
          <w:szCs w:val="24"/>
          <w:lang w:eastAsia="fr-FR"/>
        </w:rPr>
      </w:pPr>
      <w:r w:rsidRPr="00E94B11">
        <w:rPr>
          <w:rFonts w:cs="Times New Roman"/>
          <w:szCs w:val="24"/>
          <w:lang w:eastAsia="fr-FR"/>
        </w:rPr>
        <w:t>En outre, la profondeur de la pauvreté (P1) est de 15,67 % en milieu rural, contre 4,16 % en milieu urbain. Cela signifie qu'en moyenne, les individus pauvres vivant en milieu rural présentent un déficit de revenu par rapport au seuil de pauvreté presque quatre fois plus important que ceux vivant en milieu urbain.</w:t>
      </w:r>
    </w:p>
    <w:p w14:paraId="5486E761" w14:textId="77777777" w:rsidR="00E94B11" w:rsidRPr="00E94B11" w:rsidRDefault="00E94B11" w:rsidP="00CE7136">
      <w:pPr>
        <w:pStyle w:val="Paragraphe"/>
        <w:rPr>
          <w:rFonts w:cs="Times New Roman"/>
          <w:szCs w:val="24"/>
          <w:lang w:eastAsia="fr-FR"/>
        </w:rPr>
      </w:pPr>
      <w:r w:rsidRPr="00E94B11">
        <w:rPr>
          <w:rFonts w:cs="Times New Roman"/>
          <w:szCs w:val="24"/>
          <w:lang w:eastAsia="fr-FR"/>
        </w:rPr>
        <w:t>Enfin, la sévérité de la pauvreté (P2), qui mesure les inégalités entre les pauvres, est de 6,32 % en milieu rural contre 1,39 % en milieu urbain. Cela indique que les inégalités entre les personnes pauvres sont nettement plus marquées en milieu rural qu'en milieu urbain.</w:t>
      </w:r>
    </w:p>
    <w:p w14:paraId="3D4850EF" w14:textId="77777777" w:rsidR="00E94B11" w:rsidRDefault="00E94B11" w:rsidP="0012707A"/>
    <w:p w14:paraId="26A66124" w14:textId="234E2DD8" w:rsidR="0012707A" w:rsidRDefault="0012707A" w:rsidP="0012707A">
      <w:pPr>
        <w:pStyle w:val="TXT2"/>
      </w:pPr>
      <w:bookmarkStart w:id="22" w:name="_Toc234152802"/>
      <w:r>
        <w:t xml:space="preserve">Analyse de la </w:t>
      </w:r>
      <w:r w:rsidR="005E040A">
        <w:t>pauvreté</w:t>
      </w:r>
      <w:r>
        <w:t xml:space="preserve"> selon la </w:t>
      </w:r>
      <w:proofErr w:type="spellStart"/>
      <w:r>
        <w:t>region</w:t>
      </w:r>
      <w:bookmarkEnd w:id="22"/>
      <w:proofErr w:type="spellEnd"/>
      <w:r>
        <w:t xml:space="preserve"> </w:t>
      </w:r>
    </w:p>
    <w:p w14:paraId="2AF83EA7" w14:textId="4EDB262B" w:rsidR="0012707A" w:rsidRDefault="0012707A" w:rsidP="00CE7136">
      <w:pPr>
        <w:pStyle w:val="Titre2"/>
      </w:pPr>
    </w:p>
    <w:tbl>
      <w:tblPr>
        <w:tblStyle w:val="TableauGrille4-Accentuation1"/>
        <w:tblW w:w="6979" w:type="dxa"/>
        <w:jc w:val="center"/>
        <w:tblLook w:val="04A0" w:firstRow="1" w:lastRow="0" w:firstColumn="1" w:lastColumn="0" w:noHBand="0" w:noVBand="1"/>
      </w:tblPr>
      <w:tblGrid>
        <w:gridCol w:w="1733"/>
        <w:gridCol w:w="2090"/>
        <w:gridCol w:w="1052"/>
        <w:gridCol w:w="1052"/>
        <w:gridCol w:w="1052"/>
      </w:tblGrid>
      <w:tr w:rsidR="00E72B04" w:rsidRPr="00E72B04" w14:paraId="6D9FD5E2" w14:textId="77777777" w:rsidTr="00ED15CA">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vMerge w:val="restart"/>
            <w:tcBorders>
              <w:left w:val="single" w:sz="4" w:space="0" w:color="D5DCE4" w:themeColor="text2" w:themeTint="33"/>
              <w:bottom w:val="single" w:sz="4" w:space="0" w:color="8EAADB" w:themeColor="accent1" w:themeTint="99"/>
              <w:right w:val="single" w:sz="4" w:space="0" w:color="D5DCE4" w:themeColor="text2" w:themeTint="33"/>
            </w:tcBorders>
            <w:noWrap/>
          </w:tcPr>
          <w:p w14:paraId="12247213" w14:textId="127FD267" w:rsidR="00E72B04" w:rsidRPr="00E72B04" w:rsidRDefault="00E72B04" w:rsidP="00ED15CA">
            <w:pPr>
              <w:spacing w:before="120"/>
              <w:jc w:val="center"/>
              <w:rPr>
                <w:rFonts w:ascii="Calibri" w:eastAsia="Times New Roman" w:hAnsi="Calibri" w:cs="Calibri"/>
                <w:b w:val="0"/>
                <w:bCs w:val="0"/>
                <w:lang w:eastAsia="fr-FR"/>
              </w:rPr>
            </w:pPr>
            <w:r w:rsidRPr="00E72B04">
              <w:rPr>
                <w:rFonts w:ascii="Calibri" w:eastAsia="Times New Roman" w:hAnsi="Calibri" w:cs="Calibri"/>
                <w:lang w:eastAsia="fr-FR"/>
              </w:rPr>
              <w:t>Régions</w:t>
            </w:r>
          </w:p>
        </w:tc>
        <w:tc>
          <w:tcPr>
            <w:tcW w:w="2090" w:type="dxa"/>
            <w:vMerge w:val="restart"/>
            <w:tcBorders>
              <w:left w:val="single" w:sz="4" w:space="0" w:color="D5DCE4" w:themeColor="text2" w:themeTint="33"/>
              <w:bottom w:val="single" w:sz="4" w:space="0" w:color="8EAADB" w:themeColor="accent1" w:themeTint="99"/>
              <w:right w:val="single" w:sz="4" w:space="0" w:color="D5DCE4" w:themeColor="text2" w:themeTint="33"/>
            </w:tcBorders>
            <w:noWrap/>
          </w:tcPr>
          <w:p w14:paraId="1B390DC2" w14:textId="6D9F9327" w:rsidR="00E72B04" w:rsidRPr="00E72B04" w:rsidRDefault="00E72B04" w:rsidP="00E72B0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Part dans la population</w:t>
            </w:r>
          </w:p>
        </w:tc>
        <w:tc>
          <w:tcPr>
            <w:tcW w:w="3156" w:type="dxa"/>
            <w:gridSpan w:val="3"/>
            <w:tcBorders>
              <w:left w:val="single" w:sz="4" w:space="0" w:color="D5DCE4" w:themeColor="text2" w:themeTint="33"/>
              <w:bottom w:val="single" w:sz="4" w:space="0" w:color="D5DCE4" w:themeColor="text2" w:themeTint="33"/>
            </w:tcBorders>
            <w:noWrap/>
          </w:tcPr>
          <w:p w14:paraId="01BA92D6" w14:textId="29D0A8E0" w:rsidR="00E72B04" w:rsidRPr="00E72B04" w:rsidRDefault="00E72B04" w:rsidP="008D49C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Pr>
                <w:rFonts w:ascii="Calibri" w:eastAsia="Times New Roman" w:hAnsi="Calibri" w:cs="Calibri"/>
                <w:lang w:eastAsia="fr-FR"/>
              </w:rPr>
              <w:t xml:space="preserve">Indices </w:t>
            </w:r>
          </w:p>
        </w:tc>
      </w:tr>
      <w:tr w:rsidR="00E72B04" w:rsidRPr="00E72B04" w14:paraId="7EA61540"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vMerge/>
            <w:tcBorders>
              <w:top w:val="single" w:sz="4" w:space="0" w:color="4472C4" w:themeColor="accent1"/>
              <w:left w:val="single" w:sz="4" w:space="0" w:color="D5DCE4" w:themeColor="text2" w:themeTint="33"/>
              <w:right w:val="single" w:sz="4" w:space="0" w:color="D5DCE4" w:themeColor="text2" w:themeTint="33"/>
            </w:tcBorders>
            <w:noWrap/>
            <w:hideMark/>
          </w:tcPr>
          <w:p w14:paraId="3AA50ABA" w14:textId="3DFCD8BE" w:rsidR="00E72B04" w:rsidRPr="00E72B04" w:rsidRDefault="00E72B04" w:rsidP="00E72B04">
            <w:pPr>
              <w:jc w:val="center"/>
              <w:rPr>
                <w:rFonts w:ascii="Calibri" w:eastAsia="Times New Roman" w:hAnsi="Calibri" w:cs="Calibri"/>
                <w:lang w:eastAsia="fr-FR"/>
              </w:rPr>
            </w:pPr>
          </w:p>
        </w:tc>
        <w:tc>
          <w:tcPr>
            <w:tcW w:w="2090" w:type="dxa"/>
            <w:vMerge/>
            <w:tcBorders>
              <w:top w:val="single" w:sz="4" w:space="0" w:color="4472C4" w:themeColor="accent1"/>
              <w:left w:val="single" w:sz="4" w:space="0" w:color="D5DCE4" w:themeColor="text2" w:themeTint="33"/>
              <w:right w:val="single" w:sz="4" w:space="0" w:color="D5DCE4" w:themeColor="text2" w:themeTint="33"/>
            </w:tcBorders>
            <w:noWrap/>
            <w:hideMark/>
          </w:tcPr>
          <w:p w14:paraId="68994C59" w14:textId="756638D7" w:rsidR="00E72B04" w:rsidRPr="00E72B04" w:rsidRDefault="00E72B04" w:rsidP="00E72B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p>
        </w:tc>
        <w:tc>
          <w:tcPr>
            <w:tcW w:w="1052" w:type="dxa"/>
            <w:tcBorders>
              <w:top w:val="single" w:sz="4" w:space="0" w:color="D5DCE4" w:themeColor="text2" w:themeTint="33"/>
              <w:left w:val="single" w:sz="4" w:space="0" w:color="D5DCE4" w:themeColor="text2" w:themeTint="33"/>
            </w:tcBorders>
            <w:shd w:val="clear" w:color="auto" w:fill="4472C4" w:themeFill="accent1"/>
            <w:noWrap/>
            <w:hideMark/>
          </w:tcPr>
          <w:p w14:paraId="5C12D6CF" w14:textId="77777777" w:rsidR="00E72B04" w:rsidRPr="00E72B04" w:rsidRDefault="00E72B04" w:rsidP="00E72B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P0</w:t>
            </w:r>
          </w:p>
        </w:tc>
        <w:tc>
          <w:tcPr>
            <w:tcW w:w="1052" w:type="dxa"/>
            <w:tcBorders>
              <w:top w:val="single" w:sz="4" w:space="0" w:color="D5DCE4" w:themeColor="text2" w:themeTint="33"/>
            </w:tcBorders>
            <w:shd w:val="clear" w:color="auto" w:fill="4472C4" w:themeFill="accent1"/>
            <w:noWrap/>
            <w:hideMark/>
          </w:tcPr>
          <w:p w14:paraId="59C7B34A" w14:textId="77777777" w:rsidR="00E72B04" w:rsidRPr="00E72B04" w:rsidRDefault="00E72B04" w:rsidP="00E72B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P1</w:t>
            </w:r>
          </w:p>
        </w:tc>
        <w:tc>
          <w:tcPr>
            <w:tcW w:w="1052" w:type="dxa"/>
            <w:tcBorders>
              <w:top w:val="single" w:sz="4" w:space="0" w:color="D5DCE4" w:themeColor="text2" w:themeTint="33"/>
            </w:tcBorders>
            <w:shd w:val="clear" w:color="auto" w:fill="4472C4" w:themeFill="accent1"/>
            <w:noWrap/>
            <w:hideMark/>
          </w:tcPr>
          <w:p w14:paraId="5D3613E5" w14:textId="77777777" w:rsidR="00E72B04" w:rsidRPr="00E72B04" w:rsidRDefault="00E72B04" w:rsidP="00E72B0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P2</w:t>
            </w:r>
          </w:p>
        </w:tc>
      </w:tr>
      <w:tr w:rsidR="00E72B04" w:rsidRPr="00E72B04" w14:paraId="6D68E155"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448A2904"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DAKAR</w:t>
            </w:r>
          </w:p>
        </w:tc>
        <w:tc>
          <w:tcPr>
            <w:tcW w:w="2090" w:type="dxa"/>
            <w:noWrap/>
            <w:hideMark/>
          </w:tcPr>
          <w:p w14:paraId="03546688"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22,83154</w:t>
            </w:r>
          </w:p>
        </w:tc>
        <w:tc>
          <w:tcPr>
            <w:tcW w:w="1052" w:type="dxa"/>
            <w:noWrap/>
            <w:hideMark/>
          </w:tcPr>
          <w:p w14:paraId="57EE2E58"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9,297982</w:t>
            </w:r>
          </w:p>
        </w:tc>
        <w:tc>
          <w:tcPr>
            <w:tcW w:w="1052" w:type="dxa"/>
            <w:noWrap/>
            <w:hideMark/>
          </w:tcPr>
          <w:p w14:paraId="6774D5FD"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1,127258</w:t>
            </w:r>
          </w:p>
        </w:tc>
        <w:tc>
          <w:tcPr>
            <w:tcW w:w="1052" w:type="dxa"/>
            <w:noWrap/>
            <w:hideMark/>
          </w:tcPr>
          <w:p w14:paraId="08422A99"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0,251806</w:t>
            </w:r>
          </w:p>
        </w:tc>
      </w:tr>
      <w:tr w:rsidR="00E72B04" w:rsidRPr="00E72B04" w14:paraId="67B1927D"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6B996B18"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ZIGUINCOR</w:t>
            </w:r>
          </w:p>
        </w:tc>
        <w:tc>
          <w:tcPr>
            <w:tcW w:w="2090" w:type="dxa"/>
            <w:noWrap/>
            <w:hideMark/>
          </w:tcPr>
          <w:p w14:paraId="77AE633D"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4,109684</w:t>
            </w:r>
          </w:p>
        </w:tc>
        <w:tc>
          <w:tcPr>
            <w:tcW w:w="1052" w:type="dxa"/>
            <w:noWrap/>
            <w:hideMark/>
          </w:tcPr>
          <w:p w14:paraId="78220E2C"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48,29156</w:t>
            </w:r>
          </w:p>
        </w:tc>
        <w:tc>
          <w:tcPr>
            <w:tcW w:w="1052" w:type="dxa"/>
            <w:noWrap/>
            <w:hideMark/>
          </w:tcPr>
          <w:p w14:paraId="4D86A74B"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11,03373</w:t>
            </w:r>
          </w:p>
        </w:tc>
        <w:tc>
          <w:tcPr>
            <w:tcW w:w="1052" w:type="dxa"/>
            <w:noWrap/>
            <w:hideMark/>
          </w:tcPr>
          <w:p w14:paraId="41CCC515"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3,81815</w:t>
            </w:r>
          </w:p>
        </w:tc>
      </w:tr>
      <w:tr w:rsidR="00E72B04" w:rsidRPr="00E72B04" w14:paraId="3B13E836"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224DB9C7"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DIOURBEL</w:t>
            </w:r>
          </w:p>
        </w:tc>
        <w:tc>
          <w:tcPr>
            <w:tcW w:w="2090" w:type="dxa"/>
            <w:noWrap/>
            <w:hideMark/>
          </w:tcPr>
          <w:p w14:paraId="1ADCBE25"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11,15721</w:t>
            </w:r>
          </w:p>
        </w:tc>
        <w:tc>
          <w:tcPr>
            <w:tcW w:w="1052" w:type="dxa"/>
            <w:noWrap/>
            <w:hideMark/>
          </w:tcPr>
          <w:p w14:paraId="2177436C"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37,36383</w:t>
            </w:r>
          </w:p>
        </w:tc>
        <w:tc>
          <w:tcPr>
            <w:tcW w:w="1052" w:type="dxa"/>
            <w:noWrap/>
            <w:hideMark/>
          </w:tcPr>
          <w:p w14:paraId="77623FA0"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9,041775</w:t>
            </w:r>
          </w:p>
        </w:tc>
        <w:tc>
          <w:tcPr>
            <w:tcW w:w="1052" w:type="dxa"/>
            <w:noWrap/>
            <w:hideMark/>
          </w:tcPr>
          <w:p w14:paraId="0F2FE293"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3,192148</w:t>
            </w:r>
          </w:p>
        </w:tc>
      </w:tr>
      <w:tr w:rsidR="00E72B04" w:rsidRPr="00E72B04" w14:paraId="7D884A11"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05C02C0C"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SAINT-LOUIS</w:t>
            </w:r>
          </w:p>
        </w:tc>
        <w:tc>
          <w:tcPr>
            <w:tcW w:w="2090" w:type="dxa"/>
            <w:noWrap/>
            <w:hideMark/>
          </w:tcPr>
          <w:p w14:paraId="38668653"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6,496066</w:t>
            </w:r>
          </w:p>
        </w:tc>
        <w:tc>
          <w:tcPr>
            <w:tcW w:w="1052" w:type="dxa"/>
            <w:noWrap/>
            <w:hideMark/>
          </w:tcPr>
          <w:p w14:paraId="503C004F"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37,28724</w:t>
            </w:r>
          </w:p>
        </w:tc>
        <w:tc>
          <w:tcPr>
            <w:tcW w:w="1052" w:type="dxa"/>
            <w:noWrap/>
            <w:hideMark/>
          </w:tcPr>
          <w:p w14:paraId="28E4AE98"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9,781029</w:t>
            </w:r>
          </w:p>
        </w:tc>
        <w:tc>
          <w:tcPr>
            <w:tcW w:w="1052" w:type="dxa"/>
            <w:noWrap/>
            <w:hideMark/>
          </w:tcPr>
          <w:p w14:paraId="680AB32A"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3,608813</w:t>
            </w:r>
          </w:p>
        </w:tc>
      </w:tr>
      <w:tr w:rsidR="00E72B04" w:rsidRPr="00E72B04" w14:paraId="47EAE369"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708E5905"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lastRenderedPageBreak/>
              <w:t>TAMBACOUNDA</w:t>
            </w:r>
          </w:p>
        </w:tc>
        <w:tc>
          <w:tcPr>
            <w:tcW w:w="2090" w:type="dxa"/>
            <w:noWrap/>
            <w:hideMark/>
          </w:tcPr>
          <w:p w14:paraId="1FFA15EC"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5,267507</w:t>
            </w:r>
          </w:p>
        </w:tc>
        <w:tc>
          <w:tcPr>
            <w:tcW w:w="1052" w:type="dxa"/>
            <w:noWrap/>
            <w:hideMark/>
          </w:tcPr>
          <w:p w14:paraId="5827B103"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62,8329</w:t>
            </w:r>
          </w:p>
        </w:tc>
        <w:tc>
          <w:tcPr>
            <w:tcW w:w="1052" w:type="dxa"/>
            <w:noWrap/>
            <w:hideMark/>
          </w:tcPr>
          <w:p w14:paraId="05BE955D"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21,6265</w:t>
            </w:r>
          </w:p>
        </w:tc>
        <w:tc>
          <w:tcPr>
            <w:tcW w:w="1052" w:type="dxa"/>
            <w:noWrap/>
            <w:hideMark/>
          </w:tcPr>
          <w:p w14:paraId="7B74B905"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9,486463</w:t>
            </w:r>
          </w:p>
        </w:tc>
      </w:tr>
      <w:tr w:rsidR="00E72B04" w:rsidRPr="00E72B04" w14:paraId="52AEEB32"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192310E2"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KAOLACK</w:t>
            </w:r>
          </w:p>
        </w:tc>
        <w:tc>
          <w:tcPr>
            <w:tcW w:w="2090" w:type="dxa"/>
            <w:noWrap/>
            <w:hideMark/>
          </w:tcPr>
          <w:p w14:paraId="714B6A7E"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7,140081</w:t>
            </w:r>
          </w:p>
        </w:tc>
        <w:tc>
          <w:tcPr>
            <w:tcW w:w="1052" w:type="dxa"/>
            <w:noWrap/>
            <w:hideMark/>
          </w:tcPr>
          <w:p w14:paraId="75414D0B"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49,65127</w:t>
            </w:r>
          </w:p>
        </w:tc>
        <w:tc>
          <w:tcPr>
            <w:tcW w:w="1052" w:type="dxa"/>
            <w:noWrap/>
            <w:hideMark/>
          </w:tcPr>
          <w:p w14:paraId="6535A724"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13,6802</w:t>
            </w:r>
          </w:p>
        </w:tc>
        <w:tc>
          <w:tcPr>
            <w:tcW w:w="1052" w:type="dxa"/>
            <w:noWrap/>
            <w:hideMark/>
          </w:tcPr>
          <w:p w14:paraId="5659EB91"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5,268719</w:t>
            </w:r>
          </w:p>
        </w:tc>
      </w:tr>
      <w:tr w:rsidR="00E72B04" w:rsidRPr="00E72B04" w14:paraId="3A58BEFE"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1B81CEFC"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THIES</w:t>
            </w:r>
          </w:p>
        </w:tc>
        <w:tc>
          <w:tcPr>
            <w:tcW w:w="2090" w:type="dxa"/>
            <w:noWrap/>
            <w:hideMark/>
          </w:tcPr>
          <w:p w14:paraId="5DEE49A6"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12,87844</w:t>
            </w:r>
          </w:p>
        </w:tc>
        <w:tc>
          <w:tcPr>
            <w:tcW w:w="1052" w:type="dxa"/>
            <w:noWrap/>
            <w:hideMark/>
          </w:tcPr>
          <w:p w14:paraId="198C56AD"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29,85495</w:t>
            </w:r>
          </w:p>
        </w:tc>
        <w:tc>
          <w:tcPr>
            <w:tcW w:w="1052" w:type="dxa"/>
            <w:noWrap/>
            <w:hideMark/>
          </w:tcPr>
          <w:p w14:paraId="37E5D781"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8,345039</w:t>
            </w:r>
          </w:p>
        </w:tc>
        <w:tc>
          <w:tcPr>
            <w:tcW w:w="1052" w:type="dxa"/>
            <w:noWrap/>
            <w:hideMark/>
          </w:tcPr>
          <w:p w14:paraId="07895399"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3,517292</w:t>
            </w:r>
          </w:p>
        </w:tc>
      </w:tr>
      <w:tr w:rsidR="00E72B04" w:rsidRPr="00E72B04" w14:paraId="3806EF06"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79A3E8C4"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LOUGA</w:t>
            </w:r>
          </w:p>
        </w:tc>
        <w:tc>
          <w:tcPr>
            <w:tcW w:w="2090" w:type="dxa"/>
            <w:noWrap/>
            <w:hideMark/>
          </w:tcPr>
          <w:p w14:paraId="2025A6E2"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6,330816</w:t>
            </w:r>
          </w:p>
        </w:tc>
        <w:tc>
          <w:tcPr>
            <w:tcW w:w="1052" w:type="dxa"/>
            <w:noWrap/>
            <w:hideMark/>
          </w:tcPr>
          <w:p w14:paraId="5F7FF35B"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47,02454</w:t>
            </w:r>
          </w:p>
        </w:tc>
        <w:tc>
          <w:tcPr>
            <w:tcW w:w="1052" w:type="dxa"/>
            <w:noWrap/>
            <w:hideMark/>
          </w:tcPr>
          <w:p w14:paraId="4AA7E04C"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12,41693</w:t>
            </w:r>
          </w:p>
        </w:tc>
        <w:tc>
          <w:tcPr>
            <w:tcW w:w="1052" w:type="dxa"/>
            <w:noWrap/>
            <w:hideMark/>
          </w:tcPr>
          <w:p w14:paraId="25548F37"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4,463768</w:t>
            </w:r>
          </w:p>
        </w:tc>
      </w:tr>
      <w:tr w:rsidR="00E72B04" w:rsidRPr="00E72B04" w14:paraId="7BEDDDDA"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7D0C7BF0"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FATICK</w:t>
            </w:r>
          </w:p>
        </w:tc>
        <w:tc>
          <w:tcPr>
            <w:tcW w:w="2090" w:type="dxa"/>
            <w:noWrap/>
            <w:hideMark/>
          </w:tcPr>
          <w:p w14:paraId="62FBA052"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5,431511</w:t>
            </w:r>
          </w:p>
        </w:tc>
        <w:tc>
          <w:tcPr>
            <w:tcW w:w="1052" w:type="dxa"/>
            <w:noWrap/>
            <w:hideMark/>
          </w:tcPr>
          <w:p w14:paraId="6A42469F"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46,54955</w:t>
            </w:r>
          </w:p>
        </w:tc>
        <w:tc>
          <w:tcPr>
            <w:tcW w:w="1052" w:type="dxa"/>
            <w:noWrap/>
            <w:hideMark/>
          </w:tcPr>
          <w:p w14:paraId="0B9C43FE"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11,94384</w:t>
            </w:r>
          </w:p>
        </w:tc>
        <w:tc>
          <w:tcPr>
            <w:tcW w:w="1052" w:type="dxa"/>
            <w:noWrap/>
            <w:hideMark/>
          </w:tcPr>
          <w:p w14:paraId="04E90EEA"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4,178161</w:t>
            </w:r>
          </w:p>
        </w:tc>
      </w:tr>
      <w:tr w:rsidR="00E72B04" w:rsidRPr="00E72B04" w14:paraId="06910CE2"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6F64F2E6"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KOLDA</w:t>
            </w:r>
          </w:p>
        </w:tc>
        <w:tc>
          <w:tcPr>
            <w:tcW w:w="2090" w:type="dxa"/>
            <w:noWrap/>
            <w:hideMark/>
          </w:tcPr>
          <w:p w14:paraId="0EC74164"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4,932191</w:t>
            </w:r>
          </w:p>
        </w:tc>
        <w:tc>
          <w:tcPr>
            <w:tcW w:w="1052" w:type="dxa"/>
            <w:noWrap/>
            <w:hideMark/>
          </w:tcPr>
          <w:p w14:paraId="0D245918"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62,51138</w:t>
            </w:r>
          </w:p>
        </w:tc>
        <w:tc>
          <w:tcPr>
            <w:tcW w:w="1052" w:type="dxa"/>
            <w:noWrap/>
            <w:hideMark/>
          </w:tcPr>
          <w:p w14:paraId="467AB74C"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19,09333</w:t>
            </w:r>
          </w:p>
        </w:tc>
        <w:tc>
          <w:tcPr>
            <w:tcW w:w="1052" w:type="dxa"/>
            <w:noWrap/>
            <w:hideMark/>
          </w:tcPr>
          <w:p w14:paraId="6CD6C6AF"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7,888573</w:t>
            </w:r>
          </w:p>
        </w:tc>
      </w:tr>
      <w:tr w:rsidR="00E72B04" w:rsidRPr="00E72B04" w14:paraId="649B233A"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05A7DD66"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MATAM</w:t>
            </w:r>
          </w:p>
        </w:tc>
        <w:tc>
          <w:tcPr>
            <w:tcW w:w="2090" w:type="dxa"/>
            <w:noWrap/>
            <w:hideMark/>
          </w:tcPr>
          <w:p w14:paraId="13E53460"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4,433825</w:t>
            </w:r>
          </w:p>
        </w:tc>
        <w:tc>
          <w:tcPr>
            <w:tcW w:w="1052" w:type="dxa"/>
            <w:noWrap/>
            <w:hideMark/>
          </w:tcPr>
          <w:p w14:paraId="5B1701B1"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44,66772</w:t>
            </w:r>
          </w:p>
        </w:tc>
        <w:tc>
          <w:tcPr>
            <w:tcW w:w="1052" w:type="dxa"/>
            <w:noWrap/>
            <w:hideMark/>
          </w:tcPr>
          <w:p w14:paraId="1CA8D3B2"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12,9265</w:t>
            </w:r>
          </w:p>
        </w:tc>
        <w:tc>
          <w:tcPr>
            <w:tcW w:w="1052" w:type="dxa"/>
            <w:noWrap/>
            <w:hideMark/>
          </w:tcPr>
          <w:p w14:paraId="13CE18D3"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5,167427</w:t>
            </w:r>
          </w:p>
        </w:tc>
      </w:tr>
      <w:tr w:rsidR="00E72B04" w:rsidRPr="00E72B04" w14:paraId="167E4937"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2EA35A56"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KAFFRINE</w:t>
            </w:r>
          </w:p>
        </w:tc>
        <w:tc>
          <w:tcPr>
            <w:tcW w:w="2090" w:type="dxa"/>
            <w:noWrap/>
            <w:hideMark/>
          </w:tcPr>
          <w:p w14:paraId="4BCD6F28"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4,398456</w:t>
            </w:r>
          </w:p>
        </w:tc>
        <w:tc>
          <w:tcPr>
            <w:tcW w:w="1052" w:type="dxa"/>
            <w:noWrap/>
            <w:hideMark/>
          </w:tcPr>
          <w:p w14:paraId="232E2A2C"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58,15588</w:t>
            </w:r>
          </w:p>
        </w:tc>
        <w:tc>
          <w:tcPr>
            <w:tcW w:w="1052" w:type="dxa"/>
            <w:noWrap/>
            <w:hideMark/>
          </w:tcPr>
          <w:p w14:paraId="3D14AF41"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16,32441</w:t>
            </w:r>
          </w:p>
        </w:tc>
        <w:tc>
          <w:tcPr>
            <w:tcW w:w="1052" w:type="dxa"/>
            <w:noWrap/>
            <w:hideMark/>
          </w:tcPr>
          <w:p w14:paraId="5D941F36"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6,239725</w:t>
            </w:r>
          </w:p>
        </w:tc>
      </w:tr>
      <w:tr w:rsidR="00E72B04" w:rsidRPr="00E72B04" w14:paraId="13022276"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05CB7A5B"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KEDOUGOU</w:t>
            </w:r>
          </w:p>
        </w:tc>
        <w:tc>
          <w:tcPr>
            <w:tcW w:w="2090" w:type="dxa"/>
            <w:noWrap/>
            <w:hideMark/>
          </w:tcPr>
          <w:p w14:paraId="6A21B173"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1,146397</w:t>
            </w:r>
          </w:p>
        </w:tc>
        <w:tc>
          <w:tcPr>
            <w:tcW w:w="1052" w:type="dxa"/>
            <w:noWrap/>
            <w:hideMark/>
          </w:tcPr>
          <w:p w14:paraId="29A1720E"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65,7164</w:t>
            </w:r>
          </w:p>
        </w:tc>
        <w:tc>
          <w:tcPr>
            <w:tcW w:w="1052" w:type="dxa"/>
            <w:noWrap/>
            <w:hideMark/>
          </w:tcPr>
          <w:p w14:paraId="31A13E6E"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25,39324</w:t>
            </w:r>
          </w:p>
        </w:tc>
        <w:tc>
          <w:tcPr>
            <w:tcW w:w="1052" w:type="dxa"/>
            <w:noWrap/>
            <w:hideMark/>
          </w:tcPr>
          <w:p w14:paraId="11E4D669" w14:textId="77777777" w:rsidR="00E72B04" w:rsidRPr="00E72B04" w:rsidRDefault="00E72B04" w:rsidP="00E72B0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12,85564</w:t>
            </w:r>
          </w:p>
        </w:tc>
      </w:tr>
      <w:tr w:rsidR="00E72B04" w:rsidRPr="00E72B04" w14:paraId="10A1D5C3"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53F0B1B4" w14:textId="77777777" w:rsidR="00E72B04" w:rsidRPr="00E72B04" w:rsidRDefault="00E72B04" w:rsidP="00E72B04">
            <w:pPr>
              <w:rPr>
                <w:rFonts w:ascii="Calibri" w:eastAsia="Times New Roman" w:hAnsi="Calibri" w:cs="Calibri"/>
                <w:lang w:eastAsia="fr-FR"/>
              </w:rPr>
            </w:pPr>
            <w:r w:rsidRPr="00E72B04">
              <w:rPr>
                <w:rFonts w:ascii="Calibri" w:eastAsia="Times New Roman" w:hAnsi="Calibri" w:cs="Calibri"/>
                <w:lang w:eastAsia="fr-FR"/>
              </w:rPr>
              <w:t>SEDHIOU</w:t>
            </w:r>
          </w:p>
        </w:tc>
        <w:tc>
          <w:tcPr>
            <w:tcW w:w="2090" w:type="dxa"/>
            <w:noWrap/>
            <w:hideMark/>
          </w:tcPr>
          <w:p w14:paraId="53DE2001"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3,446281</w:t>
            </w:r>
          </w:p>
        </w:tc>
        <w:tc>
          <w:tcPr>
            <w:tcW w:w="1052" w:type="dxa"/>
            <w:noWrap/>
            <w:hideMark/>
          </w:tcPr>
          <w:p w14:paraId="0B7EA97F"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64,37389</w:t>
            </w:r>
          </w:p>
        </w:tc>
        <w:tc>
          <w:tcPr>
            <w:tcW w:w="1052" w:type="dxa"/>
            <w:noWrap/>
            <w:hideMark/>
          </w:tcPr>
          <w:p w14:paraId="15392C87" w14:textId="77777777" w:rsidR="00E72B04" w:rsidRPr="00E72B04" w:rsidRDefault="00E72B04" w:rsidP="00E72B0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20,27572</w:t>
            </w:r>
          </w:p>
        </w:tc>
        <w:tc>
          <w:tcPr>
            <w:tcW w:w="1052" w:type="dxa"/>
            <w:noWrap/>
            <w:hideMark/>
          </w:tcPr>
          <w:p w14:paraId="4D6E0425" w14:textId="77777777" w:rsidR="00E72B04" w:rsidRPr="00E72B04" w:rsidRDefault="00E72B04" w:rsidP="005E040A">
            <w:pPr>
              <w:keepNext/>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8,657227</w:t>
            </w:r>
          </w:p>
        </w:tc>
      </w:tr>
    </w:tbl>
    <w:p w14:paraId="4854230D" w14:textId="444B68D8" w:rsidR="0012707A" w:rsidRDefault="005E040A" w:rsidP="005E040A">
      <w:pPr>
        <w:pStyle w:val="Lgende"/>
      </w:pPr>
      <w:bookmarkStart w:id="23" w:name="_Toc234152953"/>
      <w:r>
        <w:t xml:space="preserve">Tableau </w:t>
      </w:r>
      <w:fldSimple w:instr=" SEQ Tableau \* ARABIC ">
        <w:r w:rsidR="00EF324A">
          <w:rPr>
            <w:noProof/>
          </w:rPr>
          <w:t>3</w:t>
        </w:r>
      </w:fldSimple>
      <w:r>
        <w:t xml:space="preserve"> : </w:t>
      </w:r>
      <w:r w:rsidRPr="00412FDA">
        <w:t>Indices de p</w:t>
      </w:r>
      <w:r>
        <w:t>a</w:t>
      </w:r>
      <w:r w:rsidRPr="00412FDA">
        <w:t xml:space="preserve">uvreté selon la </w:t>
      </w:r>
      <w:r>
        <w:t>région</w:t>
      </w:r>
      <w:bookmarkEnd w:id="23"/>
    </w:p>
    <w:p w14:paraId="6D1F5603" w14:textId="5A0D47F3" w:rsidR="00EF324A" w:rsidRPr="00EF324A" w:rsidRDefault="00EF324A" w:rsidP="00EF324A">
      <w:pPr>
        <w:pStyle w:val="sources"/>
      </w:pPr>
      <w:r>
        <w:t xml:space="preserve">Source : </w:t>
      </w:r>
      <w:r w:rsidRPr="00EF324A">
        <w:t>ehcvm_welfare_SEN2021</w:t>
      </w:r>
    </w:p>
    <w:p w14:paraId="0D954C99" w14:textId="757DBB32" w:rsidR="00EB0DFB" w:rsidRPr="005E040A" w:rsidRDefault="00EB0DFB" w:rsidP="005E040A">
      <w:pPr>
        <w:pStyle w:val="Paragraphe"/>
      </w:pPr>
      <w:r w:rsidRPr="005E040A">
        <w:t>Le</w:t>
      </w:r>
      <w:r w:rsidR="006A35E8" w:rsidRPr="005E040A">
        <w:t>s</w:t>
      </w:r>
      <w:r w:rsidRPr="005E040A">
        <w:t xml:space="preserve"> </w:t>
      </w:r>
      <w:r w:rsidR="005E040A" w:rsidRPr="005E040A">
        <w:t>résultats</w:t>
      </w:r>
      <w:r w:rsidR="006A35E8" w:rsidRPr="005E040A">
        <w:t xml:space="preserve"> montrent que</w:t>
      </w:r>
      <w:r w:rsidRPr="005E040A">
        <w:t xml:space="preserve"> les indices de pauvreté P0, P1 et P2 selon les différentes régions du Sénégal.</w:t>
      </w:r>
    </w:p>
    <w:p w14:paraId="33A836B1" w14:textId="1D1EC54E" w:rsidR="00EB0DFB" w:rsidRPr="005E040A" w:rsidRDefault="00EB0DFB" w:rsidP="005E040A">
      <w:pPr>
        <w:pStyle w:val="Paragraphe"/>
      </w:pPr>
      <w:r w:rsidRPr="005E040A">
        <w:t xml:space="preserve">L'incidence de la pauvreté (P0) est très variable d'une région à l'autre. La région de Dakar enregistre le taux de pauvreté le plus faible, avec seulement 9,30 % de la population vivant sous le seuil de pauvreté. Cette situation </w:t>
      </w:r>
      <w:r w:rsidR="006A35E8" w:rsidRPr="005E040A">
        <w:t xml:space="preserve">pourrait </w:t>
      </w:r>
      <w:r w:rsidRPr="005E040A">
        <w:t>s'explique</w:t>
      </w:r>
      <w:r w:rsidR="006A35E8" w:rsidRPr="005E040A">
        <w:t>r</w:t>
      </w:r>
      <w:r w:rsidRPr="005E040A">
        <w:t xml:space="preserve"> en partie par la forte concentration des activités économiques, des infrastructures et des opportunités d'emploi dans la capitale. La région de Thiès affiche un taux de pauvreté de 29,85 %, tandis que Diourbel et Saint-Louis présentent des taux voisins, respectivement 37,36 % et 37,29 %. En revanche, toutes les autres régions enregistrent des taux de pauvreté supérieurs à 44 %, avec des niveaux particulièrement élevés à Kédougou (65,72 %), Sédhiou (64,37 %), Tambacounda (62,83 %) et Kolda (62,51 %).</w:t>
      </w:r>
    </w:p>
    <w:p w14:paraId="5746E51D" w14:textId="77777777" w:rsidR="00EB0DFB" w:rsidRPr="005E040A" w:rsidRDefault="00EB0DFB" w:rsidP="005E040A">
      <w:pPr>
        <w:pStyle w:val="Paragraphe"/>
      </w:pPr>
      <w:r w:rsidRPr="005E040A">
        <w:t>La profondeur de la pauvreté (P1) est également plus faible à Dakar (1,13 %), ce qui traduit un déficit moyen très limité par rapport au seuil de pauvreté. Elle atteint 8,35 % à Thiès, environ 9 à 10 % à Diourbel et Saint-Louis, et dépasse 11 % dans la plupart des autres régions. La région de Kédougou présente la profondeur de pauvreté la plus élevée (25,39 %), indiquant que les ménages pauvres y sont, en moyenne, beaucoup plus éloignés du seuil de pauvreté.</w:t>
      </w:r>
    </w:p>
    <w:p w14:paraId="55D067F2" w14:textId="77777777" w:rsidR="00EB0DFB" w:rsidRPr="005E040A" w:rsidRDefault="00EB0DFB" w:rsidP="005E040A">
      <w:pPr>
        <w:pStyle w:val="Paragraphe"/>
      </w:pPr>
      <w:r w:rsidRPr="005E040A">
        <w:t>Enfin, la sévérité de la pauvreté (P2) confirme ces disparités régionales. Elle est très faible à Dakar (0,25 %), mais atteint 12,86 % à Kédougou, 9,49 % à Tambacounda et 8,66 % à Sédhiou. Ces résultats montrent que les inégalités entre les personnes pauvres sont beaucoup plus marquées dans ces régions que dans le reste du pays.</w:t>
      </w:r>
    </w:p>
    <w:p w14:paraId="26E79A87" w14:textId="1E2004DC" w:rsidR="0012707A" w:rsidRDefault="0012707A" w:rsidP="0012707A"/>
    <w:p w14:paraId="0D3FA346" w14:textId="404B1579" w:rsidR="0012707A" w:rsidRDefault="0012707A" w:rsidP="0012707A">
      <w:pPr>
        <w:pStyle w:val="TXT2"/>
      </w:pPr>
      <w:bookmarkStart w:id="24" w:name="_Toc234152803"/>
      <w:r>
        <w:t xml:space="preserve">Analyse de la </w:t>
      </w:r>
      <w:r w:rsidR="005E040A">
        <w:t>pauvreté</w:t>
      </w:r>
      <w:r>
        <w:t xml:space="preserve"> selon la </w:t>
      </w:r>
      <w:r w:rsidR="005E040A">
        <w:t>région</w:t>
      </w:r>
      <w:r>
        <w:t xml:space="preserve"> et le milieu de </w:t>
      </w:r>
      <w:r w:rsidR="005E040A">
        <w:t>résidence</w:t>
      </w:r>
      <w:bookmarkEnd w:id="24"/>
      <w:r>
        <w:t xml:space="preserve"> </w:t>
      </w:r>
    </w:p>
    <w:p w14:paraId="375D74AA" w14:textId="77777777" w:rsidR="0012707A" w:rsidRPr="0012707A" w:rsidRDefault="0012707A" w:rsidP="0012707A">
      <w:pPr>
        <w:pStyle w:val="Titre2"/>
      </w:pPr>
    </w:p>
    <w:tbl>
      <w:tblPr>
        <w:tblStyle w:val="TableauGrille4-Accentuation1"/>
        <w:tblW w:w="8972" w:type="dxa"/>
        <w:jc w:val="center"/>
        <w:tblLook w:val="04A0" w:firstRow="1" w:lastRow="0" w:firstColumn="1" w:lastColumn="0" w:noHBand="0" w:noVBand="1"/>
      </w:tblPr>
      <w:tblGrid>
        <w:gridCol w:w="1733"/>
        <w:gridCol w:w="1218"/>
        <w:gridCol w:w="1066"/>
        <w:gridCol w:w="960"/>
        <w:gridCol w:w="1066"/>
        <w:gridCol w:w="960"/>
        <w:gridCol w:w="1066"/>
        <w:gridCol w:w="960"/>
      </w:tblGrid>
      <w:tr w:rsidR="00ED15CA" w:rsidRPr="00E72B04" w14:paraId="4B1423D9" w14:textId="77777777" w:rsidTr="00ED15CA">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vMerge w:val="restart"/>
            <w:tcBorders>
              <w:bottom w:val="single" w:sz="4" w:space="0" w:color="8EAADB" w:themeColor="accent1" w:themeTint="99"/>
              <w:right w:val="single" w:sz="4" w:space="0" w:color="D5DCE4" w:themeColor="text2" w:themeTint="33"/>
            </w:tcBorders>
            <w:noWrap/>
          </w:tcPr>
          <w:p w14:paraId="199574D4" w14:textId="77777777" w:rsidR="00ED15CA" w:rsidRPr="00E72B04" w:rsidRDefault="00ED15CA" w:rsidP="00ED15CA">
            <w:pPr>
              <w:spacing w:before="240"/>
              <w:jc w:val="center"/>
              <w:rPr>
                <w:rFonts w:ascii="Calibri" w:eastAsia="Times New Roman" w:hAnsi="Calibri" w:cs="Calibri"/>
                <w:b w:val="0"/>
                <w:bCs w:val="0"/>
                <w:lang w:eastAsia="fr-FR"/>
              </w:rPr>
            </w:pPr>
            <w:proofErr w:type="spellStart"/>
            <w:r w:rsidRPr="00E72B04">
              <w:rPr>
                <w:rFonts w:ascii="Calibri" w:eastAsia="Times New Roman" w:hAnsi="Calibri" w:cs="Calibri"/>
                <w:lang w:eastAsia="fr-FR"/>
              </w:rPr>
              <w:t>Regions</w:t>
            </w:r>
            <w:proofErr w:type="spellEnd"/>
          </w:p>
        </w:tc>
        <w:tc>
          <w:tcPr>
            <w:tcW w:w="1218" w:type="dxa"/>
            <w:vMerge w:val="restart"/>
            <w:tcBorders>
              <w:left w:val="single" w:sz="4" w:space="0" w:color="D5DCE4" w:themeColor="text2" w:themeTint="33"/>
              <w:bottom w:val="single" w:sz="4" w:space="0" w:color="8EAADB" w:themeColor="accent1" w:themeTint="99"/>
              <w:right w:val="single" w:sz="4" w:space="0" w:color="D5DCE4" w:themeColor="text2" w:themeTint="33"/>
            </w:tcBorders>
            <w:noWrap/>
          </w:tcPr>
          <w:p w14:paraId="15AF99B9" w14:textId="77777777" w:rsidR="00ED15CA" w:rsidRPr="00E72B04" w:rsidRDefault="00ED15CA" w:rsidP="007A268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Part dans la population</w:t>
            </w:r>
          </w:p>
        </w:tc>
        <w:tc>
          <w:tcPr>
            <w:tcW w:w="6021" w:type="dxa"/>
            <w:gridSpan w:val="6"/>
            <w:tcBorders>
              <w:left w:val="single" w:sz="4" w:space="0" w:color="D5DCE4" w:themeColor="text2" w:themeTint="33"/>
              <w:bottom w:val="single" w:sz="4" w:space="0" w:color="8EAADB" w:themeColor="accent1" w:themeTint="99"/>
            </w:tcBorders>
            <w:noWrap/>
          </w:tcPr>
          <w:p w14:paraId="0CA9043C" w14:textId="77777777" w:rsidR="00ED15CA" w:rsidRPr="00E72B04" w:rsidRDefault="00ED15CA" w:rsidP="007A268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Pr>
                <w:rFonts w:ascii="Calibri" w:eastAsia="Times New Roman" w:hAnsi="Calibri" w:cs="Calibri"/>
                <w:lang w:eastAsia="fr-FR"/>
              </w:rPr>
              <w:t>Indices</w:t>
            </w:r>
          </w:p>
        </w:tc>
      </w:tr>
      <w:tr w:rsidR="00ED15CA" w:rsidRPr="00E72B04" w14:paraId="4847EAD3"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vMerge/>
            <w:tcBorders>
              <w:top w:val="single" w:sz="4" w:space="0" w:color="4472C4" w:themeColor="accent1"/>
              <w:right w:val="single" w:sz="4" w:space="0" w:color="D5DCE4" w:themeColor="text2" w:themeTint="33"/>
            </w:tcBorders>
            <w:noWrap/>
            <w:hideMark/>
          </w:tcPr>
          <w:p w14:paraId="5EB0228F" w14:textId="77777777" w:rsidR="00ED15CA" w:rsidRPr="00E72B04" w:rsidRDefault="00ED15CA" w:rsidP="007A268F">
            <w:pPr>
              <w:jc w:val="center"/>
              <w:rPr>
                <w:rFonts w:ascii="Calibri" w:eastAsia="Times New Roman" w:hAnsi="Calibri" w:cs="Calibri"/>
                <w:lang w:eastAsia="fr-FR"/>
              </w:rPr>
            </w:pPr>
          </w:p>
        </w:tc>
        <w:tc>
          <w:tcPr>
            <w:tcW w:w="1218" w:type="dxa"/>
            <w:vMerge/>
            <w:tcBorders>
              <w:top w:val="single" w:sz="4" w:space="0" w:color="4472C4" w:themeColor="accent1"/>
              <w:left w:val="single" w:sz="4" w:space="0" w:color="D5DCE4" w:themeColor="text2" w:themeTint="33"/>
              <w:right w:val="single" w:sz="4" w:space="0" w:color="D5DCE4" w:themeColor="text2" w:themeTint="33"/>
            </w:tcBorders>
            <w:noWrap/>
            <w:hideMark/>
          </w:tcPr>
          <w:p w14:paraId="262AA2EA" w14:textId="77777777" w:rsidR="00ED15CA" w:rsidRPr="00E72B04" w:rsidRDefault="00ED15CA" w:rsidP="007A268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p>
        </w:tc>
        <w:tc>
          <w:tcPr>
            <w:tcW w:w="1047" w:type="dxa"/>
            <w:tcBorders>
              <w:left w:val="single" w:sz="4" w:space="0" w:color="D5DCE4" w:themeColor="text2" w:themeTint="33"/>
              <w:bottom w:val="single" w:sz="4" w:space="0" w:color="D5DCE4" w:themeColor="text2" w:themeTint="33"/>
            </w:tcBorders>
            <w:shd w:val="clear" w:color="auto" w:fill="4472C4" w:themeFill="accent1"/>
            <w:noWrap/>
            <w:hideMark/>
          </w:tcPr>
          <w:p w14:paraId="4CB8B21D" w14:textId="77777777" w:rsidR="00ED15CA" w:rsidRPr="00E72B04" w:rsidRDefault="00ED15CA" w:rsidP="007A268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UrbainP0</w:t>
            </w:r>
          </w:p>
        </w:tc>
        <w:tc>
          <w:tcPr>
            <w:tcW w:w="960" w:type="dxa"/>
            <w:tcBorders>
              <w:bottom w:val="single" w:sz="4" w:space="0" w:color="D5DCE4" w:themeColor="text2" w:themeTint="33"/>
            </w:tcBorders>
            <w:shd w:val="clear" w:color="auto" w:fill="4472C4" w:themeFill="accent1"/>
            <w:noWrap/>
            <w:hideMark/>
          </w:tcPr>
          <w:p w14:paraId="6495EAD5" w14:textId="77777777" w:rsidR="00ED15CA" w:rsidRPr="00E72B04" w:rsidRDefault="00ED15CA" w:rsidP="007A268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RuralP0</w:t>
            </w:r>
          </w:p>
        </w:tc>
        <w:tc>
          <w:tcPr>
            <w:tcW w:w="1047" w:type="dxa"/>
            <w:tcBorders>
              <w:bottom w:val="single" w:sz="4" w:space="0" w:color="D5DCE4" w:themeColor="text2" w:themeTint="33"/>
            </w:tcBorders>
            <w:shd w:val="clear" w:color="auto" w:fill="4472C4" w:themeFill="accent1"/>
            <w:noWrap/>
            <w:hideMark/>
          </w:tcPr>
          <w:p w14:paraId="665EE796" w14:textId="77777777" w:rsidR="00ED15CA" w:rsidRPr="00E72B04" w:rsidRDefault="00ED15CA" w:rsidP="007A268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UrbainP1</w:t>
            </w:r>
          </w:p>
        </w:tc>
        <w:tc>
          <w:tcPr>
            <w:tcW w:w="960" w:type="dxa"/>
            <w:tcBorders>
              <w:bottom w:val="single" w:sz="4" w:space="0" w:color="D5DCE4" w:themeColor="text2" w:themeTint="33"/>
            </w:tcBorders>
            <w:shd w:val="clear" w:color="auto" w:fill="4472C4" w:themeFill="accent1"/>
            <w:noWrap/>
            <w:hideMark/>
          </w:tcPr>
          <w:p w14:paraId="61E74925" w14:textId="77777777" w:rsidR="00ED15CA" w:rsidRPr="00E72B04" w:rsidRDefault="00ED15CA" w:rsidP="007A268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RuralP1</w:t>
            </w:r>
          </w:p>
        </w:tc>
        <w:tc>
          <w:tcPr>
            <w:tcW w:w="1047" w:type="dxa"/>
            <w:tcBorders>
              <w:bottom w:val="single" w:sz="4" w:space="0" w:color="D5DCE4" w:themeColor="text2" w:themeTint="33"/>
            </w:tcBorders>
            <w:shd w:val="clear" w:color="auto" w:fill="4472C4" w:themeFill="accent1"/>
            <w:noWrap/>
            <w:hideMark/>
          </w:tcPr>
          <w:p w14:paraId="00EE009D" w14:textId="77777777" w:rsidR="00ED15CA" w:rsidRPr="00E72B04" w:rsidRDefault="00ED15CA" w:rsidP="007A268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UrbainP2</w:t>
            </w:r>
          </w:p>
        </w:tc>
        <w:tc>
          <w:tcPr>
            <w:tcW w:w="960" w:type="dxa"/>
            <w:tcBorders>
              <w:bottom w:val="single" w:sz="4" w:space="0" w:color="D5DCE4" w:themeColor="text2" w:themeTint="33"/>
            </w:tcBorders>
            <w:shd w:val="clear" w:color="auto" w:fill="4472C4" w:themeFill="accent1"/>
            <w:noWrap/>
            <w:hideMark/>
          </w:tcPr>
          <w:p w14:paraId="459A374A" w14:textId="77777777" w:rsidR="00ED15CA" w:rsidRPr="00E72B04" w:rsidRDefault="00ED15CA" w:rsidP="007A268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72B04">
              <w:rPr>
                <w:rFonts w:ascii="Calibri" w:eastAsia="Times New Roman" w:hAnsi="Calibri" w:cs="Calibri"/>
                <w:b/>
                <w:bCs/>
                <w:color w:val="FFFFFF" w:themeColor="background1"/>
                <w:lang w:eastAsia="fr-FR"/>
              </w:rPr>
              <w:t>RuralP2</w:t>
            </w:r>
          </w:p>
        </w:tc>
      </w:tr>
      <w:tr w:rsidR="00ED15CA" w:rsidRPr="00E72B04" w14:paraId="1DFF4DA8"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0A0876E6"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DAKAR</w:t>
            </w:r>
          </w:p>
        </w:tc>
        <w:tc>
          <w:tcPr>
            <w:tcW w:w="1218" w:type="dxa"/>
            <w:noWrap/>
            <w:hideMark/>
          </w:tcPr>
          <w:p w14:paraId="01C60BA8"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0,8219</w:t>
            </w:r>
          </w:p>
        </w:tc>
        <w:tc>
          <w:tcPr>
            <w:tcW w:w="1047" w:type="dxa"/>
            <w:tcBorders>
              <w:top w:val="single" w:sz="4" w:space="0" w:color="D5DCE4" w:themeColor="text2" w:themeTint="33"/>
            </w:tcBorders>
            <w:noWrap/>
            <w:hideMark/>
          </w:tcPr>
          <w:p w14:paraId="25B9E50E"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8,8521</w:t>
            </w:r>
          </w:p>
        </w:tc>
        <w:tc>
          <w:tcPr>
            <w:tcW w:w="960" w:type="dxa"/>
            <w:tcBorders>
              <w:top w:val="single" w:sz="4" w:space="0" w:color="D5DCE4" w:themeColor="text2" w:themeTint="33"/>
            </w:tcBorders>
            <w:noWrap/>
            <w:hideMark/>
          </w:tcPr>
          <w:p w14:paraId="67950654"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21,2369</w:t>
            </w:r>
          </w:p>
        </w:tc>
        <w:tc>
          <w:tcPr>
            <w:tcW w:w="1047" w:type="dxa"/>
            <w:tcBorders>
              <w:top w:val="single" w:sz="4" w:space="0" w:color="D5DCE4" w:themeColor="text2" w:themeTint="33"/>
            </w:tcBorders>
            <w:noWrap/>
            <w:hideMark/>
          </w:tcPr>
          <w:p w14:paraId="5B20B6DB"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1,0904</w:t>
            </w:r>
          </w:p>
        </w:tc>
        <w:tc>
          <w:tcPr>
            <w:tcW w:w="960" w:type="dxa"/>
            <w:tcBorders>
              <w:top w:val="single" w:sz="4" w:space="0" w:color="D5DCE4" w:themeColor="text2" w:themeTint="33"/>
            </w:tcBorders>
            <w:noWrap/>
            <w:hideMark/>
          </w:tcPr>
          <w:p w14:paraId="1113D072"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2,1134</w:t>
            </w:r>
          </w:p>
        </w:tc>
        <w:tc>
          <w:tcPr>
            <w:tcW w:w="1047" w:type="dxa"/>
            <w:tcBorders>
              <w:top w:val="single" w:sz="4" w:space="0" w:color="D5DCE4" w:themeColor="text2" w:themeTint="33"/>
            </w:tcBorders>
            <w:noWrap/>
            <w:hideMark/>
          </w:tcPr>
          <w:p w14:paraId="40305392"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0,2508</w:t>
            </w:r>
          </w:p>
        </w:tc>
        <w:tc>
          <w:tcPr>
            <w:tcW w:w="960" w:type="dxa"/>
            <w:tcBorders>
              <w:top w:val="single" w:sz="4" w:space="0" w:color="D5DCE4" w:themeColor="text2" w:themeTint="33"/>
            </w:tcBorders>
            <w:noWrap/>
            <w:hideMark/>
          </w:tcPr>
          <w:p w14:paraId="1902DDAF"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0,2785</w:t>
            </w:r>
          </w:p>
        </w:tc>
      </w:tr>
      <w:tr w:rsidR="00ED15CA" w:rsidRPr="00E72B04" w14:paraId="3FE35AFB"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6652D9A8"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ZIGUINCOR</w:t>
            </w:r>
          </w:p>
        </w:tc>
        <w:tc>
          <w:tcPr>
            <w:tcW w:w="1218" w:type="dxa"/>
            <w:noWrap/>
            <w:hideMark/>
          </w:tcPr>
          <w:p w14:paraId="1374E1A5"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2,0649</w:t>
            </w:r>
          </w:p>
        </w:tc>
        <w:tc>
          <w:tcPr>
            <w:tcW w:w="1047" w:type="dxa"/>
            <w:noWrap/>
            <w:hideMark/>
          </w:tcPr>
          <w:p w14:paraId="060121BB"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42,2973</w:t>
            </w:r>
          </w:p>
        </w:tc>
        <w:tc>
          <w:tcPr>
            <w:tcW w:w="960" w:type="dxa"/>
            <w:noWrap/>
            <w:hideMark/>
          </w:tcPr>
          <w:p w14:paraId="7477AB8B"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54,2272</w:t>
            </w:r>
          </w:p>
        </w:tc>
        <w:tc>
          <w:tcPr>
            <w:tcW w:w="1047" w:type="dxa"/>
            <w:noWrap/>
            <w:hideMark/>
          </w:tcPr>
          <w:p w14:paraId="2DFCDE92"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10,3254</w:t>
            </w:r>
          </w:p>
        </w:tc>
        <w:tc>
          <w:tcPr>
            <w:tcW w:w="960" w:type="dxa"/>
            <w:noWrap/>
            <w:hideMark/>
          </w:tcPr>
          <w:p w14:paraId="58F3503E"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11,7351</w:t>
            </w:r>
          </w:p>
        </w:tc>
        <w:tc>
          <w:tcPr>
            <w:tcW w:w="1047" w:type="dxa"/>
            <w:noWrap/>
            <w:hideMark/>
          </w:tcPr>
          <w:p w14:paraId="095A4620"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3,5452</w:t>
            </w:r>
          </w:p>
        </w:tc>
        <w:tc>
          <w:tcPr>
            <w:tcW w:w="960" w:type="dxa"/>
            <w:noWrap/>
            <w:hideMark/>
          </w:tcPr>
          <w:p w14:paraId="6740E6CE"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4,0884</w:t>
            </w:r>
          </w:p>
        </w:tc>
      </w:tr>
      <w:tr w:rsidR="00ED15CA" w:rsidRPr="00E72B04" w14:paraId="652F9297"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1026297A"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DIOURBEL</w:t>
            </w:r>
          </w:p>
        </w:tc>
        <w:tc>
          <w:tcPr>
            <w:tcW w:w="1218" w:type="dxa"/>
            <w:noWrap/>
            <w:hideMark/>
          </w:tcPr>
          <w:p w14:paraId="2311DC14"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9,3386</w:t>
            </w:r>
          </w:p>
        </w:tc>
        <w:tc>
          <w:tcPr>
            <w:tcW w:w="1047" w:type="dxa"/>
            <w:noWrap/>
            <w:hideMark/>
          </w:tcPr>
          <w:p w14:paraId="7F34ABED"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35,1020</w:t>
            </w:r>
          </w:p>
        </w:tc>
        <w:tc>
          <w:tcPr>
            <w:tcW w:w="960" w:type="dxa"/>
            <w:noWrap/>
            <w:hideMark/>
          </w:tcPr>
          <w:p w14:paraId="22B499F0"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37,8043</w:t>
            </w:r>
          </w:p>
        </w:tc>
        <w:tc>
          <w:tcPr>
            <w:tcW w:w="1047" w:type="dxa"/>
            <w:noWrap/>
            <w:hideMark/>
          </w:tcPr>
          <w:p w14:paraId="058242F7"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8,0499</w:t>
            </w:r>
          </w:p>
        </w:tc>
        <w:tc>
          <w:tcPr>
            <w:tcW w:w="960" w:type="dxa"/>
            <w:noWrap/>
            <w:hideMark/>
          </w:tcPr>
          <w:p w14:paraId="714FA8BD"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9,2349</w:t>
            </w:r>
          </w:p>
        </w:tc>
        <w:tc>
          <w:tcPr>
            <w:tcW w:w="1047" w:type="dxa"/>
            <w:noWrap/>
            <w:hideMark/>
          </w:tcPr>
          <w:p w14:paraId="18093E8B"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2,5884</w:t>
            </w:r>
          </w:p>
        </w:tc>
        <w:tc>
          <w:tcPr>
            <w:tcW w:w="960" w:type="dxa"/>
            <w:noWrap/>
            <w:hideMark/>
          </w:tcPr>
          <w:p w14:paraId="35B112EB"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3,3097</w:t>
            </w:r>
          </w:p>
        </w:tc>
      </w:tr>
      <w:tr w:rsidR="00ED15CA" w:rsidRPr="00E72B04" w14:paraId="5F51D29E"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6D17A729"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SAINT-LOUIS</w:t>
            </w:r>
          </w:p>
        </w:tc>
        <w:tc>
          <w:tcPr>
            <w:tcW w:w="1218" w:type="dxa"/>
            <w:noWrap/>
            <w:hideMark/>
          </w:tcPr>
          <w:p w14:paraId="3F74B6D9"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3,1958</w:t>
            </w:r>
          </w:p>
        </w:tc>
        <w:tc>
          <w:tcPr>
            <w:tcW w:w="1047" w:type="dxa"/>
            <w:noWrap/>
            <w:hideMark/>
          </w:tcPr>
          <w:p w14:paraId="7B976C7C"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27,4303</w:t>
            </w:r>
          </w:p>
        </w:tc>
        <w:tc>
          <w:tcPr>
            <w:tcW w:w="960" w:type="dxa"/>
            <w:noWrap/>
            <w:hideMark/>
          </w:tcPr>
          <w:p w14:paraId="7B29C016"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47,4663</w:t>
            </w:r>
          </w:p>
        </w:tc>
        <w:tc>
          <w:tcPr>
            <w:tcW w:w="1047" w:type="dxa"/>
            <w:noWrap/>
            <w:hideMark/>
          </w:tcPr>
          <w:p w14:paraId="0BBB13B1"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5,8167</w:t>
            </w:r>
          </w:p>
        </w:tc>
        <w:tc>
          <w:tcPr>
            <w:tcW w:w="960" w:type="dxa"/>
            <w:noWrap/>
            <w:hideMark/>
          </w:tcPr>
          <w:p w14:paraId="22EF1EFB"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13,8750</w:t>
            </w:r>
          </w:p>
        </w:tc>
        <w:tc>
          <w:tcPr>
            <w:tcW w:w="1047" w:type="dxa"/>
            <w:noWrap/>
            <w:hideMark/>
          </w:tcPr>
          <w:p w14:paraId="4A844711"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1,9340</w:t>
            </w:r>
          </w:p>
        </w:tc>
        <w:tc>
          <w:tcPr>
            <w:tcW w:w="960" w:type="dxa"/>
            <w:noWrap/>
            <w:hideMark/>
          </w:tcPr>
          <w:p w14:paraId="4FA746BE"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5,3384</w:t>
            </w:r>
          </w:p>
        </w:tc>
      </w:tr>
      <w:tr w:rsidR="00ED15CA" w:rsidRPr="00E72B04" w14:paraId="1A480543"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6109F14E"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TAMBACOUNDA</w:t>
            </w:r>
          </w:p>
        </w:tc>
        <w:tc>
          <w:tcPr>
            <w:tcW w:w="1218" w:type="dxa"/>
            <w:noWrap/>
            <w:hideMark/>
          </w:tcPr>
          <w:p w14:paraId="557B2B7B"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3,8873</w:t>
            </w:r>
          </w:p>
        </w:tc>
        <w:tc>
          <w:tcPr>
            <w:tcW w:w="1047" w:type="dxa"/>
            <w:noWrap/>
            <w:hideMark/>
          </w:tcPr>
          <w:p w14:paraId="713FE7F8"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51,5004</w:t>
            </w:r>
          </w:p>
        </w:tc>
        <w:tc>
          <w:tcPr>
            <w:tcW w:w="960" w:type="dxa"/>
            <w:noWrap/>
            <w:hideMark/>
          </w:tcPr>
          <w:p w14:paraId="3BB31093"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66,8565</w:t>
            </w:r>
          </w:p>
        </w:tc>
        <w:tc>
          <w:tcPr>
            <w:tcW w:w="1047" w:type="dxa"/>
            <w:noWrap/>
            <w:hideMark/>
          </w:tcPr>
          <w:p w14:paraId="5F8FBE6D"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15,4767</w:t>
            </w:r>
          </w:p>
        </w:tc>
        <w:tc>
          <w:tcPr>
            <w:tcW w:w="960" w:type="dxa"/>
            <w:noWrap/>
            <w:hideMark/>
          </w:tcPr>
          <w:p w14:paraId="28895270"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23,8100</w:t>
            </w:r>
          </w:p>
        </w:tc>
        <w:tc>
          <w:tcPr>
            <w:tcW w:w="1047" w:type="dxa"/>
            <w:noWrap/>
            <w:hideMark/>
          </w:tcPr>
          <w:p w14:paraId="372C4950"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6,9727</w:t>
            </w:r>
          </w:p>
        </w:tc>
        <w:tc>
          <w:tcPr>
            <w:tcW w:w="960" w:type="dxa"/>
            <w:noWrap/>
            <w:hideMark/>
          </w:tcPr>
          <w:p w14:paraId="39054580"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10,3790</w:t>
            </w:r>
          </w:p>
        </w:tc>
      </w:tr>
      <w:tr w:rsidR="00ED15CA" w:rsidRPr="00E72B04" w14:paraId="3F414CBF"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57FE92EF"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lastRenderedPageBreak/>
              <w:t>KAOLACK</w:t>
            </w:r>
          </w:p>
        </w:tc>
        <w:tc>
          <w:tcPr>
            <w:tcW w:w="1218" w:type="dxa"/>
            <w:noWrap/>
            <w:hideMark/>
          </w:tcPr>
          <w:p w14:paraId="5C57D27C"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4,3624</w:t>
            </w:r>
          </w:p>
        </w:tc>
        <w:tc>
          <w:tcPr>
            <w:tcW w:w="1047" w:type="dxa"/>
            <w:noWrap/>
            <w:hideMark/>
          </w:tcPr>
          <w:p w14:paraId="3032BBF6"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21,8193</w:t>
            </w:r>
          </w:p>
        </w:tc>
        <w:tc>
          <w:tcPr>
            <w:tcW w:w="960" w:type="dxa"/>
            <w:noWrap/>
            <w:hideMark/>
          </w:tcPr>
          <w:p w14:paraId="256188D6"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67,3731</w:t>
            </w:r>
          </w:p>
        </w:tc>
        <w:tc>
          <w:tcPr>
            <w:tcW w:w="1047" w:type="dxa"/>
            <w:noWrap/>
            <w:hideMark/>
          </w:tcPr>
          <w:p w14:paraId="29CB43A0"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3,8131</w:t>
            </w:r>
          </w:p>
        </w:tc>
        <w:tc>
          <w:tcPr>
            <w:tcW w:w="960" w:type="dxa"/>
            <w:noWrap/>
            <w:hideMark/>
          </w:tcPr>
          <w:p w14:paraId="75EE0858"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19,9630</w:t>
            </w:r>
          </w:p>
        </w:tc>
        <w:tc>
          <w:tcPr>
            <w:tcW w:w="1047" w:type="dxa"/>
            <w:noWrap/>
            <w:hideMark/>
          </w:tcPr>
          <w:p w14:paraId="47C31327"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1,0670</w:t>
            </w:r>
          </w:p>
        </w:tc>
        <w:tc>
          <w:tcPr>
            <w:tcW w:w="960" w:type="dxa"/>
            <w:noWrap/>
            <w:hideMark/>
          </w:tcPr>
          <w:p w14:paraId="21C28A53"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7,9441</w:t>
            </w:r>
          </w:p>
        </w:tc>
      </w:tr>
      <w:tr w:rsidR="00ED15CA" w:rsidRPr="00E72B04" w14:paraId="3090CD74"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472A16E0"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THIES</w:t>
            </w:r>
          </w:p>
        </w:tc>
        <w:tc>
          <w:tcPr>
            <w:tcW w:w="1218" w:type="dxa"/>
            <w:noWrap/>
            <w:hideMark/>
          </w:tcPr>
          <w:p w14:paraId="34BC60E6"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5,9751</w:t>
            </w:r>
          </w:p>
        </w:tc>
        <w:tc>
          <w:tcPr>
            <w:tcW w:w="1047" w:type="dxa"/>
            <w:noWrap/>
            <w:hideMark/>
          </w:tcPr>
          <w:p w14:paraId="39DE2302"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13,0134</w:t>
            </w:r>
          </w:p>
        </w:tc>
        <w:tc>
          <w:tcPr>
            <w:tcW w:w="960" w:type="dxa"/>
            <w:noWrap/>
            <w:hideMark/>
          </w:tcPr>
          <w:p w14:paraId="19F1DA32"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49,3130</w:t>
            </w:r>
          </w:p>
        </w:tc>
        <w:tc>
          <w:tcPr>
            <w:tcW w:w="1047" w:type="dxa"/>
            <w:noWrap/>
            <w:hideMark/>
          </w:tcPr>
          <w:p w14:paraId="6E4C7B2A"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1,7554</w:t>
            </w:r>
          </w:p>
        </w:tc>
        <w:tc>
          <w:tcPr>
            <w:tcW w:w="960" w:type="dxa"/>
            <w:noWrap/>
            <w:hideMark/>
          </w:tcPr>
          <w:p w14:paraId="071DF3A5"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15,9584</w:t>
            </w:r>
          </w:p>
        </w:tc>
        <w:tc>
          <w:tcPr>
            <w:tcW w:w="1047" w:type="dxa"/>
            <w:noWrap/>
            <w:hideMark/>
          </w:tcPr>
          <w:p w14:paraId="2318BE4F"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0,4043</w:t>
            </w:r>
          </w:p>
        </w:tc>
        <w:tc>
          <w:tcPr>
            <w:tcW w:w="960" w:type="dxa"/>
            <w:noWrap/>
            <w:hideMark/>
          </w:tcPr>
          <w:p w14:paraId="0749AD7A"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7,1139</w:t>
            </w:r>
          </w:p>
        </w:tc>
      </w:tr>
      <w:tr w:rsidR="00ED15CA" w:rsidRPr="00E72B04" w14:paraId="639B9B82"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3E26B475"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LOUGA</w:t>
            </w:r>
          </w:p>
        </w:tc>
        <w:tc>
          <w:tcPr>
            <w:tcW w:w="1218" w:type="dxa"/>
            <w:noWrap/>
            <w:hideMark/>
          </w:tcPr>
          <w:p w14:paraId="6DE5B3C2"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4,7828</w:t>
            </w:r>
          </w:p>
        </w:tc>
        <w:tc>
          <w:tcPr>
            <w:tcW w:w="1047" w:type="dxa"/>
            <w:noWrap/>
            <w:hideMark/>
          </w:tcPr>
          <w:p w14:paraId="202E0FB7"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24,7096</w:t>
            </w:r>
          </w:p>
        </w:tc>
        <w:tc>
          <w:tcPr>
            <w:tcW w:w="960" w:type="dxa"/>
            <w:noWrap/>
            <w:hideMark/>
          </w:tcPr>
          <w:p w14:paraId="221DAB3C"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54,2471</w:t>
            </w:r>
          </w:p>
        </w:tc>
        <w:tc>
          <w:tcPr>
            <w:tcW w:w="1047" w:type="dxa"/>
            <w:noWrap/>
            <w:hideMark/>
          </w:tcPr>
          <w:p w14:paraId="673EE8C6"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4,2460</w:t>
            </w:r>
          </w:p>
        </w:tc>
        <w:tc>
          <w:tcPr>
            <w:tcW w:w="960" w:type="dxa"/>
            <w:noWrap/>
            <w:hideMark/>
          </w:tcPr>
          <w:p w14:paraId="7374D4CF"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15,0616</w:t>
            </w:r>
          </w:p>
        </w:tc>
        <w:tc>
          <w:tcPr>
            <w:tcW w:w="1047" w:type="dxa"/>
            <w:noWrap/>
            <w:hideMark/>
          </w:tcPr>
          <w:p w14:paraId="64150414"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1,0269</w:t>
            </w:r>
          </w:p>
        </w:tc>
        <w:tc>
          <w:tcPr>
            <w:tcW w:w="960" w:type="dxa"/>
            <w:noWrap/>
            <w:hideMark/>
          </w:tcPr>
          <w:p w14:paraId="154A6F46"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5,5761</w:t>
            </w:r>
          </w:p>
        </w:tc>
      </w:tr>
      <w:tr w:rsidR="00ED15CA" w:rsidRPr="00E72B04" w14:paraId="336004EB"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63A9A437"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FATICK</w:t>
            </w:r>
          </w:p>
        </w:tc>
        <w:tc>
          <w:tcPr>
            <w:tcW w:w="1218" w:type="dxa"/>
            <w:noWrap/>
            <w:hideMark/>
          </w:tcPr>
          <w:p w14:paraId="7E0DB196"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4,4700</w:t>
            </w:r>
          </w:p>
        </w:tc>
        <w:tc>
          <w:tcPr>
            <w:tcW w:w="1047" w:type="dxa"/>
            <w:noWrap/>
            <w:hideMark/>
          </w:tcPr>
          <w:p w14:paraId="6E62BF00"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38,0026</w:t>
            </w:r>
          </w:p>
        </w:tc>
        <w:tc>
          <w:tcPr>
            <w:tcW w:w="960" w:type="dxa"/>
            <w:noWrap/>
            <w:hideMark/>
          </w:tcPr>
          <w:p w14:paraId="5D465869"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48,3879</w:t>
            </w:r>
          </w:p>
        </w:tc>
        <w:tc>
          <w:tcPr>
            <w:tcW w:w="1047" w:type="dxa"/>
            <w:noWrap/>
            <w:hideMark/>
          </w:tcPr>
          <w:p w14:paraId="6EBAA642"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7,5848</w:t>
            </w:r>
          </w:p>
        </w:tc>
        <w:tc>
          <w:tcPr>
            <w:tcW w:w="960" w:type="dxa"/>
            <w:noWrap/>
            <w:hideMark/>
          </w:tcPr>
          <w:p w14:paraId="09892452"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12,8814</w:t>
            </w:r>
          </w:p>
        </w:tc>
        <w:tc>
          <w:tcPr>
            <w:tcW w:w="1047" w:type="dxa"/>
            <w:noWrap/>
            <w:hideMark/>
          </w:tcPr>
          <w:p w14:paraId="6D431875"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2,3722</w:t>
            </w:r>
          </w:p>
        </w:tc>
        <w:tc>
          <w:tcPr>
            <w:tcW w:w="960" w:type="dxa"/>
            <w:noWrap/>
            <w:hideMark/>
          </w:tcPr>
          <w:p w14:paraId="420E22F6"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4,5666</w:t>
            </w:r>
          </w:p>
        </w:tc>
      </w:tr>
      <w:tr w:rsidR="00ED15CA" w:rsidRPr="00E72B04" w14:paraId="4E170CF5"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05A98524"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KOLDA</w:t>
            </w:r>
          </w:p>
        </w:tc>
        <w:tc>
          <w:tcPr>
            <w:tcW w:w="1218" w:type="dxa"/>
            <w:noWrap/>
            <w:hideMark/>
          </w:tcPr>
          <w:p w14:paraId="53655A6B"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3,4499</w:t>
            </w:r>
          </w:p>
        </w:tc>
        <w:tc>
          <w:tcPr>
            <w:tcW w:w="1047" w:type="dxa"/>
            <w:noWrap/>
            <w:hideMark/>
          </w:tcPr>
          <w:p w14:paraId="724A9861"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47,8338</w:t>
            </w:r>
          </w:p>
        </w:tc>
        <w:tc>
          <w:tcPr>
            <w:tcW w:w="960" w:type="dxa"/>
            <w:noWrap/>
            <w:hideMark/>
          </w:tcPr>
          <w:p w14:paraId="32C4B574"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68,8180</w:t>
            </w:r>
          </w:p>
        </w:tc>
        <w:tc>
          <w:tcPr>
            <w:tcW w:w="1047" w:type="dxa"/>
            <w:noWrap/>
            <w:hideMark/>
          </w:tcPr>
          <w:p w14:paraId="3F71F27D"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13,2846</w:t>
            </w:r>
          </w:p>
        </w:tc>
        <w:tc>
          <w:tcPr>
            <w:tcW w:w="960" w:type="dxa"/>
            <w:noWrap/>
            <w:hideMark/>
          </w:tcPr>
          <w:p w14:paraId="11708CF7"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21,5892</w:t>
            </w:r>
          </w:p>
        </w:tc>
        <w:tc>
          <w:tcPr>
            <w:tcW w:w="1047" w:type="dxa"/>
            <w:noWrap/>
            <w:hideMark/>
          </w:tcPr>
          <w:p w14:paraId="25DC9442"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5,0017</w:t>
            </w:r>
          </w:p>
        </w:tc>
        <w:tc>
          <w:tcPr>
            <w:tcW w:w="960" w:type="dxa"/>
            <w:noWrap/>
            <w:hideMark/>
          </w:tcPr>
          <w:p w14:paraId="1A30681E"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9,1290</w:t>
            </w:r>
          </w:p>
        </w:tc>
      </w:tr>
      <w:tr w:rsidR="00ED15CA" w:rsidRPr="00E72B04" w14:paraId="1B0DAB75"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6558E679"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MATAM</w:t>
            </w:r>
          </w:p>
        </w:tc>
        <w:tc>
          <w:tcPr>
            <w:tcW w:w="1218" w:type="dxa"/>
            <w:noWrap/>
            <w:hideMark/>
          </w:tcPr>
          <w:p w14:paraId="1E8E9723"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3,1654</w:t>
            </w:r>
          </w:p>
        </w:tc>
        <w:tc>
          <w:tcPr>
            <w:tcW w:w="1047" w:type="dxa"/>
            <w:noWrap/>
            <w:hideMark/>
          </w:tcPr>
          <w:p w14:paraId="5F48D1C2"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42,2419</w:t>
            </w:r>
          </w:p>
        </w:tc>
        <w:tc>
          <w:tcPr>
            <w:tcW w:w="960" w:type="dxa"/>
            <w:noWrap/>
            <w:hideMark/>
          </w:tcPr>
          <w:p w14:paraId="07A3FA96"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45,6398</w:t>
            </w:r>
          </w:p>
        </w:tc>
        <w:tc>
          <w:tcPr>
            <w:tcW w:w="1047" w:type="dxa"/>
            <w:noWrap/>
            <w:hideMark/>
          </w:tcPr>
          <w:p w14:paraId="38D110AD"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12,3074</w:t>
            </w:r>
          </w:p>
        </w:tc>
        <w:tc>
          <w:tcPr>
            <w:tcW w:w="960" w:type="dxa"/>
            <w:noWrap/>
            <w:hideMark/>
          </w:tcPr>
          <w:p w14:paraId="4779A1ED"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13,1746</w:t>
            </w:r>
          </w:p>
        </w:tc>
        <w:tc>
          <w:tcPr>
            <w:tcW w:w="1047" w:type="dxa"/>
            <w:noWrap/>
            <w:hideMark/>
          </w:tcPr>
          <w:p w14:paraId="2045DC36"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4,7810</w:t>
            </w:r>
          </w:p>
        </w:tc>
        <w:tc>
          <w:tcPr>
            <w:tcW w:w="960" w:type="dxa"/>
            <w:noWrap/>
            <w:hideMark/>
          </w:tcPr>
          <w:p w14:paraId="331DD8A9"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5,3223</w:t>
            </w:r>
          </w:p>
        </w:tc>
      </w:tr>
      <w:tr w:rsidR="00ED15CA" w:rsidRPr="00E72B04" w14:paraId="00BDCE4E"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767755BB"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KAFFRINE</w:t>
            </w:r>
          </w:p>
        </w:tc>
        <w:tc>
          <w:tcPr>
            <w:tcW w:w="1218" w:type="dxa"/>
            <w:noWrap/>
            <w:hideMark/>
          </w:tcPr>
          <w:p w14:paraId="5B20E9E8"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3,5538</w:t>
            </w:r>
          </w:p>
        </w:tc>
        <w:tc>
          <w:tcPr>
            <w:tcW w:w="1047" w:type="dxa"/>
            <w:noWrap/>
            <w:hideMark/>
          </w:tcPr>
          <w:p w14:paraId="18BA569B"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39,3544</w:t>
            </w:r>
          </w:p>
        </w:tc>
        <w:tc>
          <w:tcPr>
            <w:tcW w:w="960" w:type="dxa"/>
            <w:noWrap/>
            <w:hideMark/>
          </w:tcPr>
          <w:p w14:paraId="3F992C4F"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62,6246</w:t>
            </w:r>
          </w:p>
        </w:tc>
        <w:tc>
          <w:tcPr>
            <w:tcW w:w="1047" w:type="dxa"/>
            <w:noWrap/>
            <w:hideMark/>
          </w:tcPr>
          <w:p w14:paraId="7245AEC9"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9,3938</w:t>
            </w:r>
          </w:p>
        </w:tc>
        <w:tc>
          <w:tcPr>
            <w:tcW w:w="960" w:type="dxa"/>
            <w:noWrap/>
            <w:hideMark/>
          </w:tcPr>
          <w:p w14:paraId="764F37EC"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17,9717</w:t>
            </w:r>
          </w:p>
        </w:tc>
        <w:tc>
          <w:tcPr>
            <w:tcW w:w="1047" w:type="dxa"/>
            <w:noWrap/>
            <w:hideMark/>
          </w:tcPr>
          <w:p w14:paraId="58214FF2"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3,1719</w:t>
            </w:r>
          </w:p>
        </w:tc>
        <w:tc>
          <w:tcPr>
            <w:tcW w:w="960" w:type="dxa"/>
            <w:noWrap/>
            <w:hideMark/>
          </w:tcPr>
          <w:p w14:paraId="1104D075"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6,9689</w:t>
            </w:r>
          </w:p>
        </w:tc>
      </w:tr>
      <w:tr w:rsidR="00ED15CA" w:rsidRPr="00E72B04" w14:paraId="7A067CAF"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0CA049DA"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KEDOUGOU</w:t>
            </w:r>
          </w:p>
        </w:tc>
        <w:tc>
          <w:tcPr>
            <w:tcW w:w="1218" w:type="dxa"/>
            <w:noWrap/>
            <w:hideMark/>
          </w:tcPr>
          <w:p w14:paraId="7C3DD68E"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0,8254</w:t>
            </w:r>
          </w:p>
        </w:tc>
        <w:tc>
          <w:tcPr>
            <w:tcW w:w="1047" w:type="dxa"/>
            <w:noWrap/>
            <w:hideMark/>
          </w:tcPr>
          <w:p w14:paraId="6B5D114A"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45,8714</w:t>
            </w:r>
          </w:p>
        </w:tc>
        <w:tc>
          <w:tcPr>
            <w:tcW w:w="960" w:type="dxa"/>
            <w:noWrap/>
            <w:hideMark/>
          </w:tcPr>
          <w:p w14:paraId="6C6D2450"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73,4345</w:t>
            </w:r>
          </w:p>
        </w:tc>
        <w:tc>
          <w:tcPr>
            <w:tcW w:w="1047" w:type="dxa"/>
            <w:noWrap/>
            <w:hideMark/>
          </w:tcPr>
          <w:p w14:paraId="32170893"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14,0285</w:t>
            </w:r>
          </w:p>
        </w:tc>
        <w:tc>
          <w:tcPr>
            <w:tcW w:w="960" w:type="dxa"/>
            <w:noWrap/>
            <w:hideMark/>
          </w:tcPr>
          <w:p w14:paraId="38B0BE74"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29,8132</w:t>
            </w:r>
          </w:p>
        </w:tc>
        <w:tc>
          <w:tcPr>
            <w:tcW w:w="1047" w:type="dxa"/>
            <w:noWrap/>
            <w:hideMark/>
          </w:tcPr>
          <w:p w14:paraId="6F8733D1"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6,1773</w:t>
            </w:r>
          </w:p>
        </w:tc>
        <w:tc>
          <w:tcPr>
            <w:tcW w:w="960" w:type="dxa"/>
            <w:noWrap/>
            <w:hideMark/>
          </w:tcPr>
          <w:p w14:paraId="30DBC44D" w14:textId="77777777" w:rsidR="00ED15CA" w:rsidRPr="00E72B04" w:rsidRDefault="00ED15CA" w:rsidP="007A268F">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15,4530</w:t>
            </w:r>
          </w:p>
        </w:tc>
      </w:tr>
      <w:tr w:rsidR="00ED15CA" w:rsidRPr="00E72B04" w14:paraId="2A9AD137"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733" w:type="dxa"/>
            <w:noWrap/>
            <w:hideMark/>
          </w:tcPr>
          <w:p w14:paraId="65EA470C" w14:textId="77777777" w:rsidR="00ED15CA" w:rsidRPr="00E72B04" w:rsidRDefault="00ED15CA" w:rsidP="007A268F">
            <w:pPr>
              <w:rPr>
                <w:rFonts w:ascii="Calibri" w:eastAsia="Times New Roman" w:hAnsi="Calibri" w:cs="Calibri"/>
                <w:lang w:eastAsia="fr-FR"/>
              </w:rPr>
            </w:pPr>
            <w:r w:rsidRPr="00E72B04">
              <w:rPr>
                <w:rFonts w:ascii="Calibri" w:eastAsia="Times New Roman" w:hAnsi="Calibri" w:cs="Calibri"/>
                <w:lang w:eastAsia="fr-FR"/>
              </w:rPr>
              <w:t>SEDHIOU</w:t>
            </w:r>
          </w:p>
        </w:tc>
        <w:tc>
          <w:tcPr>
            <w:tcW w:w="1218" w:type="dxa"/>
            <w:noWrap/>
            <w:hideMark/>
          </w:tcPr>
          <w:p w14:paraId="67B492C4"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2,6173</w:t>
            </w:r>
          </w:p>
        </w:tc>
        <w:tc>
          <w:tcPr>
            <w:tcW w:w="1047" w:type="dxa"/>
            <w:noWrap/>
            <w:hideMark/>
          </w:tcPr>
          <w:p w14:paraId="156F4944"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56,0382</w:t>
            </w:r>
          </w:p>
        </w:tc>
        <w:tc>
          <w:tcPr>
            <w:tcW w:w="960" w:type="dxa"/>
            <w:noWrap/>
            <w:hideMark/>
          </w:tcPr>
          <w:p w14:paraId="695A63EF"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67,0140</w:t>
            </w:r>
          </w:p>
        </w:tc>
        <w:tc>
          <w:tcPr>
            <w:tcW w:w="1047" w:type="dxa"/>
            <w:noWrap/>
            <w:hideMark/>
          </w:tcPr>
          <w:p w14:paraId="4BB8A46F"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15,5037</w:t>
            </w:r>
          </w:p>
        </w:tc>
        <w:tc>
          <w:tcPr>
            <w:tcW w:w="960" w:type="dxa"/>
            <w:noWrap/>
            <w:hideMark/>
          </w:tcPr>
          <w:p w14:paraId="058923A6"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21,7872</w:t>
            </w:r>
          </w:p>
        </w:tc>
        <w:tc>
          <w:tcPr>
            <w:tcW w:w="1047" w:type="dxa"/>
            <w:noWrap/>
            <w:hideMark/>
          </w:tcPr>
          <w:p w14:paraId="79294B4D" w14:textId="77777777" w:rsidR="00ED15CA" w:rsidRPr="00E72B04" w:rsidRDefault="00ED15CA" w:rsidP="007A268F">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5,8830</w:t>
            </w:r>
          </w:p>
        </w:tc>
        <w:tc>
          <w:tcPr>
            <w:tcW w:w="960" w:type="dxa"/>
            <w:noWrap/>
            <w:hideMark/>
          </w:tcPr>
          <w:p w14:paraId="403ACB6C" w14:textId="77777777" w:rsidR="00ED15CA" w:rsidRPr="00E72B04" w:rsidRDefault="00ED15CA" w:rsidP="005E040A">
            <w:pPr>
              <w:keepNext/>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72B04">
              <w:rPr>
                <w:rFonts w:ascii="Calibri" w:eastAsia="Times New Roman" w:hAnsi="Calibri" w:cs="Calibri"/>
                <w:lang w:eastAsia="fr-FR"/>
              </w:rPr>
              <w:t>9,5359</w:t>
            </w:r>
          </w:p>
        </w:tc>
      </w:tr>
    </w:tbl>
    <w:p w14:paraId="4D674144" w14:textId="5BA12425" w:rsidR="0012707A" w:rsidRDefault="005E040A" w:rsidP="005E040A">
      <w:pPr>
        <w:pStyle w:val="Lgende"/>
      </w:pPr>
      <w:bookmarkStart w:id="25" w:name="_Toc234152954"/>
      <w:r>
        <w:t xml:space="preserve">Tableau </w:t>
      </w:r>
      <w:fldSimple w:instr=" SEQ Tableau \* ARABIC ">
        <w:r w:rsidR="00EF324A">
          <w:rPr>
            <w:noProof/>
          </w:rPr>
          <w:t>4</w:t>
        </w:r>
      </w:fldSimple>
      <w:r>
        <w:t xml:space="preserve"> : </w:t>
      </w:r>
      <w:r w:rsidRPr="009154A1">
        <w:t>Indices de pauvreté selon la</w:t>
      </w:r>
      <w:r>
        <w:t xml:space="preserve"> région et le milieu de résidence</w:t>
      </w:r>
      <w:bookmarkEnd w:id="25"/>
    </w:p>
    <w:p w14:paraId="3368DCB8" w14:textId="4A8E1EDA" w:rsidR="00EF324A" w:rsidRPr="00EF324A" w:rsidRDefault="00EF324A" w:rsidP="00EF324A">
      <w:pPr>
        <w:pStyle w:val="sources"/>
      </w:pPr>
      <w:r>
        <w:t xml:space="preserve">Source : </w:t>
      </w:r>
      <w:r w:rsidRPr="00EF324A">
        <w:t>ehcvm_welfare_SEN2021</w:t>
      </w:r>
    </w:p>
    <w:p w14:paraId="05465F2E" w14:textId="77777777" w:rsidR="005A07B8" w:rsidRPr="005E040A" w:rsidRDefault="005A07B8" w:rsidP="005E040A">
      <w:pPr>
        <w:pStyle w:val="Paragraphe"/>
      </w:pPr>
      <w:r w:rsidRPr="005E040A">
        <w:t>Le tableau présente les indices de pauvreté selon le milieu de résidence (urbain et rural) dans les différentes régions du Sénégal. Il met en évidence les disparités entre les zones urbaines et rurales au sein de chaque région.</w:t>
      </w:r>
    </w:p>
    <w:p w14:paraId="77BE21ED" w14:textId="77777777" w:rsidR="005A07B8" w:rsidRPr="005E040A" w:rsidRDefault="005A07B8" w:rsidP="005E040A">
      <w:pPr>
        <w:pStyle w:val="Paragraphe"/>
      </w:pPr>
      <w:r w:rsidRPr="005E040A">
        <w:t>Dans toutes les régions, l'incidence de la pauvreté (P0) est plus élevée en milieu rural qu'en milieu urbain. L'écart est particulièrement marqué à Kaolack, où le taux de pauvreté passe de 21,82 % en milieu urbain à 67,37 % en milieu rural, soit une différence de plus de 45 points de pourcentage. Des écarts importants sont également observés à Thiès (13,01 % contre 49,31 %), Kédougou (45,87 % contre 73,43 %) et Saint-Louis (27,43 % contre 47,47 %). En revanche, les différences sont relativement faibles à Diourbel, Matam et Ziguinchor.</w:t>
      </w:r>
    </w:p>
    <w:p w14:paraId="54288678" w14:textId="77777777" w:rsidR="005A07B8" w:rsidRPr="005E040A" w:rsidRDefault="005A07B8" w:rsidP="005E040A">
      <w:pPr>
        <w:pStyle w:val="Paragraphe"/>
      </w:pPr>
      <w:r w:rsidRPr="005E040A">
        <w:t>La profondeur de la pauvreté (P1) est également plus élevée en milieu rural dans toutes les régions. Les écarts les plus importants sont observés à Kaolack (3,81 % contre 19,96 %), Thiès (1,76 % contre 15,96 %) et Kédougou (14,03 % contre 29,81 %), ce qui montre que les pauvres vivant en milieu rural sont, en moyenne, plus éloignés du seuil de pauvreté que ceux résidant en milieu urbain.</w:t>
      </w:r>
    </w:p>
    <w:p w14:paraId="31BB8FB9" w14:textId="77777777" w:rsidR="005A07B8" w:rsidRPr="005E040A" w:rsidRDefault="005A07B8" w:rsidP="005E040A">
      <w:pPr>
        <w:pStyle w:val="Paragraphe"/>
      </w:pPr>
      <w:r w:rsidRPr="005E040A">
        <w:t>La sévérité de la pauvreté (P2) suit la même tendance. Dans toutes les régions, les inégalités entre les personnes pauvres sont plus importantes en milieu rural qu'en milieu urbain. Les écarts sont particulièrement prononcés à Kédougou (6,18 % contre 15,45 %), Kaolack (1,07 % contre 7,94 %) et Thiès (0,40 % contre 7,11 %).</w:t>
      </w:r>
    </w:p>
    <w:p w14:paraId="038575CA" w14:textId="77777777" w:rsidR="005A07B8" w:rsidRPr="005E040A" w:rsidRDefault="005A07B8" w:rsidP="005E040A">
      <w:pPr>
        <w:pStyle w:val="Paragraphe"/>
      </w:pPr>
      <w:r w:rsidRPr="005E040A">
        <w:t>Ainsi, ce tableau montre que, quelle que soit la région, la pauvreté est systématiquement plus élevée, plus profonde et plus sévère en milieu rural qu'en milieu urbain. Toutefois, l'ampleur de ces écarts varie d'une région à l'autre, certaines régions présentant des disparités beaucoup plus marquées que d'autres.</w:t>
      </w:r>
    </w:p>
    <w:p w14:paraId="2B015EC8" w14:textId="1C3B525E" w:rsidR="0012707A" w:rsidRDefault="00E0752D" w:rsidP="0012707A">
      <w:pPr>
        <w:pStyle w:val="TXT2"/>
      </w:pPr>
      <w:bookmarkStart w:id="26" w:name="_Toc234152804"/>
      <w:r>
        <w:t xml:space="preserve">Analyse de la </w:t>
      </w:r>
      <w:proofErr w:type="spellStart"/>
      <w:r>
        <w:t>pauverete</w:t>
      </w:r>
      <w:proofErr w:type="spellEnd"/>
      <w:r>
        <w:t xml:space="preserve"> selon le cadre socio professionnel :</w:t>
      </w:r>
      <w:bookmarkEnd w:id="26"/>
      <w:r>
        <w:t xml:space="preserve"> </w:t>
      </w:r>
    </w:p>
    <w:p w14:paraId="2AD391C1" w14:textId="77777777" w:rsidR="00ED15CA" w:rsidRPr="00ED15CA" w:rsidRDefault="00ED15CA" w:rsidP="00ED15CA">
      <w:pPr>
        <w:pStyle w:val="Titre2"/>
      </w:pPr>
    </w:p>
    <w:tbl>
      <w:tblPr>
        <w:tblStyle w:val="TableauGrille4-Accentuation1"/>
        <w:tblW w:w="7831" w:type="dxa"/>
        <w:jc w:val="center"/>
        <w:tblLook w:val="04A0" w:firstRow="1" w:lastRow="0" w:firstColumn="1" w:lastColumn="0" w:noHBand="0" w:noVBand="1"/>
      </w:tblPr>
      <w:tblGrid>
        <w:gridCol w:w="3457"/>
        <w:gridCol w:w="1218"/>
        <w:gridCol w:w="1052"/>
        <w:gridCol w:w="1052"/>
        <w:gridCol w:w="1052"/>
      </w:tblGrid>
      <w:tr w:rsidR="00ED15CA" w:rsidRPr="00ED15CA" w14:paraId="28ED4C6C" w14:textId="77777777" w:rsidTr="00ED15CA">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457" w:type="dxa"/>
            <w:vMerge w:val="restart"/>
            <w:tcBorders>
              <w:right w:val="single" w:sz="4" w:space="0" w:color="D5DCE4" w:themeColor="text2" w:themeTint="33"/>
            </w:tcBorders>
            <w:noWrap/>
          </w:tcPr>
          <w:p w14:paraId="0EDA864B" w14:textId="03F855A2" w:rsidR="00ED15CA" w:rsidRPr="00ED15CA" w:rsidRDefault="005D0CFA" w:rsidP="00ED15CA">
            <w:pPr>
              <w:spacing w:before="240"/>
              <w:jc w:val="center"/>
              <w:rPr>
                <w:rFonts w:ascii="Calibri" w:eastAsia="Times New Roman" w:hAnsi="Calibri" w:cs="Calibri"/>
                <w:b w:val="0"/>
                <w:bCs w:val="0"/>
                <w:lang w:eastAsia="fr-FR"/>
              </w:rPr>
            </w:pPr>
            <w:r w:rsidRPr="00ED15CA">
              <w:rPr>
                <w:rFonts w:ascii="Calibri" w:eastAsia="Times New Roman" w:hAnsi="Calibri" w:cs="Calibri"/>
                <w:lang w:eastAsia="fr-FR"/>
              </w:rPr>
              <w:t>Régions</w:t>
            </w:r>
          </w:p>
        </w:tc>
        <w:tc>
          <w:tcPr>
            <w:tcW w:w="1218" w:type="dxa"/>
            <w:vMerge w:val="restart"/>
            <w:tcBorders>
              <w:left w:val="single" w:sz="4" w:space="0" w:color="D5DCE4" w:themeColor="text2" w:themeTint="33"/>
              <w:bottom w:val="single" w:sz="4" w:space="0" w:color="D5DCE4" w:themeColor="text2" w:themeTint="33"/>
              <w:right w:val="single" w:sz="4" w:space="0" w:color="D5DCE4" w:themeColor="text2" w:themeTint="33"/>
            </w:tcBorders>
            <w:noWrap/>
          </w:tcPr>
          <w:p w14:paraId="705EB100" w14:textId="0CF140DA" w:rsidR="00ED15CA" w:rsidRPr="00ED15CA" w:rsidRDefault="00ED15CA" w:rsidP="00ED15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Part dans la population</w:t>
            </w:r>
          </w:p>
        </w:tc>
        <w:tc>
          <w:tcPr>
            <w:tcW w:w="3156" w:type="dxa"/>
            <w:gridSpan w:val="3"/>
            <w:tcBorders>
              <w:left w:val="single" w:sz="4" w:space="0" w:color="D5DCE4" w:themeColor="text2" w:themeTint="33"/>
              <w:bottom w:val="single" w:sz="4" w:space="0" w:color="8EAADB" w:themeColor="accent1" w:themeTint="99"/>
            </w:tcBorders>
            <w:noWrap/>
          </w:tcPr>
          <w:p w14:paraId="17440E82" w14:textId="0B566393" w:rsidR="00ED15CA" w:rsidRPr="00ED15CA" w:rsidRDefault="00ED15CA" w:rsidP="00ED15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Pr>
                <w:rFonts w:ascii="Calibri" w:eastAsia="Times New Roman" w:hAnsi="Calibri" w:cs="Calibri"/>
                <w:lang w:eastAsia="fr-FR"/>
              </w:rPr>
              <w:t>Indices</w:t>
            </w:r>
          </w:p>
        </w:tc>
      </w:tr>
      <w:tr w:rsidR="00ED15CA" w:rsidRPr="00ED15CA" w14:paraId="6DF7DF2F"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457" w:type="dxa"/>
            <w:vMerge/>
            <w:tcBorders>
              <w:right w:val="single" w:sz="4" w:space="0" w:color="D5DCE4" w:themeColor="text2" w:themeTint="33"/>
            </w:tcBorders>
            <w:noWrap/>
            <w:hideMark/>
          </w:tcPr>
          <w:p w14:paraId="6E9C1537" w14:textId="19AE4DCF" w:rsidR="00ED15CA" w:rsidRPr="00ED15CA" w:rsidRDefault="00ED15CA" w:rsidP="00ED15CA">
            <w:pPr>
              <w:jc w:val="center"/>
              <w:rPr>
                <w:rFonts w:ascii="Calibri" w:eastAsia="Times New Roman" w:hAnsi="Calibri" w:cs="Calibri"/>
                <w:lang w:eastAsia="fr-FR"/>
              </w:rPr>
            </w:pPr>
          </w:p>
        </w:tc>
        <w:tc>
          <w:tcPr>
            <w:tcW w:w="1218" w:type="dxa"/>
            <w:vMerge/>
            <w:tcBorders>
              <w:top w:val="single" w:sz="4" w:space="0" w:color="4472C4" w:themeColor="accent1"/>
              <w:left w:val="single" w:sz="4" w:space="0" w:color="D5DCE4" w:themeColor="text2" w:themeTint="33"/>
              <w:bottom w:val="single" w:sz="4" w:space="0" w:color="D5DCE4" w:themeColor="text2" w:themeTint="33"/>
              <w:right w:val="single" w:sz="4" w:space="0" w:color="D5DCE4" w:themeColor="text2" w:themeTint="33"/>
            </w:tcBorders>
            <w:noWrap/>
            <w:hideMark/>
          </w:tcPr>
          <w:p w14:paraId="74E6E10E" w14:textId="55AA9A60"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p>
        </w:tc>
        <w:tc>
          <w:tcPr>
            <w:tcW w:w="1052" w:type="dxa"/>
            <w:tcBorders>
              <w:left w:val="single" w:sz="4" w:space="0" w:color="D5DCE4" w:themeColor="text2" w:themeTint="33"/>
              <w:bottom w:val="single" w:sz="4" w:space="0" w:color="D5DCE4" w:themeColor="text2" w:themeTint="33"/>
            </w:tcBorders>
            <w:shd w:val="clear" w:color="auto" w:fill="4472C4" w:themeFill="accent1"/>
            <w:noWrap/>
            <w:hideMark/>
          </w:tcPr>
          <w:p w14:paraId="5854BC83" w14:textId="77777777"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D15CA">
              <w:rPr>
                <w:rFonts w:ascii="Calibri" w:eastAsia="Times New Roman" w:hAnsi="Calibri" w:cs="Calibri"/>
                <w:b/>
                <w:bCs/>
                <w:color w:val="FFFFFF" w:themeColor="background1"/>
                <w:lang w:eastAsia="fr-FR"/>
              </w:rPr>
              <w:t>P0</w:t>
            </w:r>
          </w:p>
        </w:tc>
        <w:tc>
          <w:tcPr>
            <w:tcW w:w="1052" w:type="dxa"/>
            <w:tcBorders>
              <w:bottom w:val="single" w:sz="4" w:space="0" w:color="D5DCE4" w:themeColor="text2" w:themeTint="33"/>
            </w:tcBorders>
            <w:shd w:val="clear" w:color="auto" w:fill="4472C4" w:themeFill="accent1"/>
            <w:noWrap/>
            <w:hideMark/>
          </w:tcPr>
          <w:p w14:paraId="45D0D31E" w14:textId="77777777"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D15CA">
              <w:rPr>
                <w:rFonts w:ascii="Calibri" w:eastAsia="Times New Roman" w:hAnsi="Calibri" w:cs="Calibri"/>
                <w:b/>
                <w:bCs/>
                <w:color w:val="FFFFFF" w:themeColor="background1"/>
                <w:lang w:eastAsia="fr-FR"/>
              </w:rPr>
              <w:t>P1</w:t>
            </w:r>
          </w:p>
        </w:tc>
        <w:tc>
          <w:tcPr>
            <w:tcW w:w="1052" w:type="dxa"/>
            <w:tcBorders>
              <w:bottom w:val="single" w:sz="4" w:space="0" w:color="D5DCE4" w:themeColor="text2" w:themeTint="33"/>
            </w:tcBorders>
            <w:shd w:val="clear" w:color="auto" w:fill="4472C4" w:themeFill="accent1"/>
            <w:noWrap/>
            <w:hideMark/>
          </w:tcPr>
          <w:p w14:paraId="77400474" w14:textId="77777777"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D15CA">
              <w:rPr>
                <w:rFonts w:ascii="Calibri" w:eastAsia="Times New Roman" w:hAnsi="Calibri" w:cs="Calibri"/>
                <w:b/>
                <w:bCs/>
                <w:color w:val="FFFFFF" w:themeColor="background1"/>
                <w:lang w:eastAsia="fr-FR"/>
              </w:rPr>
              <w:t>P2</w:t>
            </w:r>
          </w:p>
        </w:tc>
      </w:tr>
      <w:tr w:rsidR="00ED15CA" w:rsidRPr="00ED15CA" w14:paraId="4D7E2357"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5939F074"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Cadre supérieur</w:t>
            </w:r>
          </w:p>
        </w:tc>
        <w:tc>
          <w:tcPr>
            <w:tcW w:w="1218" w:type="dxa"/>
            <w:tcBorders>
              <w:top w:val="single" w:sz="4" w:space="0" w:color="D5DCE4" w:themeColor="text2" w:themeTint="33"/>
            </w:tcBorders>
            <w:noWrap/>
            <w:hideMark/>
          </w:tcPr>
          <w:p w14:paraId="1ECA7F04"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0,77813</w:t>
            </w:r>
          </w:p>
        </w:tc>
        <w:tc>
          <w:tcPr>
            <w:tcW w:w="1052" w:type="dxa"/>
            <w:tcBorders>
              <w:top w:val="single" w:sz="4" w:space="0" w:color="D5DCE4" w:themeColor="text2" w:themeTint="33"/>
            </w:tcBorders>
            <w:noWrap/>
            <w:hideMark/>
          </w:tcPr>
          <w:p w14:paraId="59776D01"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4,677432</w:t>
            </w:r>
          </w:p>
        </w:tc>
        <w:tc>
          <w:tcPr>
            <w:tcW w:w="1052" w:type="dxa"/>
            <w:tcBorders>
              <w:top w:val="single" w:sz="4" w:space="0" w:color="D5DCE4" w:themeColor="text2" w:themeTint="33"/>
            </w:tcBorders>
            <w:noWrap/>
            <w:hideMark/>
          </w:tcPr>
          <w:p w14:paraId="559DB42D"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1,026661</w:t>
            </w:r>
          </w:p>
        </w:tc>
        <w:tc>
          <w:tcPr>
            <w:tcW w:w="1052" w:type="dxa"/>
            <w:tcBorders>
              <w:top w:val="single" w:sz="4" w:space="0" w:color="D5DCE4" w:themeColor="text2" w:themeTint="33"/>
            </w:tcBorders>
            <w:noWrap/>
            <w:hideMark/>
          </w:tcPr>
          <w:p w14:paraId="1E160302"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0,301639</w:t>
            </w:r>
          </w:p>
        </w:tc>
      </w:tr>
      <w:tr w:rsidR="00ED15CA" w:rsidRPr="00ED15CA" w14:paraId="146F8C8E"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7B1EA29C"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Cadre moyen/agent de maîtrise</w:t>
            </w:r>
          </w:p>
        </w:tc>
        <w:tc>
          <w:tcPr>
            <w:tcW w:w="1218" w:type="dxa"/>
            <w:noWrap/>
            <w:hideMark/>
          </w:tcPr>
          <w:p w14:paraId="61512AFD"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2,894056</w:t>
            </w:r>
          </w:p>
        </w:tc>
        <w:tc>
          <w:tcPr>
            <w:tcW w:w="1052" w:type="dxa"/>
            <w:noWrap/>
            <w:hideMark/>
          </w:tcPr>
          <w:p w14:paraId="01EB108B"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8,712835</w:t>
            </w:r>
          </w:p>
        </w:tc>
        <w:tc>
          <w:tcPr>
            <w:tcW w:w="1052" w:type="dxa"/>
            <w:noWrap/>
            <w:hideMark/>
          </w:tcPr>
          <w:p w14:paraId="31E655CD"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1,846074</w:t>
            </w:r>
          </w:p>
        </w:tc>
        <w:tc>
          <w:tcPr>
            <w:tcW w:w="1052" w:type="dxa"/>
            <w:noWrap/>
            <w:hideMark/>
          </w:tcPr>
          <w:p w14:paraId="6C7660E1"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0,624644</w:t>
            </w:r>
          </w:p>
        </w:tc>
      </w:tr>
      <w:tr w:rsidR="00ED15CA" w:rsidRPr="00ED15CA" w14:paraId="0675DA37"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166FDDF5"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Ouvrier ou employé qualifié</w:t>
            </w:r>
          </w:p>
        </w:tc>
        <w:tc>
          <w:tcPr>
            <w:tcW w:w="1218" w:type="dxa"/>
            <w:noWrap/>
            <w:hideMark/>
          </w:tcPr>
          <w:p w14:paraId="5CA2C696"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6,249685</w:t>
            </w:r>
          </w:p>
        </w:tc>
        <w:tc>
          <w:tcPr>
            <w:tcW w:w="1052" w:type="dxa"/>
            <w:noWrap/>
            <w:hideMark/>
          </w:tcPr>
          <w:p w14:paraId="6BA94660"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28,7052</w:t>
            </w:r>
          </w:p>
        </w:tc>
        <w:tc>
          <w:tcPr>
            <w:tcW w:w="1052" w:type="dxa"/>
            <w:noWrap/>
            <w:hideMark/>
          </w:tcPr>
          <w:p w14:paraId="57FDC191"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7,254379</w:t>
            </w:r>
          </w:p>
        </w:tc>
        <w:tc>
          <w:tcPr>
            <w:tcW w:w="1052" w:type="dxa"/>
            <w:noWrap/>
            <w:hideMark/>
          </w:tcPr>
          <w:p w14:paraId="3CF7B8B5"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2,462992</w:t>
            </w:r>
          </w:p>
        </w:tc>
      </w:tr>
      <w:tr w:rsidR="00ED15CA" w:rsidRPr="00ED15CA" w14:paraId="55EA51DA"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72411704"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Ouvrier ou employé non qualifié</w:t>
            </w:r>
          </w:p>
        </w:tc>
        <w:tc>
          <w:tcPr>
            <w:tcW w:w="1218" w:type="dxa"/>
            <w:noWrap/>
            <w:hideMark/>
          </w:tcPr>
          <w:p w14:paraId="461CE6A5"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4,190615</w:t>
            </w:r>
          </w:p>
        </w:tc>
        <w:tc>
          <w:tcPr>
            <w:tcW w:w="1052" w:type="dxa"/>
            <w:noWrap/>
            <w:hideMark/>
          </w:tcPr>
          <w:p w14:paraId="5DC91AE3"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27,8628</w:t>
            </w:r>
          </w:p>
        </w:tc>
        <w:tc>
          <w:tcPr>
            <w:tcW w:w="1052" w:type="dxa"/>
            <w:noWrap/>
            <w:hideMark/>
          </w:tcPr>
          <w:p w14:paraId="0719533B"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6,524836</w:t>
            </w:r>
          </w:p>
        </w:tc>
        <w:tc>
          <w:tcPr>
            <w:tcW w:w="1052" w:type="dxa"/>
            <w:noWrap/>
            <w:hideMark/>
          </w:tcPr>
          <w:p w14:paraId="719AACF6"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2,29766</w:t>
            </w:r>
          </w:p>
        </w:tc>
      </w:tr>
      <w:tr w:rsidR="00ED15CA" w:rsidRPr="00ED15CA" w14:paraId="53FD1798"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1952F509"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 xml:space="preserve">Manœuvre, </w:t>
            </w:r>
            <w:proofErr w:type="spellStart"/>
            <w:r w:rsidRPr="00ED15CA">
              <w:rPr>
                <w:rFonts w:ascii="Calibri" w:eastAsia="Times New Roman" w:hAnsi="Calibri" w:cs="Calibri"/>
                <w:lang w:eastAsia="fr-FR"/>
              </w:rPr>
              <w:t>aide ménagère</w:t>
            </w:r>
            <w:proofErr w:type="spellEnd"/>
          </w:p>
        </w:tc>
        <w:tc>
          <w:tcPr>
            <w:tcW w:w="1218" w:type="dxa"/>
            <w:noWrap/>
            <w:hideMark/>
          </w:tcPr>
          <w:p w14:paraId="1E8F0FC5"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2,077759</w:t>
            </w:r>
          </w:p>
        </w:tc>
        <w:tc>
          <w:tcPr>
            <w:tcW w:w="1052" w:type="dxa"/>
            <w:noWrap/>
            <w:hideMark/>
          </w:tcPr>
          <w:p w14:paraId="715CC690"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39,19332</w:t>
            </w:r>
          </w:p>
        </w:tc>
        <w:tc>
          <w:tcPr>
            <w:tcW w:w="1052" w:type="dxa"/>
            <w:noWrap/>
            <w:hideMark/>
          </w:tcPr>
          <w:p w14:paraId="0F3A85E4"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8,948586</w:t>
            </w:r>
          </w:p>
        </w:tc>
        <w:tc>
          <w:tcPr>
            <w:tcW w:w="1052" w:type="dxa"/>
            <w:noWrap/>
            <w:hideMark/>
          </w:tcPr>
          <w:p w14:paraId="532F2DCE"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3,430582</w:t>
            </w:r>
          </w:p>
        </w:tc>
      </w:tr>
      <w:tr w:rsidR="00ED15CA" w:rsidRPr="00ED15CA" w14:paraId="042E9E59"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2F7F014E"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lastRenderedPageBreak/>
              <w:t xml:space="preserve">Stagiaire ou Apprenti </w:t>
            </w:r>
            <w:proofErr w:type="spellStart"/>
            <w:r w:rsidRPr="00ED15CA">
              <w:rPr>
                <w:rFonts w:ascii="Calibri" w:eastAsia="Times New Roman" w:hAnsi="Calibri" w:cs="Calibri"/>
                <w:lang w:eastAsia="fr-FR"/>
              </w:rPr>
              <w:t>rénuméré</w:t>
            </w:r>
            <w:proofErr w:type="spellEnd"/>
          </w:p>
        </w:tc>
        <w:tc>
          <w:tcPr>
            <w:tcW w:w="1218" w:type="dxa"/>
            <w:noWrap/>
            <w:hideMark/>
          </w:tcPr>
          <w:p w14:paraId="3661D412"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0,33948</w:t>
            </w:r>
          </w:p>
        </w:tc>
        <w:tc>
          <w:tcPr>
            <w:tcW w:w="1052" w:type="dxa"/>
            <w:noWrap/>
            <w:hideMark/>
          </w:tcPr>
          <w:p w14:paraId="62117BFF"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33,78814</w:t>
            </w:r>
          </w:p>
        </w:tc>
        <w:tc>
          <w:tcPr>
            <w:tcW w:w="1052" w:type="dxa"/>
            <w:noWrap/>
            <w:hideMark/>
          </w:tcPr>
          <w:p w14:paraId="53CECE16"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7,215711</w:t>
            </w:r>
          </w:p>
        </w:tc>
        <w:tc>
          <w:tcPr>
            <w:tcW w:w="1052" w:type="dxa"/>
            <w:noWrap/>
            <w:hideMark/>
          </w:tcPr>
          <w:p w14:paraId="3FC503C6"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2,319606</w:t>
            </w:r>
          </w:p>
        </w:tc>
      </w:tr>
      <w:tr w:rsidR="00ED15CA" w:rsidRPr="00ED15CA" w14:paraId="7ACD2AB9"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0B7D6087" w14:textId="0202E09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Stagiaire/Apprenti non ré</w:t>
            </w:r>
            <w:r w:rsidR="00293CEC">
              <w:rPr>
                <w:rStyle w:val="Appelnotedebasdep"/>
                <w:rFonts w:ascii="Calibri" w:eastAsia="Times New Roman" w:hAnsi="Calibri" w:cs="Calibri"/>
                <w:lang w:eastAsia="fr-FR"/>
              </w:rPr>
              <w:footnoteReference w:id="1"/>
            </w:r>
            <w:proofErr w:type="spellStart"/>
            <w:r w:rsidRPr="00ED15CA">
              <w:rPr>
                <w:rFonts w:ascii="Calibri" w:eastAsia="Times New Roman" w:hAnsi="Calibri" w:cs="Calibri"/>
                <w:lang w:eastAsia="fr-FR"/>
              </w:rPr>
              <w:t>numéré</w:t>
            </w:r>
            <w:proofErr w:type="spellEnd"/>
          </w:p>
        </w:tc>
        <w:tc>
          <w:tcPr>
            <w:tcW w:w="1218" w:type="dxa"/>
            <w:noWrap/>
            <w:hideMark/>
          </w:tcPr>
          <w:p w14:paraId="63ECC440"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0,014393</w:t>
            </w:r>
          </w:p>
        </w:tc>
        <w:tc>
          <w:tcPr>
            <w:tcW w:w="1052" w:type="dxa"/>
            <w:noWrap/>
            <w:hideMark/>
          </w:tcPr>
          <w:p w14:paraId="0D31C7B6" w14:textId="4A887173" w:rsidR="00ED15CA" w:rsidRPr="00ED15CA" w:rsidRDefault="00293CEC"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Pr>
                <w:rStyle w:val="Appelnotedebasdep"/>
                <w:rFonts w:ascii="Calibri" w:eastAsia="Times New Roman" w:hAnsi="Calibri" w:cs="Calibri"/>
                <w:lang w:eastAsia="fr-FR"/>
              </w:rPr>
              <w:footnoteReference w:id="2"/>
            </w:r>
            <w:r w:rsidR="00ED15CA" w:rsidRPr="00ED15CA">
              <w:rPr>
                <w:rFonts w:ascii="Calibri" w:eastAsia="Times New Roman" w:hAnsi="Calibri" w:cs="Calibri"/>
                <w:lang w:eastAsia="fr-FR"/>
              </w:rPr>
              <w:t>0</w:t>
            </w:r>
          </w:p>
        </w:tc>
        <w:tc>
          <w:tcPr>
            <w:tcW w:w="1052" w:type="dxa"/>
            <w:noWrap/>
            <w:hideMark/>
          </w:tcPr>
          <w:p w14:paraId="49C73947"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w:t>
            </w:r>
          </w:p>
        </w:tc>
        <w:tc>
          <w:tcPr>
            <w:tcW w:w="1052" w:type="dxa"/>
            <w:noWrap/>
            <w:hideMark/>
          </w:tcPr>
          <w:p w14:paraId="7AED406A"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w:t>
            </w:r>
          </w:p>
        </w:tc>
      </w:tr>
      <w:tr w:rsidR="00ED15CA" w:rsidRPr="00ED15CA" w14:paraId="6FB6F9BA"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2BED041A"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Travailleur Familial contribuant pour u</w:t>
            </w:r>
          </w:p>
        </w:tc>
        <w:tc>
          <w:tcPr>
            <w:tcW w:w="1218" w:type="dxa"/>
            <w:noWrap/>
            <w:hideMark/>
          </w:tcPr>
          <w:p w14:paraId="3EC32DE4"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1,095176</w:t>
            </w:r>
          </w:p>
        </w:tc>
        <w:tc>
          <w:tcPr>
            <w:tcW w:w="1052" w:type="dxa"/>
            <w:noWrap/>
            <w:hideMark/>
          </w:tcPr>
          <w:p w14:paraId="60C45280"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52,68089</w:t>
            </w:r>
          </w:p>
        </w:tc>
        <w:tc>
          <w:tcPr>
            <w:tcW w:w="1052" w:type="dxa"/>
            <w:noWrap/>
            <w:hideMark/>
          </w:tcPr>
          <w:p w14:paraId="669DEE0F"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16,90392</w:t>
            </w:r>
          </w:p>
        </w:tc>
        <w:tc>
          <w:tcPr>
            <w:tcW w:w="1052" w:type="dxa"/>
            <w:noWrap/>
            <w:hideMark/>
          </w:tcPr>
          <w:p w14:paraId="53C2B56D"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6,932332</w:t>
            </w:r>
          </w:p>
        </w:tc>
      </w:tr>
      <w:tr w:rsidR="00ED15CA" w:rsidRPr="00ED15CA" w14:paraId="0D8D24F3"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59973A52"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Travailleur pour compte propre</w:t>
            </w:r>
          </w:p>
        </w:tc>
        <w:tc>
          <w:tcPr>
            <w:tcW w:w="1218" w:type="dxa"/>
            <w:noWrap/>
            <w:hideMark/>
          </w:tcPr>
          <w:p w14:paraId="19A54F68"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60,51063</w:t>
            </w:r>
          </w:p>
        </w:tc>
        <w:tc>
          <w:tcPr>
            <w:tcW w:w="1052" w:type="dxa"/>
            <w:noWrap/>
            <w:hideMark/>
          </w:tcPr>
          <w:p w14:paraId="75E406AB"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46,43979</w:t>
            </w:r>
          </w:p>
        </w:tc>
        <w:tc>
          <w:tcPr>
            <w:tcW w:w="1052" w:type="dxa"/>
            <w:noWrap/>
            <w:hideMark/>
          </w:tcPr>
          <w:p w14:paraId="47E0CFAC"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13,06536</w:t>
            </w:r>
          </w:p>
        </w:tc>
        <w:tc>
          <w:tcPr>
            <w:tcW w:w="1052" w:type="dxa"/>
            <w:noWrap/>
            <w:hideMark/>
          </w:tcPr>
          <w:p w14:paraId="168BD593"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5,214404</w:t>
            </w:r>
          </w:p>
        </w:tc>
      </w:tr>
      <w:tr w:rsidR="00ED15CA" w:rsidRPr="00ED15CA" w14:paraId="0ED74E14"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457" w:type="dxa"/>
            <w:noWrap/>
            <w:hideMark/>
          </w:tcPr>
          <w:p w14:paraId="7ACF28C2"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Patron</w:t>
            </w:r>
          </w:p>
        </w:tc>
        <w:tc>
          <w:tcPr>
            <w:tcW w:w="1218" w:type="dxa"/>
            <w:noWrap/>
            <w:hideMark/>
          </w:tcPr>
          <w:p w14:paraId="785B9A4D"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1,650792</w:t>
            </w:r>
          </w:p>
        </w:tc>
        <w:tc>
          <w:tcPr>
            <w:tcW w:w="1052" w:type="dxa"/>
            <w:noWrap/>
            <w:hideMark/>
          </w:tcPr>
          <w:p w14:paraId="6D3B77AD"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15,89115</w:t>
            </w:r>
          </w:p>
        </w:tc>
        <w:tc>
          <w:tcPr>
            <w:tcW w:w="1052" w:type="dxa"/>
            <w:noWrap/>
            <w:hideMark/>
          </w:tcPr>
          <w:p w14:paraId="1D6B23DB"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3,758623</w:t>
            </w:r>
          </w:p>
        </w:tc>
        <w:tc>
          <w:tcPr>
            <w:tcW w:w="1052" w:type="dxa"/>
            <w:noWrap/>
            <w:hideMark/>
          </w:tcPr>
          <w:p w14:paraId="324B53B6" w14:textId="77777777" w:rsidR="00ED15CA" w:rsidRPr="00ED15CA" w:rsidRDefault="00ED15CA" w:rsidP="005E040A">
            <w:pPr>
              <w:keepNext/>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1,374879</w:t>
            </w:r>
          </w:p>
        </w:tc>
      </w:tr>
    </w:tbl>
    <w:p w14:paraId="64515232" w14:textId="4BD331AD" w:rsidR="00E72B04" w:rsidRPr="00E72B04" w:rsidRDefault="005E040A" w:rsidP="005E040A">
      <w:pPr>
        <w:pStyle w:val="Lgende"/>
      </w:pPr>
      <w:bookmarkStart w:id="27" w:name="_Toc234152955"/>
      <w:r>
        <w:t xml:space="preserve">Tableau </w:t>
      </w:r>
      <w:fldSimple w:instr=" SEQ Tableau \* ARABIC ">
        <w:r w:rsidR="00EF324A">
          <w:rPr>
            <w:noProof/>
          </w:rPr>
          <w:t>5</w:t>
        </w:r>
      </w:fldSimple>
      <w:r>
        <w:t xml:space="preserve"> : </w:t>
      </w:r>
      <w:r w:rsidRPr="009A50E3">
        <w:t>Indices de pauvreté selon l</w:t>
      </w:r>
      <w:r>
        <w:t>e cadre socio professionnel</w:t>
      </w:r>
      <w:bookmarkEnd w:id="27"/>
    </w:p>
    <w:p w14:paraId="3F7E02C3" w14:textId="49426869" w:rsidR="00E0752D" w:rsidRPr="00E0752D" w:rsidRDefault="00EF324A" w:rsidP="00EF324A">
      <w:pPr>
        <w:pStyle w:val="sources"/>
      </w:pPr>
      <w:r>
        <w:t xml:space="preserve">Source : </w:t>
      </w:r>
      <w:r w:rsidRPr="00EF324A">
        <w:t>ehcvm_welfare_SEN2021</w:t>
      </w:r>
    </w:p>
    <w:p w14:paraId="24C3AF99" w14:textId="77777777" w:rsidR="009A4EBE" w:rsidRPr="005E040A" w:rsidRDefault="009A4EBE" w:rsidP="005E040A">
      <w:pPr>
        <w:pStyle w:val="Paragraphe"/>
      </w:pPr>
      <w:r w:rsidRPr="005E040A">
        <w:t>Le tableau présente les indices de pauvreté (P0, P1 et P2) selon la catégorie socioprofessionnelle des individus. Il met en évidence d'importantes disparités de pauvreté selon le statut professionnel.</w:t>
      </w:r>
    </w:p>
    <w:p w14:paraId="0234437F" w14:textId="77777777" w:rsidR="009A4EBE" w:rsidRPr="005E040A" w:rsidRDefault="009A4EBE" w:rsidP="005E040A">
      <w:pPr>
        <w:pStyle w:val="Paragraphe"/>
      </w:pPr>
      <w:r w:rsidRPr="005E040A">
        <w:t>L'incidence de la pauvreté (P0) est particulièrement faible chez les cadres supérieurs (4,68 %) et les cadres moyens ou agents de maîtrise (8,71 %), ce qui traduit une meilleure situation économique de ces catégories. Les patrons affichent également un faible taux de pauvreté (15,89 %).</w:t>
      </w:r>
    </w:p>
    <w:p w14:paraId="2A0E1A7B" w14:textId="77777777" w:rsidR="009A4EBE" w:rsidRPr="005E040A" w:rsidRDefault="009A4EBE" w:rsidP="005E040A">
      <w:pPr>
        <w:pStyle w:val="Paragraphe"/>
      </w:pPr>
      <w:r w:rsidRPr="005E040A">
        <w:t>En revanche, les catégories exerçant des emplois plus précaires sont davantage touchées. Le taux de pauvreté atteint 28,71 % chez les ouvriers ou employés qualifiés, 27,86 % chez les ouvriers ou employés non qualifiés, 33,79 % chez les stagiaires ou apprentis rémunérés et 39,19 % chez les manœuvres et aides ménagères.</w:t>
      </w:r>
    </w:p>
    <w:p w14:paraId="7A1AB520" w14:textId="77777777" w:rsidR="009A4EBE" w:rsidRPr="005E040A" w:rsidRDefault="009A4EBE" w:rsidP="005E040A">
      <w:pPr>
        <w:pStyle w:val="Paragraphe"/>
      </w:pPr>
      <w:r w:rsidRPr="005E040A">
        <w:t>Les niveaux de pauvreté les plus élevés sont observés chez les travailleurs familiaux contribuant pour un membre du ménage, dont 52,68 % vivent sous le seuil de pauvreté, ainsi que chez les travailleurs pour compte propre (46,44 %). Ces résultats suggèrent que les activités familiales non rémunérées ou les emplois indépendants de faible productivité sont fortement associés à la pauvreté.</w:t>
      </w:r>
    </w:p>
    <w:p w14:paraId="6DA398AA" w14:textId="77777777" w:rsidR="009A4EBE" w:rsidRPr="005E040A" w:rsidRDefault="009A4EBE" w:rsidP="005E040A">
      <w:pPr>
        <w:pStyle w:val="Paragraphe"/>
      </w:pPr>
      <w:r w:rsidRPr="005E040A">
        <w:t>La profondeur de la pauvreté (P1) suit la même hiérarchie. Elle est très faible chez les cadres supérieurs (1,03 %) et les cadres moyens (1,85 %), tandis qu'elle atteint 16,90 % chez les travailleurs familiaux et 13,07 % chez les travailleurs pour compte propre. Cela indique que les personnes pauvres appartenant à ces catégories sont, en moyenne, plus éloignées du seuil de pauvreté.</w:t>
      </w:r>
    </w:p>
    <w:p w14:paraId="38249E54" w14:textId="77777777" w:rsidR="009A4EBE" w:rsidRPr="005E040A" w:rsidRDefault="009A4EBE" w:rsidP="005E040A">
      <w:pPr>
        <w:pStyle w:val="Paragraphe"/>
      </w:pPr>
      <w:r w:rsidRPr="005E040A">
        <w:t>La sévérité de la pauvreté (P2) confirme ces disparités. Les inégalités entre les personnes pauvres sont plus importantes chez les travailleurs familiaux (6,93 %), les travailleurs pour compte propre (5,21 %) et les manœuvres ou aides ménagères (3,43 %), alors qu'elles demeurent faibles chez les cadres supérieurs (0,30 %) et les cadres moyens (0,62 %).</w:t>
      </w:r>
    </w:p>
    <w:p w14:paraId="153D5633" w14:textId="611972E3" w:rsidR="00E0752D" w:rsidRPr="005E040A" w:rsidRDefault="009A4EBE" w:rsidP="005E040A">
      <w:pPr>
        <w:pStyle w:val="Paragraphe"/>
      </w:pPr>
      <w:r w:rsidRPr="005E040A">
        <w:t xml:space="preserve">Enfin, les valeurs nulles observées pour les stagiaires ou apprentis non rémunérés </w:t>
      </w:r>
      <w:r w:rsidR="005E040A" w:rsidRPr="005E040A">
        <w:t>pourrait s’expliquer</w:t>
      </w:r>
      <w:r w:rsidRPr="005E040A">
        <w:t xml:space="preserve"> par un</w:t>
      </w:r>
      <w:r w:rsidR="00F85584" w:rsidRPr="005E040A">
        <w:t>e part faible</w:t>
      </w:r>
      <w:r w:rsidRPr="005E040A">
        <w:t xml:space="preserve"> seulement(</w:t>
      </w:r>
      <w:r w:rsidR="00F85584" w:rsidRPr="005E040A">
        <w:t>0.014</w:t>
      </w:r>
      <w:r w:rsidR="005D0CFA" w:rsidRPr="005E040A">
        <w:t xml:space="preserve">% de la population </w:t>
      </w:r>
      <w:r w:rsidRPr="005E040A">
        <w:t xml:space="preserve">) </w:t>
      </w:r>
    </w:p>
    <w:p w14:paraId="5C7E7F46" w14:textId="3A581AEA" w:rsidR="00E0752D" w:rsidRDefault="00E0752D" w:rsidP="00E0752D">
      <w:pPr>
        <w:pStyle w:val="TXT2"/>
      </w:pPr>
      <w:bookmarkStart w:id="28" w:name="_Toc234152805"/>
      <w:r>
        <w:t xml:space="preserve">Analyse de la </w:t>
      </w:r>
      <w:proofErr w:type="spellStart"/>
      <w:r>
        <w:t>pauverete</w:t>
      </w:r>
      <w:proofErr w:type="spellEnd"/>
      <w:r>
        <w:t xml:space="preserve"> </w:t>
      </w:r>
      <w:r w:rsidRPr="00E0752D">
        <w:t>selon</w:t>
      </w:r>
      <w:r>
        <w:t xml:space="preserve"> le sexe:</w:t>
      </w:r>
      <w:bookmarkEnd w:id="28"/>
      <w:r>
        <w:t xml:space="preserve"> </w:t>
      </w:r>
    </w:p>
    <w:p w14:paraId="18A473F4" w14:textId="222DE953" w:rsidR="00E0752D" w:rsidRDefault="00E0752D" w:rsidP="00E0752D"/>
    <w:tbl>
      <w:tblPr>
        <w:tblStyle w:val="TableauGrille4-Accentuation1"/>
        <w:tblW w:w="5334" w:type="dxa"/>
        <w:jc w:val="center"/>
        <w:tblLook w:val="04A0" w:firstRow="1" w:lastRow="0" w:firstColumn="1" w:lastColumn="0" w:noHBand="0" w:noVBand="1"/>
      </w:tblPr>
      <w:tblGrid>
        <w:gridCol w:w="960"/>
        <w:gridCol w:w="1218"/>
        <w:gridCol w:w="1052"/>
        <w:gridCol w:w="1052"/>
        <w:gridCol w:w="1052"/>
      </w:tblGrid>
      <w:tr w:rsidR="00ED15CA" w:rsidRPr="00ED15CA" w14:paraId="10A06C32" w14:textId="77777777" w:rsidTr="00ED15CA">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vMerge w:val="restart"/>
            <w:tcBorders>
              <w:right w:val="single" w:sz="4" w:space="0" w:color="D5DCE4" w:themeColor="text2" w:themeTint="33"/>
            </w:tcBorders>
            <w:noWrap/>
          </w:tcPr>
          <w:p w14:paraId="78870E50" w14:textId="0CFF8F5E" w:rsidR="00ED15CA" w:rsidRPr="00ED15CA" w:rsidRDefault="00ED15CA" w:rsidP="00ED15CA">
            <w:pPr>
              <w:jc w:val="center"/>
              <w:rPr>
                <w:rFonts w:ascii="Calibri" w:eastAsia="Times New Roman" w:hAnsi="Calibri" w:cs="Calibri"/>
                <w:b w:val="0"/>
                <w:bCs w:val="0"/>
                <w:lang w:eastAsia="fr-FR"/>
              </w:rPr>
            </w:pPr>
            <w:r w:rsidRPr="00ED15CA">
              <w:rPr>
                <w:rFonts w:ascii="Calibri" w:eastAsia="Times New Roman" w:hAnsi="Calibri" w:cs="Calibri"/>
                <w:lang w:eastAsia="fr-FR"/>
              </w:rPr>
              <w:t>Sexe</w:t>
            </w:r>
          </w:p>
        </w:tc>
        <w:tc>
          <w:tcPr>
            <w:tcW w:w="1218" w:type="dxa"/>
            <w:vMerge w:val="restart"/>
            <w:tcBorders>
              <w:left w:val="single" w:sz="4" w:space="0" w:color="D5DCE4" w:themeColor="text2" w:themeTint="33"/>
              <w:bottom w:val="single" w:sz="4" w:space="0" w:color="8EAADB" w:themeColor="accent1" w:themeTint="99"/>
              <w:right w:val="single" w:sz="4" w:space="0" w:color="D5DCE4" w:themeColor="text2" w:themeTint="33"/>
            </w:tcBorders>
            <w:noWrap/>
          </w:tcPr>
          <w:p w14:paraId="703D046D" w14:textId="75E28C2B" w:rsidR="00ED15CA" w:rsidRPr="00ED15CA" w:rsidRDefault="00ED15CA" w:rsidP="00ED15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Part dans la population</w:t>
            </w:r>
          </w:p>
        </w:tc>
        <w:tc>
          <w:tcPr>
            <w:tcW w:w="3156" w:type="dxa"/>
            <w:gridSpan w:val="3"/>
            <w:tcBorders>
              <w:left w:val="single" w:sz="4" w:space="0" w:color="D5DCE4" w:themeColor="text2" w:themeTint="33"/>
              <w:bottom w:val="single" w:sz="4" w:space="0" w:color="D5DCE4" w:themeColor="text2" w:themeTint="33"/>
            </w:tcBorders>
            <w:noWrap/>
          </w:tcPr>
          <w:p w14:paraId="30BAFD9E" w14:textId="0B49A784" w:rsidR="00ED15CA" w:rsidRPr="00ED15CA" w:rsidRDefault="00ED15CA" w:rsidP="00ED15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Indices</w:t>
            </w:r>
          </w:p>
        </w:tc>
      </w:tr>
      <w:tr w:rsidR="00ED15CA" w:rsidRPr="00ED15CA" w14:paraId="4C671A10"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vMerge/>
            <w:tcBorders>
              <w:right w:val="single" w:sz="4" w:space="0" w:color="D5DCE4" w:themeColor="text2" w:themeTint="33"/>
            </w:tcBorders>
            <w:noWrap/>
            <w:hideMark/>
          </w:tcPr>
          <w:p w14:paraId="235607BF" w14:textId="22BECE5D" w:rsidR="00ED15CA" w:rsidRPr="00ED15CA" w:rsidRDefault="00ED15CA" w:rsidP="00ED15CA">
            <w:pPr>
              <w:jc w:val="center"/>
              <w:rPr>
                <w:rFonts w:ascii="Calibri" w:eastAsia="Times New Roman" w:hAnsi="Calibri" w:cs="Calibri"/>
                <w:lang w:eastAsia="fr-FR"/>
              </w:rPr>
            </w:pPr>
          </w:p>
        </w:tc>
        <w:tc>
          <w:tcPr>
            <w:tcW w:w="1218" w:type="dxa"/>
            <w:vMerge/>
            <w:tcBorders>
              <w:top w:val="single" w:sz="4" w:space="0" w:color="4472C4" w:themeColor="accent1"/>
              <w:left w:val="single" w:sz="4" w:space="0" w:color="D5DCE4" w:themeColor="text2" w:themeTint="33"/>
              <w:right w:val="single" w:sz="4" w:space="0" w:color="D5DCE4" w:themeColor="text2" w:themeTint="33"/>
            </w:tcBorders>
            <w:noWrap/>
            <w:hideMark/>
          </w:tcPr>
          <w:p w14:paraId="3673DD0A" w14:textId="5B520DA6"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p>
        </w:tc>
        <w:tc>
          <w:tcPr>
            <w:tcW w:w="1052" w:type="dxa"/>
            <w:tcBorders>
              <w:top w:val="single" w:sz="4" w:space="0" w:color="D5DCE4" w:themeColor="text2" w:themeTint="33"/>
              <w:left w:val="single" w:sz="4" w:space="0" w:color="D5DCE4" w:themeColor="text2" w:themeTint="33"/>
            </w:tcBorders>
            <w:shd w:val="clear" w:color="auto" w:fill="4472C4" w:themeFill="accent1"/>
            <w:noWrap/>
            <w:hideMark/>
          </w:tcPr>
          <w:p w14:paraId="15F39A62" w14:textId="77777777"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D15CA">
              <w:rPr>
                <w:rFonts w:ascii="Calibri" w:eastAsia="Times New Roman" w:hAnsi="Calibri" w:cs="Calibri"/>
                <w:b/>
                <w:bCs/>
                <w:color w:val="FFFFFF" w:themeColor="background1"/>
                <w:lang w:eastAsia="fr-FR"/>
              </w:rPr>
              <w:t>P0</w:t>
            </w:r>
          </w:p>
        </w:tc>
        <w:tc>
          <w:tcPr>
            <w:tcW w:w="1052" w:type="dxa"/>
            <w:tcBorders>
              <w:top w:val="single" w:sz="4" w:space="0" w:color="D5DCE4" w:themeColor="text2" w:themeTint="33"/>
            </w:tcBorders>
            <w:shd w:val="clear" w:color="auto" w:fill="4472C4" w:themeFill="accent1"/>
            <w:noWrap/>
            <w:hideMark/>
          </w:tcPr>
          <w:p w14:paraId="3D765B99" w14:textId="77777777"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D15CA">
              <w:rPr>
                <w:rFonts w:ascii="Calibri" w:eastAsia="Times New Roman" w:hAnsi="Calibri" w:cs="Calibri"/>
                <w:b/>
                <w:bCs/>
                <w:color w:val="FFFFFF" w:themeColor="background1"/>
                <w:lang w:eastAsia="fr-FR"/>
              </w:rPr>
              <w:t>P1</w:t>
            </w:r>
          </w:p>
        </w:tc>
        <w:tc>
          <w:tcPr>
            <w:tcW w:w="1052" w:type="dxa"/>
            <w:tcBorders>
              <w:top w:val="single" w:sz="4" w:space="0" w:color="D5DCE4" w:themeColor="text2" w:themeTint="33"/>
            </w:tcBorders>
            <w:shd w:val="clear" w:color="auto" w:fill="4472C4" w:themeFill="accent1"/>
            <w:noWrap/>
            <w:hideMark/>
          </w:tcPr>
          <w:p w14:paraId="00A4C6B1" w14:textId="77777777"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D15CA">
              <w:rPr>
                <w:rFonts w:ascii="Calibri" w:eastAsia="Times New Roman" w:hAnsi="Calibri" w:cs="Calibri"/>
                <w:b/>
                <w:bCs/>
                <w:color w:val="FFFFFF" w:themeColor="background1"/>
                <w:lang w:eastAsia="fr-FR"/>
              </w:rPr>
              <w:t>P2</w:t>
            </w:r>
          </w:p>
        </w:tc>
      </w:tr>
      <w:tr w:rsidR="00ED15CA" w:rsidRPr="00ED15CA" w14:paraId="2AE5F5DF"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5FC6A2"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Homme</w:t>
            </w:r>
          </w:p>
        </w:tc>
        <w:tc>
          <w:tcPr>
            <w:tcW w:w="1218" w:type="dxa"/>
            <w:noWrap/>
            <w:hideMark/>
          </w:tcPr>
          <w:p w14:paraId="37540C98"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74,12154</w:t>
            </w:r>
          </w:p>
        </w:tc>
        <w:tc>
          <w:tcPr>
            <w:tcW w:w="1052" w:type="dxa"/>
            <w:noWrap/>
            <w:hideMark/>
          </w:tcPr>
          <w:p w14:paraId="2E73F198"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41,95209</w:t>
            </w:r>
          </w:p>
        </w:tc>
        <w:tc>
          <w:tcPr>
            <w:tcW w:w="1052" w:type="dxa"/>
            <w:noWrap/>
            <w:hideMark/>
          </w:tcPr>
          <w:p w14:paraId="31082DE9"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11,85486</w:t>
            </w:r>
          </w:p>
        </w:tc>
        <w:tc>
          <w:tcPr>
            <w:tcW w:w="1052" w:type="dxa"/>
            <w:noWrap/>
            <w:hideMark/>
          </w:tcPr>
          <w:p w14:paraId="21D60762"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4,7266</w:t>
            </w:r>
          </w:p>
        </w:tc>
      </w:tr>
      <w:tr w:rsidR="00ED15CA" w:rsidRPr="00ED15CA" w14:paraId="4E899843"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316397D"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Femme</w:t>
            </w:r>
          </w:p>
        </w:tc>
        <w:tc>
          <w:tcPr>
            <w:tcW w:w="1218" w:type="dxa"/>
            <w:noWrap/>
            <w:hideMark/>
          </w:tcPr>
          <w:p w14:paraId="16A84335"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25,87846</w:t>
            </w:r>
          </w:p>
        </w:tc>
        <w:tc>
          <w:tcPr>
            <w:tcW w:w="1052" w:type="dxa"/>
            <w:noWrap/>
            <w:hideMark/>
          </w:tcPr>
          <w:p w14:paraId="50271714"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24,73694</w:t>
            </w:r>
          </w:p>
        </w:tc>
        <w:tc>
          <w:tcPr>
            <w:tcW w:w="1052" w:type="dxa"/>
            <w:noWrap/>
            <w:hideMark/>
          </w:tcPr>
          <w:p w14:paraId="06AD3768"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5,472679</w:t>
            </w:r>
          </w:p>
        </w:tc>
        <w:tc>
          <w:tcPr>
            <w:tcW w:w="1052" w:type="dxa"/>
            <w:noWrap/>
            <w:hideMark/>
          </w:tcPr>
          <w:p w14:paraId="3E333BCA" w14:textId="77777777" w:rsidR="00ED15CA" w:rsidRPr="00ED15CA" w:rsidRDefault="00ED15CA" w:rsidP="005E040A">
            <w:pPr>
              <w:keepNext/>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1,848372</w:t>
            </w:r>
          </w:p>
        </w:tc>
      </w:tr>
    </w:tbl>
    <w:p w14:paraId="565CC914" w14:textId="37800CD9" w:rsidR="00ED15CA" w:rsidRDefault="005E040A" w:rsidP="005E040A">
      <w:pPr>
        <w:pStyle w:val="Lgende"/>
      </w:pPr>
      <w:bookmarkStart w:id="29" w:name="_Toc234152956"/>
      <w:r>
        <w:t xml:space="preserve">Tableau </w:t>
      </w:r>
      <w:fldSimple w:instr=" SEQ Tableau \* ARABIC ">
        <w:r w:rsidR="00EF324A">
          <w:rPr>
            <w:noProof/>
          </w:rPr>
          <w:t>6</w:t>
        </w:r>
      </w:fldSimple>
      <w:r>
        <w:t xml:space="preserve">: </w:t>
      </w:r>
      <w:r w:rsidRPr="00737413">
        <w:t>Indices de pauvreté selon l</w:t>
      </w:r>
      <w:r>
        <w:t>e sexe</w:t>
      </w:r>
      <w:bookmarkEnd w:id="29"/>
    </w:p>
    <w:p w14:paraId="7DFA9840" w14:textId="13AC6E79" w:rsidR="00EF324A" w:rsidRPr="00EF324A" w:rsidRDefault="00EF324A" w:rsidP="00EF324A">
      <w:pPr>
        <w:pStyle w:val="sources"/>
      </w:pPr>
      <w:r>
        <w:t xml:space="preserve">Source : </w:t>
      </w:r>
      <w:r w:rsidRPr="00EF324A">
        <w:t>ehcvm_welfare_SEN2021</w:t>
      </w:r>
    </w:p>
    <w:p w14:paraId="6ECE2B0D" w14:textId="77777777" w:rsidR="00CC4F65" w:rsidRPr="005E040A" w:rsidRDefault="00CC4F65" w:rsidP="005E040A">
      <w:pPr>
        <w:pStyle w:val="Paragraphe"/>
      </w:pPr>
      <w:r w:rsidRPr="005E040A">
        <w:t>Le tableau présente les indices de pauvreté selon le sexe du chef de ménage. Il ressort que les ménages dirigés par un homme sont davantage touchés par la pauvreté que ceux dirigés par une</w:t>
      </w:r>
      <w:r w:rsidRPr="00CC4F65">
        <w:rPr>
          <w:lang w:eastAsia="fr-FR"/>
        </w:rPr>
        <w:t xml:space="preserve"> </w:t>
      </w:r>
      <w:r w:rsidRPr="005E040A">
        <w:t>femme. En effet, l'incidence de la pauvreté (P0) est de 41,95 % pour les ménages dont le chef est un homme, contre 24,74 % pour ceux dirigés par une femme. Ainsi, les ménages dirigés par un homme sont plus fréquemment confrontés à la pauvreté.</w:t>
      </w:r>
    </w:p>
    <w:p w14:paraId="6410F525" w14:textId="012ACBC3" w:rsidR="00CC4F65" w:rsidRPr="005E040A" w:rsidRDefault="00CC4F65" w:rsidP="005E040A">
      <w:pPr>
        <w:pStyle w:val="Paragraphe"/>
      </w:pPr>
      <w:r w:rsidRPr="005E040A">
        <w:t xml:space="preserve">La profondeur de la pauvreté (P1) est également plus élevée chez les ménages dirigés par un homme (11,85 %) que chez ceux dirigés par une femme (5,47 %). Cela indique que les ménages pauvres dont le chef </w:t>
      </w:r>
      <w:proofErr w:type="gramStart"/>
      <w:r w:rsidRPr="005E040A">
        <w:t>est</w:t>
      </w:r>
      <w:proofErr w:type="gramEnd"/>
      <w:r w:rsidRPr="005E040A">
        <w:t xml:space="preserve"> un homme sont, en moyenne, plus éloignés du seuil de pauvreté.</w:t>
      </w:r>
    </w:p>
    <w:p w14:paraId="6D9FB717" w14:textId="79998513" w:rsidR="00CC4F65" w:rsidRPr="005E040A" w:rsidRDefault="00CC4F65" w:rsidP="005E040A">
      <w:pPr>
        <w:pStyle w:val="Paragraphe"/>
      </w:pPr>
      <w:r w:rsidRPr="005E040A">
        <w:t>Enfin, la sévérité de la pauvreté (P2) est de 4,73 % pour les ménages dirigés par un homme, contre 1,85 % pour ceux dirigés par une femme. Ce résultat montre que les inégalités entre les ménages pauvres sont plus prononcées lorsque le chef de ménage est un homme.</w:t>
      </w:r>
    </w:p>
    <w:p w14:paraId="2B7AEB2C" w14:textId="61D7B3EE" w:rsidR="00CC4F65" w:rsidRPr="00CE7136" w:rsidRDefault="00CC4F65" w:rsidP="005E040A">
      <w:pPr>
        <w:pStyle w:val="Paragraphe"/>
        <w:rPr>
          <w:lang w:eastAsia="fr-FR"/>
        </w:rPr>
      </w:pPr>
      <w:r w:rsidRPr="005E040A">
        <w:t xml:space="preserve">Par ailleurs, il convient de noter que </w:t>
      </w:r>
      <w:r w:rsidRPr="005E040A">
        <w:rPr>
          <w:rStyle w:val="lev"/>
          <w:b w:val="0"/>
          <w:bCs w:val="0"/>
        </w:rPr>
        <w:t>70 % des ménages de l'échantillon sont dirigés par un homme</w:t>
      </w:r>
      <w:r w:rsidRPr="005E040A">
        <w:t xml:space="preserve">, contre </w:t>
      </w:r>
      <w:r w:rsidRPr="005E040A">
        <w:rPr>
          <w:rStyle w:val="lev"/>
          <w:b w:val="0"/>
          <w:bCs w:val="0"/>
        </w:rPr>
        <w:t>30 % par une femme</w:t>
      </w:r>
      <w:r w:rsidRPr="005E040A">
        <w:t>. Cette répartition montre que les ménages ayant un chef de sexe masculin sont largement majoritaires. Ainsi, les niveaux de pauvreté plus élevés observés</w:t>
      </w:r>
      <w:r>
        <w:t xml:space="preserve"> chez ces ménages concernent une part importante de la population étudiée.</w:t>
      </w:r>
    </w:p>
    <w:p w14:paraId="7A730389" w14:textId="0060EDCD" w:rsidR="00E0752D" w:rsidRDefault="005E040A" w:rsidP="00E0752D">
      <w:pPr>
        <w:pStyle w:val="TXT2"/>
      </w:pPr>
      <w:bookmarkStart w:id="30" w:name="_Toc234152806"/>
      <w:r>
        <w:t>Analyse</w:t>
      </w:r>
      <w:r w:rsidR="00E0752D">
        <w:t xml:space="preserve"> de la </w:t>
      </w:r>
      <w:r>
        <w:t>pauvreté</w:t>
      </w:r>
      <w:r w:rsidR="00E0752D">
        <w:t xml:space="preserve"> </w:t>
      </w:r>
      <w:r w:rsidR="00E0752D" w:rsidRPr="00E0752D">
        <w:t>selon</w:t>
      </w:r>
      <w:r w:rsidR="00E0752D">
        <w:t xml:space="preserve"> la situation matrimoniale :</w:t>
      </w:r>
      <w:bookmarkEnd w:id="30"/>
    </w:p>
    <w:p w14:paraId="23071ED2" w14:textId="039BE6A5" w:rsidR="005E040A" w:rsidRDefault="005E040A" w:rsidP="005E040A">
      <w:pPr>
        <w:pStyle w:val="Lgende"/>
        <w:keepNext/>
      </w:pPr>
    </w:p>
    <w:tbl>
      <w:tblPr>
        <w:tblStyle w:val="TableauGrille4-Accentuation1"/>
        <w:tblW w:w="6245" w:type="dxa"/>
        <w:jc w:val="center"/>
        <w:tblLook w:val="04A0" w:firstRow="1" w:lastRow="0" w:firstColumn="1" w:lastColumn="0" w:noHBand="0" w:noVBand="1"/>
      </w:tblPr>
      <w:tblGrid>
        <w:gridCol w:w="1871"/>
        <w:gridCol w:w="1218"/>
        <w:gridCol w:w="1116"/>
        <w:gridCol w:w="1052"/>
        <w:gridCol w:w="1052"/>
      </w:tblGrid>
      <w:tr w:rsidR="00ED15CA" w:rsidRPr="00ED15CA" w14:paraId="57E8C176" w14:textId="77777777" w:rsidTr="00ED15CA">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71" w:type="dxa"/>
            <w:vMerge w:val="restart"/>
            <w:tcBorders>
              <w:bottom w:val="single" w:sz="4" w:space="0" w:color="8EAADB" w:themeColor="accent1" w:themeTint="99"/>
              <w:right w:val="single" w:sz="4" w:space="0" w:color="D5DCE4" w:themeColor="text2" w:themeTint="33"/>
            </w:tcBorders>
            <w:noWrap/>
          </w:tcPr>
          <w:p w14:paraId="46C4F472" w14:textId="5407C28D" w:rsidR="00ED15CA" w:rsidRPr="00ED15CA" w:rsidRDefault="00ED15CA" w:rsidP="00ED15CA">
            <w:pPr>
              <w:jc w:val="center"/>
              <w:rPr>
                <w:rFonts w:ascii="Calibri" w:eastAsia="Times New Roman" w:hAnsi="Calibri" w:cs="Calibri"/>
                <w:b w:val="0"/>
                <w:bCs w:val="0"/>
                <w:lang w:eastAsia="fr-FR"/>
              </w:rPr>
            </w:pPr>
            <w:r w:rsidRPr="00ED15CA">
              <w:rPr>
                <w:rFonts w:ascii="Calibri" w:eastAsia="Times New Roman" w:hAnsi="Calibri" w:cs="Calibri"/>
                <w:lang w:eastAsia="fr-FR"/>
              </w:rPr>
              <w:t>Situation matrimoniale</w:t>
            </w:r>
          </w:p>
        </w:tc>
        <w:tc>
          <w:tcPr>
            <w:tcW w:w="1218" w:type="dxa"/>
            <w:vMerge w:val="restart"/>
            <w:tcBorders>
              <w:left w:val="single" w:sz="4" w:space="0" w:color="D5DCE4" w:themeColor="text2" w:themeTint="33"/>
              <w:bottom w:val="single" w:sz="4" w:space="0" w:color="8EAADB" w:themeColor="accent1" w:themeTint="99"/>
              <w:right w:val="single" w:sz="4" w:space="0" w:color="D5DCE4" w:themeColor="text2" w:themeTint="33"/>
            </w:tcBorders>
            <w:noWrap/>
          </w:tcPr>
          <w:p w14:paraId="0CE2876B" w14:textId="09897D3C" w:rsidR="00ED15CA" w:rsidRPr="00ED15CA" w:rsidRDefault="00ED15CA" w:rsidP="00ED15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Part dans la population</w:t>
            </w:r>
          </w:p>
        </w:tc>
        <w:tc>
          <w:tcPr>
            <w:tcW w:w="3156" w:type="dxa"/>
            <w:gridSpan w:val="3"/>
            <w:tcBorders>
              <w:left w:val="single" w:sz="4" w:space="0" w:color="D5DCE4" w:themeColor="text2" w:themeTint="33"/>
            </w:tcBorders>
            <w:noWrap/>
          </w:tcPr>
          <w:p w14:paraId="7B1E63D4" w14:textId="280CFE98" w:rsidR="00ED15CA" w:rsidRPr="00ED15CA" w:rsidRDefault="00ED15CA" w:rsidP="00ED15C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Pr>
                <w:rFonts w:ascii="Calibri" w:eastAsia="Times New Roman" w:hAnsi="Calibri" w:cs="Calibri"/>
                <w:lang w:eastAsia="fr-FR"/>
              </w:rPr>
              <w:t>Indices</w:t>
            </w:r>
          </w:p>
        </w:tc>
      </w:tr>
      <w:tr w:rsidR="00ED15CA" w:rsidRPr="00ED15CA" w14:paraId="7B5297F8"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71" w:type="dxa"/>
            <w:vMerge/>
            <w:tcBorders>
              <w:top w:val="single" w:sz="4" w:space="0" w:color="4472C4" w:themeColor="accent1"/>
              <w:right w:val="single" w:sz="4" w:space="0" w:color="D5DCE4" w:themeColor="text2" w:themeTint="33"/>
            </w:tcBorders>
            <w:noWrap/>
            <w:hideMark/>
          </w:tcPr>
          <w:p w14:paraId="7F607264" w14:textId="33AB772D" w:rsidR="00ED15CA" w:rsidRPr="00ED15CA" w:rsidRDefault="00ED15CA" w:rsidP="00ED15CA">
            <w:pPr>
              <w:jc w:val="center"/>
              <w:rPr>
                <w:rFonts w:ascii="Calibri" w:eastAsia="Times New Roman" w:hAnsi="Calibri" w:cs="Calibri"/>
                <w:lang w:eastAsia="fr-FR"/>
              </w:rPr>
            </w:pPr>
          </w:p>
        </w:tc>
        <w:tc>
          <w:tcPr>
            <w:tcW w:w="1218" w:type="dxa"/>
            <w:vMerge/>
            <w:tcBorders>
              <w:top w:val="single" w:sz="4" w:space="0" w:color="4472C4" w:themeColor="accent1"/>
              <w:left w:val="single" w:sz="4" w:space="0" w:color="D5DCE4" w:themeColor="text2" w:themeTint="33"/>
              <w:right w:val="single" w:sz="4" w:space="0" w:color="D5DCE4" w:themeColor="text2" w:themeTint="33"/>
            </w:tcBorders>
            <w:noWrap/>
            <w:hideMark/>
          </w:tcPr>
          <w:p w14:paraId="3211512D" w14:textId="5FC0FBD1"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p>
        </w:tc>
        <w:tc>
          <w:tcPr>
            <w:tcW w:w="1052" w:type="dxa"/>
            <w:tcBorders>
              <w:left w:val="single" w:sz="4" w:space="0" w:color="D5DCE4" w:themeColor="text2" w:themeTint="33"/>
            </w:tcBorders>
            <w:shd w:val="clear" w:color="auto" w:fill="4472C4" w:themeFill="accent1"/>
            <w:noWrap/>
            <w:hideMark/>
          </w:tcPr>
          <w:p w14:paraId="5D640616" w14:textId="77777777"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D15CA">
              <w:rPr>
                <w:rFonts w:ascii="Calibri" w:eastAsia="Times New Roman" w:hAnsi="Calibri" w:cs="Calibri"/>
                <w:b/>
                <w:bCs/>
                <w:color w:val="FFFFFF" w:themeColor="background1"/>
                <w:lang w:eastAsia="fr-FR"/>
              </w:rPr>
              <w:t>P0</w:t>
            </w:r>
          </w:p>
        </w:tc>
        <w:tc>
          <w:tcPr>
            <w:tcW w:w="1052" w:type="dxa"/>
            <w:shd w:val="clear" w:color="auto" w:fill="4472C4" w:themeFill="accent1"/>
            <w:noWrap/>
            <w:hideMark/>
          </w:tcPr>
          <w:p w14:paraId="614A528E" w14:textId="77777777"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D15CA">
              <w:rPr>
                <w:rFonts w:ascii="Calibri" w:eastAsia="Times New Roman" w:hAnsi="Calibri" w:cs="Calibri"/>
                <w:b/>
                <w:bCs/>
                <w:color w:val="FFFFFF" w:themeColor="background1"/>
                <w:lang w:eastAsia="fr-FR"/>
              </w:rPr>
              <w:t>P1</w:t>
            </w:r>
          </w:p>
        </w:tc>
        <w:tc>
          <w:tcPr>
            <w:tcW w:w="1052" w:type="dxa"/>
            <w:shd w:val="clear" w:color="auto" w:fill="4472C4" w:themeFill="accent1"/>
            <w:noWrap/>
            <w:hideMark/>
          </w:tcPr>
          <w:p w14:paraId="7B4E063F" w14:textId="77777777" w:rsidR="00ED15CA" w:rsidRPr="00ED15CA" w:rsidRDefault="00ED15CA" w:rsidP="00ED15C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FFFFFF" w:themeColor="background1"/>
                <w:lang w:eastAsia="fr-FR"/>
              </w:rPr>
            </w:pPr>
            <w:r w:rsidRPr="00ED15CA">
              <w:rPr>
                <w:rFonts w:ascii="Calibri" w:eastAsia="Times New Roman" w:hAnsi="Calibri" w:cs="Calibri"/>
                <w:b/>
                <w:bCs/>
                <w:color w:val="FFFFFF" w:themeColor="background1"/>
                <w:lang w:eastAsia="fr-FR"/>
              </w:rPr>
              <w:t>P2</w:t>
            </w:r>
          </w:p>
        </w:tc>
      </w:tr>
      <w:tr w:rsidR="00ED15CA" w:rsidRPr="00ED15CA" w14:paraId="2D07CA30"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871" w:type="dxa"/>
            <w:noWrap/>
            <w:hideMark/>
          </w:tcPr>
          <w:p w14:paraId="2A9CF351"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Célibataire</w:t>
            </w:r>
          </w:p>
        </w:tc>
        <w:tc>
          <w:tcPr>
            <w:tcW w:w="1218" w:type="dxa"/>
            <w:noWrap/>
            <w:hideMark/>
          </w:tcPr>
          <w:p w14:paraId="622F2565"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1,356915</w:t>
            </w:r>
          </w:p>
        </w:tc>
        <w:tc>
          <w:tcPr>
            <w:tcW w:w="1052" w:type="dxa"/>
            <w:noWrap/>
            <w:hideMark/>
          </w:tcPr>
          <w:p w14:paraId="45BA6BA8" w14:textId="77777777" w:rsidR="00ED15CA" w:rsidRPr="00ED15CA" w:rsidRDefault="00ED15CA" w:rsidP="00EF324A">
            <w:pPr>
              <w:pStyle w:val="Paragraphe"/>
              <w:cnfStyle w:val="000000000000" w:firstRow="0" w:lastRow="0" w:firstColumn="0" w:lastColumn="0" w:oddVBand="0" w:evenVBand="0" w:oddHBand="0" w:evenHBand="0" w:firstRowFirstColumn="0" w:firstRowLastColumn="0" w:lastRowFirstColumn="0" w:lastRowLastColumn="0"/>
              <w:rPr>
                <w:lang w:eastAsia="fr-FR"/>
              </w:rPr>
            </w:pPr>
            <w:r w:rsidRPr="00ED15CA">
              <w:rPr>
                <w:lang w:eastAsia="fr-FR"/>
              </w:rPr>
              <w:t>0,212464</w:t>
            </w:r>
          </w:p>
        </w:tc>
        <w:tc>
          <w:tcPr>
            <w:tcW w:w="1052" w:type="dxa"/>
            <w:noWrap/>
            <w:hideMark/>
          </w:tcPr>
          <w:p w14:paraId="1BC0EF50"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0,038949</w:t>
            </w:r>
          </w:p>
        </w:tc>
        <w:tc>
          <w:tcPr>
            <w:tcW w:w="1052" w:type="dxa"/>
            <w:noWrap/>
            <w:hideMark/>
          </w:tcPr>
          <w:p w14:paraId="53A99D63"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0,012911</w:t>
            </w:r>
          </w:p>
        </w:tc>
      </w:tr>
      <w:tr w:rsidR="00ED15CA" w:rsidRPr="00ED15CA" w14:paraId="0D8F9833"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71" w:type="dxa"/>
            <w:noWrap/>
            <w:hideMark/>
          </w:tcPr>
          <w:p w14:paraId="1EE46A82"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Marié(e) monogame</w:t>
            </w:r>
          </w:p>
        </w:tc>
        <w:tc>
          <w:tcPr>
            <w:tcW w:w="1218" w:type="dxa"/>
            <w:noWrap/>
            <w:hideMark/>
          </w:tcPr>
          <w:p w14:paraId="3BD6B340"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51,06505</w:t>
            </w:r>
          </w:p>
        </w:tc>
        <w:tc>
          <w:tcPr>
            <w:tcW w:w="1052" w:type="dxa"/>
            <w:noWrap/>
            <w:hideMark/>
          </w:tcPr>
          <w:p w14:paraId="36A776AB"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18,41149</w:t>
            </w:r>
          </w:p>
        </w:tc>
        <w:tc>
          <w:tcPr>
            <w:tcW w:w="1052" w:type="dxa"/>
            <w:noWrap/>
            <w:hideMark/>
          </w:tcPr>
          <w:p w14:paraId="51803E7C"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4,982799</w:t>
            </w:r>
          </w:p>
        </w:tc>
        <w:tc>
          <w:tcPr>
            <w:tcW w:w="1052" w:type="dxa"/>
            <w:noWrap/>
            <w:hideMark/>
          </w:tcPr>
          <w:p w14:paraId="3FE9F603"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1,905836</w:t>
            </w:r>
          </w:p>
        </w:tc>
      </w:tr>
      <w:tr w:rsidR="00ED15CA" w:rsidRPr="00ED15CA" w14:paraId="7D1E72DF"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871" w:type="dxa"/>
            <w:noWrap/>
            <w:hideMark/>
          </w:tcPr>
          <w:p w14:paraId="58CE9E77"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Marié(e) polygame</w:t>
            </w:r>
          </w:p>
        </w:tc>
        <w:tc>
          <w:tcPr>
            <w:tcW w:w="1218" w:type="dxa"/>
            <w:noWrap/>
            <w:hideMark/>
          </w:tcPr>
          <w:p w14:paraId="09A20F14"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31,67256</w:t>
            </w:r>
          </w:p>
        </w:tc>
        <w:tc>
          <w:tcPr>
            <w:tcW w:w="1052" w:type="dxa"/>
            <w:noWrap/>
            <w:hideMark/>
          </w:tcPr>
          <w:p w14:paraId="29292F8F"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14,77509</w:t>
            </w:r>
          </w:p>
        </w:tc>
        <w:tc>
          <w:tcPr>
            <w:tcW w:w="1052" w:type="dxa"/>
            <w:noWrap/>
            <w:hideMark/>
          </w:tcPr>
          <w:p w14:paraId="2C124AC1"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4,245917</w:t>
            </w:r>
          </w:p>
        </w:tc>
        <w:tc>
          <w:tcPr>
            <w:tcW w:w="1052" w:type="dxa"/>
            <w:noWrap/>
            <w:hideMark/>
          </w:tcPr>
          <w:p w14:paraId="54CAA4BB"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1,726038</w:t>
            </w:r>
          </w:p>
        </w:tc>
      </w:tr>
      <w:tr w:rsidR="00ED15CA" w:rsidRPr="00ED15CA" w14:paraId="5803E377"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71" w:type="dxa"/>
            <w:noWrap/>
            <w:hideMark/>
          </w:tcPr>
          <w:p w14:paraId="1429C628"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Union libre</w:t>
            </w:r>
          </w:p>
        </w:tc>
        <w:tc>
          <w:tcPr>
            <w:tcW w:w="1218" w:type="dxa"/>
            <w:noWrap/>
            <w:hideMark/>
          </w:tcPr>
          <w:p w14:paraId="21A3AACD"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0,001528</w:t>
            </w:r>
          </w:p>
        </w:tc>
        <w:tc>
          <w:tcPr>
            <w:tcW w:w="1052" w:type="dxa"/>
            <w:noWrap/>
            <w:hideMark/>
          </w:tcPr>
          <w:p w14:paraId="1EDC2BC7" w14:textId="5F51B29B" w:rsidR="00ED15CA" w:rsidRPr="00ED15CA" w:rsidRDefault="00293CEC"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Pr>
                <w:rStyle w:val="Appelnotedebasdep"/>
                <w:rFonts w:ascii="Calibri" w:eastAsia="Times New Roman" w:hAnsi="Calibri" w:cs="Calibri"/>
                <w:lang w:eastAsia="fr-FR"/>
              </w:rPr>
              <w:footnoteReference w:id="3"/>
            </w:r>
            <w:r w:rsidR="00ED15CA" w:rsidRPr="00ED15CA">
              <w:rPr>
                <w:rFonts w:ascii="Calibri" w:eastAsia="Times New Roman" w:hAnsi="Calibri" w:cs="Calibri"/>
                <w:lang w:eastAsia="fr-FR"/>
              </w:rPr>
              <w:t>0</w:t>
            </w:r>
          </w:p>
        </w:tc>
        <w:tc>
          <w:tcPr>
            <w:tcW w:w="1052" w:type="dxa"/>
            <w:noWrap/>
            <w:hideMark/>
          </w:tcPr>
          <w:p w14:paraId="7F8838B2"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w:t>
            </w:r>
          </w:p>
        </w:tc>
        <w:tc>
          <w:tcPr>
            <w:tcW w:w="1052" w:type="dxa"/>
            <w:noWrap/>
            <w:hideMark/>
          </w:tcPr>
          <w:p w14:paraId="27F408D7"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w:t>
            </w:r>
          </w:p>
        </w:tc>
      </w:tr>
      <w:tr w:rsidR="00ED15CA" w:rsidRPr="00ED15CA" w14:paraId="75B3E28A"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871" w:type="dxa"/>
            <w:noWrap/>
            <w:hideMark/>
          </w:tcPr>
          <w:p w14:paraId="283A3163"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Veuf(</w:t>
            </w:r>
            <w:proofErr w:type="spellStart"/>
            <w:r w:rsidRPr="00ED15CA">
              <w:rPr>
                <w:rFonts w:ascii="Calibri" w:eastAsia="Times New Roman" w:hAnsi="Calibri" w:cs="Calibri"/>
                <w:lang w:eastAsia="fr-FR"/>
              </w:rPr>
              <w:t>ve</w:t>
            </w:r>
            <w:proofErr w:type="spellEnd"/>
            <w:r w:rsidRPr="00ED15CA">
              <w:rPr>
                <w:rFonts w:ascii="Calibri" w:eastAsia="Times New Roman" w:hAnsi="Calibri" w:cs="Calibri"/>
                <w:lang w:eastAsia="fr-FR"/>
              </w:rPr>
              <w:t>)</w:t>
            </w:r>
          </w:p>
        </w:tc>
        <w:tc>
          <w:tcPr>
            <w:tcW w:w="1218" w:type="dxa"/>
            <w:noWrap/>
            <w:hideMark/>
          </w:tcPr>
          <w:p w14:paraId="5B855EAE"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13,82197</w:t>
            </w:r>
          </w:p>
        </w:tc>
        <w:tc>
          <w:tcPr>
            <w:tcW w:w="1052" w:type="dxa"/>
            <w:noWrap/>
            <w:hideMark/>
          </w:tcPr>
          <w:p w14:paraId="268E3080"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3,635486</w:t>
            </w:r>
          </w:p>
        </w:tc>
        <w:tc>
          <w:tcPr>
            <w:tcW w:w="1052" w:type="dxa"/>
            <w:noWrap/>
            <w:hideMark/>
          </w:tcPr>
          <w:p w14:paraId="37E75892"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0,842997</w:t>
            </w:r>
          </w:p>
        </w:tc>
        <w:tc>
          <w:tcPr>
            <w:tcW w:w="1052" w:type="dxa"/>
            <w:noWrap/>
            <w:hideMark/>
          </w:tcPr>
          <w:p w14:paraId="413DAA1D"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0,298076</w:t>
            </w:r>
          </w:p>
        </w:tc>
      </w:tr>
      <w:tr w:rsidR="00ED15CA" w:rsidRPr="00ED15CA" w14:paraId="698940DC" w14:textId="77777777" w:rsidTr="00ED15CA">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1871" w:type="dxa"/>
            <w:noWrap/>
            <w:hideMark/>
          </w:tcPr>
          <w:p w14:paraId="1106B754"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Divorcé(e)</w:t>
            </w:r>
          </w:p>
        </w:tc>
        <w:tc>
          <w:tcPr>
            <w:tcW w:w="1218" w:type="dxa"/>
            <w:noWrap/>
            <w:hideMark/>
          </w:tcPr>
          <w:p w14:paraId="49B3DA45"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1,830363</w:t>
            </w:r>
          </w:p>
        </w:tc>
        <w:tc>
          <w:tcPr>
            <w:tcW w:w="1052" w:type="dxa"/>
            <w:noWrap/>
            <w:hideMark/>
          </w:tcPr>
          <w:p w14:paraId="13C97138"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0,395802</w:t>
            </w:r>
          </w:p>
        </w:tc>
        <w:tc>
          <w:tcPr>
            <w:tcW w:w="1052" w:type="dxa"/>
            <w:noWrap/>
            <w:hideMark/>
          </w:tcPr>
          <w:p w14:paraId="32093741"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0,080563</w:t>
            </w:r>
          </w:p>
        </w:tc>
        <w:tc>
          <w:tcPr>
            <w:tcW w:w="1052" w:type="dxa"/>
            <w:noWrap/>
            <w:hideMark/>
          </w:tcPr>
          <w:p w14:paraId="26997E26" w14:textId="77777777" w:rsidR="00ED15CA" w:rsidRPr="00ED15CA" w:rsidRDefault="00ED15CA" w:rsidP="00ED15CA">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0,035319</w:t>
            </w:r>
          </w:p>
        </w:tc>
      </w:tr>
      <w:tr w:rsidR="00ED15CA" w:rsidRPr="00ED15CA" w14:paraId="4122EEC3" w14:textId="77777777" w:rsidTr="00ED15CA">
        <w:trPr>
          <w:trHeight w:val="290"/>
          <w:jc w:val="center"/>
        </w:trPr>
        <w:tc>
          <w:tcPr>
            <w:cnfStyle w:val="001000000000" w:firstRow="0" w:lastRow="0" w:firstColumn="1" w:lastColumn="0" w:oddVBand="0" w:evenVBand="0" w:oddHBand="0" w:evenHBand="0" w:firstRowFirstColumn="0" w:firstRowLastColumn="0" w:lastRowFirstColumn="0" w:lastRowLastColumn="0"/>
            <w:tcW w:w="1871" w:type="dxa"/>
            <w:noWrap/>
            <w:hideMark/>
          </w:tcPr>
          <w:p w14:paraId="518A1595" w14:textId="77777777" w:rsidR="00ED15CA" w:rsidRPr="00ED15CA" w:rsidRDefault="00ED15CA" w:rsidP="00ED15CA">
            <w:pPr>
              <w:rPr>
                <w:rFonts w:ascii="Calibri" w:eastAsia="Times New Roman" w:hAnsi="Calibri" w:cs="Calibri"/>
                <w:lang w:eastAsia="fr-FR"/>
              </w:rPr>
            </w:pPr>
            <w:r w:rsidRPr="00ED15CA">
              <w:rPr>
                <w:rFonts w:ascii="Calibri" w:eastAsia="Times New Roman" w:hAnsi="Calibri" w:cs="Calibri"/>
                <w:lang w:eastAsia="fr-FR"/>
              </w:rPr>
              <w:t>Séparé(e)</w:t>
            </w:r>
          </w:p>
        </w:tc>
        <w:tc>
          <w:tcPr>
            <w:tcW w:w="1218" w:type="dxa"/>
            <w:noWrap/>
            <w:hideMark/>
          </w:tcPr>
          <w:p w14:paraId="396AD0EB"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0,251604</w:t>
            </w:r>
          </w:p>
        </w:tc>
        <w:tc>
          <w:tcPr>
            <w:tcW w:w="1052" w:type="dxa"/>
            <w:noWrap/>
            <w:hideMark/>
          </w:tcPr>
          <w:p w14:paraId="51DD8E67"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0,066747</w:t>
            </w:r>
          </w:p>
        </w:tc>
        <w:tc>
          <w:tcPr>
            <w:tcW w:w="1052" w:type="dxa"/>
            <w:noWrap/>
            <w:hideMark/>
          </w:tcPr>
          <w:p w14:paraId="3BACE6C0" w14:textId="77777777" w:rsidR="00ED15CA" w:rsidRPr="00ED15CA" w:rsidRDefault="00ED15CA" w:rsidP="00ED15CA">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0,012024</w:t>
            </w:r>
          </w:p>
        </w:tc>
        <w:tc>
          <w:tcPr>
            <w:tcW w:w="1052" w:type="dxa"/>
            <w:noWrap/>
            <w:hideMark/>
          </w:tcPr>
          <w:p w14:paraId="731D2BB7" w14:textId="77777777" w:rsidR="00ED15CA" w:rsidRPr="00ED15CA" w:rsidRDefault="00ED15CA" w:rsidP="005E040A">
            <w:pPr>
              <w:keepNext/>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eastAsia="fr-FR"/>
              </w:rPr>
            </w:pPr>
            <w:r w:rsidRPr="00ED15CA">
              <w:rPr>
                <w:rFonts w:ascii="Calibri" w:eastAsia="Times New Roman" w:hAnsi="Calibri" w:cs="Calibri"/>
                <w:lang w:eastAsia="fr-FR"/>
              </w:rPr>
              <w:t>0,003578</w:t>
            </w:r>
          </w:p>
        </w:tc>
      </w:tr>
    </w:tbl>
    <w:p w14:paraId="6A9C122D" w14:textId="362FD876" w:rsidR="005E040A" w:rsidRDefault="005E040A">
      <w:pPr>
        <w:pStyle w:val="Lgende"/>
      </w:pPr>
      <w:bookmarkStart w:id="31" w:name="_Toc234152957"/>
      <w:r>
        <w:t xml:space="preserve">Tableau </w:t>
      </w:r>
      <w:fldSimple w:instr=" SEQ Tableau \* ARABIC ">
        <w:r w:rsidR="00EF324A">
          <w:rPr>
            <w:noProof/>
          </w:rPr>
          <w:t>7</w:t>
        </w:r>
      </w:fldSimple>
      <w:r>
        <w:t xml:space="preserve"> : </w:t>
      </w:r>
      <w:r w:rsidRPr="00AA1CA8">
        <w:t>Indices de pauvreté selon la situation matrimoniale</w:t>
      </w:r>
      <w:bookmarkEnd w:id="31"/>
    </w:p>
    <w:p w14:paraId="73D3BD87" w14:textId="681519A0" w:rsidR="00EF324A" w:rsidRPr="00EF324A" w:rsidRDefault="00EF324A" w:rsidP="00EF324A">
      <w:pPr>
        <w:pStyle w:val="sources"/>
      </w:pPr>
      <w:r>
        <w:t xml:space="preserve">Source : </w:t>
      </w:r>
      <w:r w:rsidRPr="00EF324A">
        <w:t>ehcvm_welfare_SEN2021</w:t>
      </w:r>
    </w:p>
    <w:p w14:paraId="48FB1436" w14:textId="40EC5436" w:rsidR="006A35E8" w:rsidRPr="005E040A" w:rsidRDefault="006A35E8" w:rsidP="005E040A">
      <w:pPr>
        <w:pStyle w:val="Paragraphe"/>
      </w:pPr>
      <w:r w:rsidRPr="005E040A">
        <w:t>Le tableau présente les indices de pauvreté selon la situation matrimoniale du chef de ménage. Il ressort que la pauvreté varie sensiblement selon le statut matrimonial.</w:t>
      </w:r>
    </w:p>
    <w:p w14:paraId="63432EB6" w14:textId="77777777" w:rsidR="006A35E8" w:rsidRPr="005E040A" w:rsidRDefault="006A35E8" w:rsidP="005E040A">
      <w:pPr>
        <w:pStyle w:val="Paragraphe"/>
      </w:pPr>
      <w:r w:rsidRPr="005E040A">
        <w:lastRenderedPageBreak/>
        <w:t>L'incidence de la pauvreté (P0) est la plus élevée chez les ménages dont le chef est marié en régime polygame, avec 46,65 % de pauvres. Cette catégorie est suivie des ménages dirigés par un chef marié en régime monogame (36,05 %). Les veufs (26,30 %), les personnes séparées (26,53 %) et les divorcés (21,62 %) présentent également des taux de pauvreté relativement élevés. À l'inverse, les célibataires enregistrent le taux de pauvreté le plus faible parmi les principales catégories, avec 15,66 %.</w:t>
      </w:r>
    </w:p>
    <w:p w14:paraId="2363E6D1" w14:textId="77777777" w:rsidR="006A35E8" w:rsidRPr="005E040A" w:rsidRDefault="006A35E8" w:rsidP="005E040A">
      <w:pPr>
        <w:pStyle w:val="Paragraphe"/>
      </w:pPr>
      <w:r w:rsidRPr="005E040A">
        <w:t>La profondeur de la pauvreté (P1) suit la même tendance. Elle est maximale chez les chefs de ménage mariés en régime polygame (13,41 %), suivis des mariés monogames (9,76 %). En revanche, les ménages dirigés par des célibataires présentent une profondeur de pauvreté nettement plus faible (2,87 %), ce qui indique que les ménages pauvres de cette catégorie sont, en moyenne, moins éloignés du seuil de pauvreté.</w:t>
      </w:r>
    </w:p>
    <w:p w14:paraId="4A9AAC94" w14:textId="77777777" w:rsidR="006A35E8" w:rsidRPr="005E040A" w:rsidRDefault="006A35E8" w:rsidP="005E040A">
      <w:pPr>
        <w:pStyle w:val="Paragraphe"/>
      </w:pPr>
      <w:r w:rsidRPr="005E040A">
        <w:t>La sévérité de la pauvreté (P2) confirme également cette hiérarchie. Elle atteint 5,45 % chez les ménages dirigés par une personne mariée en régime polygame, contre 3,73 % chez les ménages monogames. Les inégalités entre les ménages pauvres sont donc plus importantes dans ces deux catégories. À l'inverse, les célibataires enregistrent une sévérité de pauvreté relativement faible (0,95 %).</w:t>
      </w:r>
    </w:p>
    <w:p w14:paraId="2ADB7CA3" w14:textId="77CD8A80" w:rsidR="006A35E8" w:rsidRPr="005E040A" w:rsidRDefault="006A35E8" w:rsidP="005E040A">
      <w:pPr>
        <w:pStyle w:val="Paragraphe"/>
      </w:pPr>
      <w:r w:rsidRPr="005E040A">
        <w:t xml:space="preserve">Enfin, les indices de pauvreté sont nuls pour les chefs de ménage vivant en union libre </w:t>
      </w:r>
      <w:r w:rsidR="005D0CFA" w:rsidRPr="005E040A">
        <w:t xml:space="preserve">du fait peut </w:t>
      </w:r>
      <w:proofErr w:type="spellStart"/>
      <w:r w:rsidR="005D0CFA" w:rsidRPr="005E040A">
        <w:t>etre</w:t>
      </w:r>
      <w:proofErr w:type="spellEnd"/>
      <w:r w:rsidR="005D0CFA" w:rsidRPr="005E040A">
        <w:t xml:space="preserve"> de la faible proportion(0.001528%)</w:t>
      </w:r>
      <w:r w:rsidR="00293CEC">
        <w:rPr>
          <w:rStyle w:val="Appeldenotedefin"/>
        </w:rPr>
        <w:endnoteReference w:id="1"/>
      </w:r>
    </w:p>
    <w:p w14:paraId="4F17ED3D" w14:textId="1E8E27EA" w:rsidR="00E0752D" w:rsidRPr="00CE7136" w:rsidRDefault="006A35E8" w:rsidP="00CE7136">
      <w:pPr>
        <w:pStyle w:val="GrandTitres"/>
      </w:pPr>
      <w:bookmarkStart w:id="32" w:name="_Toc234152807"/>
      <w:bookmarkStart w:id="33" w:name="_Toc234152821"/>
      <w:r w:rsidRPr="00CE7136">
        <w:t>Conclusion :</w:t>
      </w:r>
      <w:bookmarkEnd w:id="32"/>
      <w:bookmarkEnd w:id="33"/>
    </w:p>
    <w:p w14:paraId="4E9DF6E7" w14:textId="14DB2FD4" w:rsidR="006A35E8" w:rsidRDefault="006A35E8" w:rsidP="005E040A">
      <w:pPr>
        <w:pStyle w:val="Paragraphe"/>
      </w:pPr>
      <w:r w:rsidRPr="005E040A">
        <w:t>Les analyses descriptives montrent que la pauvreté au Sénégal demeure un phénomène important, touchant près de quatre personnes sur dix. Elle est plus prononcée en milieu rural, dans certaines régions comme Kédougou, Sédhiou et Tambacounda, ainsi que chez les ménages dirigés par des travailleurs familiaux, des travailleurs pour compte propre ou des chefs de ménage mariés en régime polygame. Ces résultats mettent en évidence l'existence de fortes disparités socio-économiques et territoriales.</w:t>
      </w:r>
    </w:p>
    <w:p w14:paraId="37C69F46" w14:textId="59D9104D" w:rsidR="00EF324A" w:rsidRDefault="00EF324A" w:rsidP="00EF324A"/>
    <w:sdt>
      <w:sdtPr>
        <w:id w:val="212093170"/>
        <w:docPartObj>
          <w:docPartGallery w:val="Bibliographies"/>
          <w:docPartUnique/>
        </w:docPartObj>
      </w:sdtPr>
      <w:sdtEndPr>
        <w:rPr>
          <w:rFonts w:asciiTheme="minorHAnsi" w:eastAsiaTheme="minorHAnsi" w:hAnsiTheme="minorHAnsi" w:cstheme="minorBidi"/>
          <w:color w:val="auto"/>
          <w:sz w:val="22"/>
          <w:szCs w:val="22"/>
        </w:rPr>
      </w:sdtEndPr>
      <w:sdtContent>
        <w:p w14:paraId="1BCA01AD" w14:textId="283EA526" w:rsidR="00EF324A" w:rsidRPr="00EF324A" w:rsidRDefault="00EF324A">
          <w:pPr>
            <w:pStyle w:val="Titre1"/>
            <w:rPr>
              <w:rFonts w:ascii="Century Schoolbook" w:hAnsi="Century Schoolbook"/>
            </w:rPr>
          </w:pPr>
          <w:r w:rsidRPr="00EF324A">
            <w:rPr>
              <w:rFonts w:ascii="Century Schoolbook" w:hAnsi="Century Schoolbook"/>
            </w:rPr>
            <w:t>Bibliographie</w:t>
          </w:r>
        </w:p>
        <w:sdt>
          <w:sdtPr>
            <w:rPr>
              <w:rFonts w:ascii="Century Schoolbook" w:hAnsi="Century Schoolbook"/>
            </w:rPr>
            <w:id w:val="111145805"/>
            <w:bibliography/>
          </w:sdtPr>
          <w:sdtContent>
            <w:p w14:paraId="57BFF7CF" w14:textId="77777777" w:rsidR="00EF324A" w:rsidRPr="00EF324A" w:rsidRDefault="00EF324A" w:rsidP="00EF324A">
              <w:pPr>
                <w:pStyle w:val="Bibliographie"/>
                <w:ind w:left="720" w:hanging="720"/>
                <w:rPr>
                  <w:rFonts w:ascii="Century Schoolbook" w:hAnsi="Century Schoolbook"/>
                  <w:noProof/>
                  <w:sz w:val="24"/>
                  <w:szCs w:val="24"/>
                </w:rPr>
              </w:pPr>
              <w:r w:rsidRPr="00EF324A">
                <w:rPr>
                  <w:rFonts w:ascii="Century Schoolbook" w:hAnsi="Century Schoolbook"/>
                </w:rPr>
                <w:fldChar w:fldCharType="begin"/>
              </w:r>
              <w:r w:rsidRPr="00EF324A">
                <w:rPr>
                  <w:rFonts w:ascii="Century Schoolbook" w:hAnsi="Century Schoolbook"/>
                </w:rPr>
                <w:instrText>BIBLIOGRAPHY</w:instrText>
              </w:r>
              <w:r w:rsidRPr="00EF324A">
                <w:rPr>
                  <w:rFonts w:ascii="Century Schoolbook" w:hAnsi="Century Schoolbook"/>
                </w:rPr>
                <w:fldChar w:fldCharType="separate"/>
              </w:r>
              <w:r w:rsidRPr="00EF324A">
                <w:rPr>
                  <w:rFonts w:ascii="Century Schoolbook" w:hAnsi="Century Schoolbook"/>
                  <w:noProof/>
                </w:rPr>
                <w:t>ANSD. (2021-2022). Rapport_Final_EHCVM_2021-2022_VF.</w:t>
              </w:r>
            </w:p>
            <w:p w14:paraId="7A9296AA" w14:textId="77777777" w:rsidR="00EF324A" w:rsidRPr="00EF324A" w:rsidRDefault="00EF324A" w:rsidP="00EF324A">
              <w:pPr>
                <w:pStyle w:val="Bibliographie"/>
                <w:ind w:left="720" w:hanging="720"/>
                <w:rPr>
                  <w:rFonts w:ascii="Century Schoolbook" w:hAnsi="Century Schoolbook"/>
                  <w:noProof/>
                </w:rPr>
              </w:pPr>
              <w:r w:rsidRPr="00EF324A">
                <w:rPr>
                  <w:rFonts w:ascii="Century Schoolbook" w:hAnsi="Century Schoolbook"/>
                  <w:noProof/>
                </w:rPr>
                <w:t>Wikipédia. GOOGLLE, .. (s.d.).</w:t>
              </w:r>
            </w:p>
            <w:p w14:paraId="77534BEF" w14:textId="5916C1C4" w:rsidR="00EF324A" w:rsidRPr="00EF324A" w:rsidRDefault="00EF324A" w:rsidP="00EF324A">
              <w:r w:rsidRPr="00EF324A">
                <w:rPr>
                  <w:rFonts w:ascii="Century Schoolbook" w:hAnsi="Century Schoolbook"/>
                </w:rPr>
                <w:fldChar w:fldCharType="end"/>
              </w:r>
            </w:p>
          </w:sdtContent>
        </w:sdt>
      </w:sdtContent>
    </w:sdt>
    <w:sectPr w:rsidR="00EF324A" w:rsidRPr="00EF324A" w:rsidSect="00293CEC">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96AC3" w14:textId="77777777" w:rsidR="00F35FC5" w:rsidRDefault="00F35FC5" w:rsidP="00293CEC">
      <w:pPr>
        <w:spacing w:after="0" w:line="240" w:lineRule="auto"/>
      </w:pPr>
      <w:r>
        <w:separator/>
      </w:r>
    </w:p>
  </w:endnote>
  <w:endnote w:type="continuationSeparator" w:id="0">
    <w:p w14:paraId="70BCE626" w14:textId="77777777" w:rsidR="00F35FC5" w:rsidRDefault="00F35FC5" w:rsidP="00293CEC">
      <w:pPr>
        <w:spacing w:after="0" w:line="240" w:lineRule="auto"/>
      </w:pPr>
      <w:r>
        <w:continuationSeparator/>
      </w:r>
    </w:p>
  </w:endnote>
  <w:endnote w:id="1">
    <w:p w14:paraId="23473D73" w14:textId="0BCF9FD4" w:rsidR="00293CEC" w:rsidRDefault="00293CEC" w:rsidP="00EF324A">
      <w:pPr>
        <w:pStyle w:val="Notedefin"/>
      </w:pPr>
    </w:p>
    <w:p w14:paraId="37334562" w14:textId="44F99160" w:rsidR="00EF324A" w:rsidRDefault="00EF324A" w:rsidP="00EF324A">
      <w:pPr>
        <w:pStyle w:val="Notedefin"/>
      </w:pPr>
    </w:p>
    <w:p w14:paraId="354AE25F" w14:textId="77777777" w:rsidR="00EF324A" w:rsidRPr="00293CEC" w:rsidRDefault="00EF324A" w:rsidP="00EF324A">
      <w:pPr>
        <w:pStyle w:val="Notedefi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102062"/>
      <w:docPartObj>
        <w:docPartGallery w:val="Page Numbers (Bottom of Page)"/>
        <w:docPartUnique/>
      </w:docPartObj>
    </w:sdtPr>
    <w:sdtContent>
      <w:p w14:paraId="582DC453" w14:textId="77777777" w:rsidR="00EF324A" w:rsidRDefault="00EF324A">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6ED186C1" wp14:editId="772B9BD0">
                  <wp:simplePos x="0" y="0"/>
                  <wp:positionH relativeFrom="margin">
                    <wp:align>center</wp:align>
                  </wp:positionH>
                  <wp:positionV relativeFrom="bottomMargin">
                    <wp:align>center</wp:align>
                  </wp:positionV>
                  <wp:extent cx="661670" cy="502920"/>
                  <wp:effectExtent l="9525" t="9525" r="5080" b="11430"/>
                  <wp:wrapNone/>
                  <wp:docPr id="33" name="Parchemin : horizont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4BBD86FB" w14:textId="77777777" w:rsidR="00EF324A" w:rsidRDefault="00EF324A">
                              <w:pPr>
                                <w:jc w:val="center"/>
                                <w:rPr>
                                  <w:color w:val="808080" w:themeColor="text1" w:themeTint="7F"/>
                                </w:rP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D186C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33" o:spid="_x0000_s1031" type="#_x0000_t98" style="position:absolute;margin-left:0;margin-top:0;width:52.1pt;height:39.6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" adj="5400" filled="f" fillcolor="#17365d" strokecolor="#a5a5a5">
                  <v:textbox>
                    <w:txbxContent>
                      <w:p w14:paraId="4BBD86FB" w14:textId="77777777" w:rsidR="00EF324A" w:rsidRDefault="00EF324A">
                        <w:pPr>
                          <w:jc w:val="center"/>
                          <w:rPr>
                            <w:color w:val="808080" w:themeColor="text1" w:themeTint="7F"/>
                          </w:rP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E79B9" w14:textId="77777777" w:rsidR="00F35FC5" w:rsidRDefault="00F35FC5" w:rsidP="00293CEC">
      <w:pPr>
        <w:spacing w:after="0" w:line="240" w:lineRule="auto"/>
      </w:pPr>
      <w:r>
        <w:separator/>
      </w:r>
    </w:p>
  </w:footnote>
  <w:footnote w:type="continuationSeparator" w:id="0">
    <w:p w14:paraId="55B7ED33" w14:textId="77777777" w:rsidR="00F35FC5" w:rsidRDefault="00F35FC5" w:rsidP="00293CEC">
      <w:pPr>
        <w:spacing w:after="0" w:line="240" w:lineRule="auto"/>
      </w:pPr>
      <w:r>
        <w:continuationSeparator/>
      </w:r>
    </w:p>
  </w:footnote>
  <w:footnote w:id="1">
    <w:p w14:paraId="436EC08B" w14:textId="0F22F11C" w:rsidR="00293CEC" w:rsidRDefault="00293CEC">
      <w:pPr>
        <w:pStyle w:val="Notedebasdepage"/>
      </w:pPr>
    </w:p>
  </w:footnote>
  <w:footnote w:id="2">
    <w:p w14:paraId="6F751E0B" w14:textId="640D3ACB" w:rsidR="00293CEC" w:rsidRDefault="00293CEC">
      <w:pPr>
        <w:pStyle w:val="Notedebasdepage"/>
      </w:pPr>
      <w:r>
        <w:rPr>
          <w:rStyle w:val="Appelnotedebasdep"/>
        </w:rPr>
        <w:footnoteRef/>
      </w:r>
      <w:r>
        <w:t xml:space="preserve"> On ne peut conclure sur le fait qu’ils ont une proportion faible ou qu’ils ne sont pas pauvres </w:t>
      </w:r>
    </w:p>
  </w:footnote>
  <w:footnote w:id="3">
    <w:p w14:paraId="5C3DD8D2" w14:textId="505BAB6A" w:rsidR="00293CEC" w:rsidRDefault="00293CEC">
      <w:pPr>
        <w:pStyle w:val="Notedebasdepage"/>
      </w:pPr>
      <w:r>
        <w:rPr>
          <w:rStyle w:val="Appelnotedebasdep"/>
        </w:rPr>
        <w:footnoteRef/>
      </w:r>
      <w:r>
        <w:t xml:space="preserve"> C’est la part des Union libres qui est trop petit. Il peut aussi s’agir du fait qu’on n’a pas enquêté sur des unions libres qui sont pauvres. Dans tous les cas il est difficile de conclure sur ce phénomène.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704BC"/>
    <w:multiLevelType w:val="multilevel"/>
    <w:tmpl w:val="8C1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C7990"/>
    <w:multiLevelType w:val="multilevel"/>
    <w:tmpl w:val="A29A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2652"/>
    <w:multiLevelType w:val="hybridMultilevel"/>
    <w:tmpl w:val="A3D000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DC7591"/>
    <w:multiLevelType w:val="multilevel"/>
    <w:tmpl w:val="2CB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91982"/>
    <w:multiLevelType w:val="multilevel"/>
    <w:tmpl w:val="9432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E41B8"/>
    <w:multiLevelType w:val="multilevel"/>
    <w:tmpl w:val="027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B64EE"/>
    <w:multiLevelType w:val="multilevel"/>
    <w:tmpl w:val="8322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D1980"/>
    <w:multiLevelType w:val="multilevel"/>
    <w:tmpl w:val="E3C8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63473"/>
    <w:multiLevelType w:val="multilevel"/>
    <w:tmpl w:val="B906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C7F3E"/>
    <w:multiLevelType w:val="multilevel"/>
    <w:tmpl w:val="7664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74368"/>
    <w:multiLevelType w:val="multilevel"/>
    <w:tmpl w:val="6B9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3551E"/>
    <w:multiLevelType w:val="multilevel"/>
    <w:tmpl w:val="5E9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17CC1"/>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2200A99"/>
    <w:multiLevelType w:val="multilevel"/>
    <w:tmpl w:val="8F9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36DD4"/>
    <w:multiLevelType w:val="hybridMultilevel"/>
    <w:tmpl w:val="046CE7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7A5317"/>
    <w:multiLevelType w:val="multilevel"/>
    <w:tmpl w:val="A330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06D7C"/>
    <w:multiLevelType w:val="multilevel"/>
    <w:tmpl w:val="EBF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636A8"/>
    <w:multiLevelType w:val="multilevel"/>
    <w:tmpl w:val="F2FE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76D85"/>
    <w:multiLevelType w:val="multilevel"/>
    <w:tmpl w:val="C288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A2576"/>
    <w:multiLevelType w:val="multilevel"/>
    <w:tmpl w:val="C758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67DD8"/>
    <w:multiLevelType w:val="multilevel"/>
    <w:tmpl w:val="790C5DAE"/>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1B45263"/>
    <w:multiLevelType w:val="multilevel"/>
    <w:tmpl w:val="B1F8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A6FDC"/>
    <w:multiLevelType w:val="multilevel"/>
    <w:tmpl w:val="134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B3D43"/>
    <w:multiLevelType w:val="multilevel"/>
    <w:tmpl w:val="3DD22C96"/>
    <w:lvl w:ilvl="0">
      <w:start w:val="1"/>
      <w:numFmt w:val="upperRoman"/>
      <w:pStyle w:val="TXT1"/>
      <w:lvlText w:val="%1."/>
      <w:lvlJc w:val="left"/>
      <w:pPr>
        <w:ind w:left="360" w:hanging="360"/>
      </w:pPr>
      <w:rPr>
        <w:rFonts w:hint="default"/>
      </w:rPr>
    </w:lvl>
    <w:lvl w:ilvl="1">
      <w:start w:val="1"/>
      <w:numFmt w:val="decimal"/>
      <w:pStyle w:val="TXT2"/>
      <w:lvlText w:val="%1.%2."/>
      <w:lvlJc w:val="left"/>
      <w:pPr>
        <w:ind w:left="720" w:hanging="360"/>
      </w:pPr>
      <w:rPr>
        <w:rFonts w:hint="default"/>
      </w:rPr>
    </w:lvl>
    <w:lvl w:ilvl="2">
      <w:start w:val="1"/>
      <w:numFmt w:val="lowerLetter"/>
      <w:pStyle w:val="TXT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69D3480"/>
    <w:multiLevelType w:val="multilevel"/>
    <w:tmpl w:val="7B5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840A2"/>
    <w:multiLevelType w:val="multilevel"/>
    <w:tmpl w:val="AC50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7"/>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4"/>
  </w:num>
  <w:num w:numId="10">
    <w:abstractNumId w:val="8"/>
  </w:num>
  <w:num w:numId="11">
    <w:abstractNumId w:val="19"/>
  </w:num>
  <w:num w:numId="12">
    <w:abstractNumId w:val="1"/>
  </w:num>
  <w:num w:numId="13">
    <w:abstractNumId w:val="5"/>
  </w:num>
  <w:num w:numId="14">
    <w:abstractNumId w:val="6"/>
  </w:num>
  <w:num w:numId="15">
    <w:abstractNumId w:val="22"/>
  </w:num>
  <w:num w:numId="16">
    <w:abstractNumId w:val="9"/>
  </w:num>
  <w:num w:numId="17">
    <w:abstractNumId w:val="11"/>
  </w:num>
  <w:num w:numId="18">
    <w:abstractNumId w:val="18"/>
  </w:num>
  <w:num w:numId="19">
    <w:abstractNumId w:val="10"/>
  </w:num>
  <w:num w:numId="20">
    <w:abstractNumId w:val="24"/>
  </w:num>
  <w:num w:numId="21">
    <w:abstractNumId w:val="21"/>
  </w:num>
  <w:num w:numId="22">
    <w:abstractNumId w:val="0"/>
  </w:num>
  <w:num w:numId="23">
    <w:abstractNumId w:val="3"/>
  </w:num>
  <w:num w:numId="24">
    <w:abstractNumId w:val="16"/>
  </w:num>
  <w:num w:numId="25">
    <w:abstractNumId w:val="25"/>
  </w:num>
  <w:num w:numId="26">
    <w:abstractNumId w:val="17"/>
  </w:num>
  <w:num w:numId="27">
    <w:abstractNumId w:val="13"/>
  </w:num>
  <w:num w:numId="28">
    <w:abstractNumId w:val="14"/>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BE"/>
    <w:rsid w:val="00013389"/>
    <w:rsid w:val="000B40B9"/>
    <w:rsid w:val="000D1B99"/>
    <w:rsid w:val="000F1D28"/>
    <w:rsid w:val="0012707A"/>
    <w:rsid w:val="00162A58"/>
    <w:rsid w:val="001C1A72"/>
    <w:rsid w:val="001C2EBE"/>
    <w:rsid w:val="002042F4"/>
    <w:rsid w:val="002535B8"/>
    <w:rsid w:val="00256488"/>
    <w:rsid w:val="00293CEC"/>
    <w:rsid w:val="002A5B72"/>
    <w:rsid w:val="00331654"/>
    <w:rsid w:val="00363C4D"/>
    <w:rsid w:val="003A6D51"/>
    <w:rsid w:val="003B1746"/>
    <w:rsid w:val="00482F0D"/>
    <w:rsid w:val="00536310"/>
    <w:rsid w:val="005A07B8"/>
    <w:rsid w:val="005D0CFA"/>
    <w:rsid w:val="005E040A"/>
    <w:rsid w:val="0061249D"/>
    <w:rsid w:val="006A2413"/>
    <w:rsid w:val="006A35E8"/>
    <w:rsid w:val="007122FE"/>
    <w:rsid w:val="008768C9"/>
    <w:rsid w:val="00934642"/>
    <w:rsid w:val="009A4EBE"/>
    <w:rsid w:val="009D1532"/>
    <w:rsid w:val="00AB6B03"/>
    <w:rsid w:val="00AD2662"/>
    <w:rsid w:val="00B11020"/>
    <w:rsid w:val="00CC4F65"/>
    <w:rsid w:val="00CE7136"/>
    <w:rsid w:val="00E0752D"/>
    <w:rsid w:val="00E10811"/>
    <w:rsid w:val="00E23BC9"/>
    <w:rsid w:val="00E72B04"/>
    <w:rsid w:val="00E94B11"/>
    <w:rsid w:val="00EB0DFB"/>
    <w:rsid w:val="00EC18EA"/>
    <w:rsid w:val="00ED15CA"/>
    <w:rsid w:val="00EF324A"/>
    <w:rsid w:val="00F35FC5"/>
    <w:rsid w:val="00F85584"/>
    <w:rsid w:val="00F912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4DD7A"/>
  <w15:chartTrackingRefBased/>
  <w15:docId w15:val="{0F22E27B-5E43-490D-9035-3D1BAF99F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24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124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124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0F1D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randTitres">
    <w:name w:val="Grand Titres"/>
    <w:basedOn w:val="Titre1"/>
    <w:next w:val="Normal"/>
    <w:link w:val="GrandTitresCar"/>
    <w:qFormat/>
    <w:rsid w:val="003B1746"/>
    <w:pPr>
      <w:ind w:left="1321" w:hanging="357"/>
    </w:pPr>
    <w:rPr>
      <w:rFonts w:ascii="Century Schoolbook" w:hAnsi="Century Schoolbook"/>
      <w:b/>
      <w:iCs/>
      <w:color w:val="FF0000"/>
      <w:sz w:val="26"/>
      <w:u w:val="single"/>
    </w:rPr>
  </w:style>
  <w:style w:type="paragraph" w:customStyle="1" w:styleId="TXT1">
    <w:name w:val="TXT1"/>
    <w:basedOn w:val="Titre1"/>
    <w:next w:val="Titre1"/>
    <w:link w:val="TXT1Car"/>
    <w:qFormat/>
    <w:rsid w:val="003B1746"/>
    <w:pPr>
      <w:numPr>
        <w:numId w:val="6"/>
      </w:numPr>
    </w:pPr>
    <w:rPr>
      <w:rFonts w:ascii="Century Schoolbook" w:hAnsi="Century Schoolbook"/>
      <w:b/>
      <w:color w:val="FF0000"/>
      <w:sz w:val="22"/>
      <w:u w:val="single"/>
    </w:rPr>
  </w:style>
  <w:style w:type="character" w:customStyle="1" w:styleId="Titre1Car">
    <w:name w:val="Titre 1 Car"/>
    <w:basedOn w:val="Policepardfaut"/>
    <w:link w:val="Titre1"/>
    <w:uiPriority w:val="9"/>
    <w:rsid w:val="0061249D"/>
    <w:rPr>
      <w:rFonts w:asciiTheme="majorHAnsi" w:eastAsiaTheme="majorEastAsia" w:hAnsiTheme="majorHAnsi" w:cstheme="majorBidi"/>
      <w:color w:val="2F5496" w:themeColor="accent1" w:themeShade="BF"/>
      <w:sz w:val="32"/>
      <w:szCs w:val="32"/>
    </w:rPr>
  </w:style>
  <w:style w:type="character" w:customStyle="1" w:styleId="GrandTitresCar">
    <w:name w:val="Grand Titres Car"/>
    <w:basedOn w:val="Titre1Car"/>
    <w:link w:val="GrandTitres"/>
    <w:rsid w:val="003B1746"/>
    <w:rPr>
      <w:rFonts w:ascii="Century Schoolbook" w:eastAsiaTheme="majorEastAsia" w:hAnsi="Century Schoolbook" w:cstheme="majorBidi"/>
      <w:b/>
      <w:iCs/>
      <w:color w:val="FF0000"/>
      <w:sz w:val="26"/>
      <w:szCs w:val="32"/>
      <w:u w:val="single"/>
    </w:rPr>
  </w:style>
  <w:style w:type="paragraph" w:customStyle="1" w:styleId="TXT2">
    <w:name w:val="TXT2"/>
    <w:basedOn w:val="Titre2"/>
    <w:next w:val="Titre2"/>
    <w:link w:val="TXT2Car"/>
    <w:qFormat/>
    <w:rsid w:val="0061249D"/>
    <w:pPr>
      <w:numPr>
        <w:ilvl w:val="1"/>
        <w:numId w:val="6"/>
      </w:numPr>
    </w:pPr>
    <w:rPr>
      <w:rFonts w:ascii="Century Schoolbook" w:hAnsi="Century Schoolbook"/>
      <w:b/>
      <w:color w:val="FF0000"/>
      <w:sz w:val="22"/>
      <w:u w:val="single"/>
    </w:rPr>
  </w:style>
  <w:style w:type="character" w:customStyle="1" w:styleId="Titre2Car">
    <w:name w:val="Titre 2 Car"/>
    <w:basedOn w:val="Policepardfaut"/>
    <w:link w:val="Titre2"/>
    <w:uiPriority w:val="9"/>
    <w:semiHidden/>
    <w:rsid w:val="0061249D"/>
    <w:rPr>
      <w:rFonts w:asciiTheme="majorHAnsi" w:eastAsiaTheme="majorEastAsia" w:hAnsiTheme="majorHAnsi" w:cstheme="majorBidi"/>
      <w:color w:val="2F5496" w:themeColor="accent1" w:themeShade="BF"/>
      <w:sz w:val="26"/>
      <w:szCs w:val="26"/>
    </w:rPr>
  </w:style>
  <w:style w:type="character" w:customStyle="1" w:styleId="TXT1Car">
    <w:name w:val="TXT1 Car"/>
    <w:basedOn w:val="Titre2Car"/>
    <w:link w:val="TXT1"/>
    <w:rsid w:val="003B1746"/>
    <w:rPr>
      <w:rFonts w:ascii="Century Schoolbook" w:eastAsiaTheme="majorEastAsia" w:hAnsi="Century Schoolbook" w:cstheme="majorBidi"/>
      <w:b/>
      <w:color w:val="FF0000"/>
      <w:sz w:val="26"/>
      <w:szCs w:val="32"/>
      <w:u w:val="single"/>
    </w:rPr>
  </w:style>
  <w:style w:type="paragraph" w:customStyle="1" w:styleId="Paragraphe">
    <w:name w:val="Paragraphe"/>
    <w:basedOn w:val="Normal"/>
    <w:next w:val="Normal"/>
    <w:link w:val="ParagrapheCar"/>
    <w:qFormat/>
    <w:rsid w:val="00EF324A"/>
    <w:pPr>
      <w:jc w:val="both"/>
    </w:pPr>
    <w:rPr>
      <w:rFonts w:ascii="Times New Roman" w:hAnsi="Times New Roman"/>
      <w:sz w:val="24"/>
    </w:rPr>
  </w:style>
  <w:style w:type="character" w:customStyle="1" w:styleId="Titre3Car">
    <w:name w:val="Titre 3 Car"/>
    <w:basedOn w:val="Policepardfaut"/>
    <w:link w:val="Titre3"/>
    <w:uiPriority w:val="9"/>
    <w:rsid w:val="0061249D"/>
    <w:rPr>
      <w:rFonts w:asciiTheme="majorHAnsi" w:eastAsiaTheme="majorEastAsia" w:hAnsiTheme="majorHAnsi" w:cstheme="majorBidi"/>
      <w:color w:val="1F3763" w:themeColor="accent1" w:themeShade="7F"/>
      <w:sz w:val="24"/>
      <w:szCs w:val="24"/>
    </w:rPr>
  </w:style>
  <w:style w:type="character" w:customStyle="1" w:styleId="TXT2Car">
    <w:name w:val="TXT2 Car"/>
    <w:basedOn w:val="Titre3Car"/>
    <w:link w:val="TXT2"/>
    <w:rsid w:val="003B1746"/>
    <w:rPr>
      <w:rFonts w:ascii="Century Schoolbook" w:eastAsiaTheme="majorEastAsia" w:hAnsi="Century Schoolbook" w:cstheme="majorBidi"/>
      <w:b/>
      <w:color w:val="FF0000"/>
      <w:sz w:val="24"/>
      <w:szCs w:val="26"/>
      <w:u w:val="single"/>
    </w:rPr>
  </w:style>
  <w:style w:type="character" w:styleId="Lienhypertexte">
    <w:name w:val="Hyperlink"/>
    <w:basedOn w:val="Policepardfaut"/>
    <w:uiPriority w:val="99"/>
    <w:unhideWhenUsed/>
    <w:rsid w:val="00B11020"/>
    <w:rPr>
      <w:color w:val="0000FF"/>
      <w:u w:val="single"/>
    </w:rPr>
  </w:style>
  <w:style w:type="character" w:customStyle="1" w:styleId="ParagrapheCar">
    <w:name w:val="Paragraphe Car"/>
    <w:basedOn w:val="Policepardfaut"/>
    <w:link w:val="Paragraphe"/>
    <w:rsid w:val="00EF324A"/>
    <w:rPr>
      <w:rFonts w:ascii="Times New Roman" w:hAnsi="Times New Roman"/>
      <w:sz w:val="24"/>
    </w:rPr>
  </w:style>
  <w:style w:type="paragraph" w:customStyle="1" w:styleId="z1qcye">
    <w:name w:val="z1qcye"/>
    <w:basedOn w:val="Normal"/>
    <w:rsid w:val="00B1102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286pc">
    <w:name w:val="t286pc"/>
    <w:basedOn w:val="Policepardfaut"/>
    <w:rsid w:val="00B11020"/>
  </w:style>
  <w:style w:type="character" w:styleId="lev">
    <w:name w:val="Strong"/>
    <w:basedOn w:val="Policepardfaut"/>
    <w:uiPriority w:val="22"/>
    <w:qFormat/>
    <w:rsid w:val="00B11020"/>
    <w:rPr>
      <w:b/>
      <w:bCs/>
    </w:rPr>
  </w:style>
  <w:style w:type="paragraph" w:styleId="NormalWeb">
    <w:name w:val="Normal (Web)"/>
    <w:basedOn w:val="Normal"/>
    <w:uiPriority w:val="99"/>
    <w:unhideWhenUsed/>
    <w:rsid w:val="002A5B7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reflink-text">
    <w:name w:val="mw-reflink-text"/>
    <w:basedOn w:val="Policepardfaut"/>
    <w:rsid w:val="002A5B72"/>
  </w:style>
  <w:style w:type="character" w:customStyle="1" w:styleId="cite-bracket">
    <w:name w:val="cite-bracket"/>
    <w:basedOn w:val="Policepardfaut"/>
    <w:rsid w:val="002A5B72"/>
  </w:style>
  <w:style w:type="character" w:customStyle="1" w:styleId="mwe-math-mathml-inline">
    <w:name w:val="mwe-math-mathml-inline"/>
    <w:basedOn w:val="Policepardfaut"/>
    <w:rsid w:val="002A5B72"/>
  </w:style>
  <w:style w:type="character" w:styleId="Textedelespacerserv">
    <w:name w:val="Placeholder Text"/>
    <w:basedOn w:val="Policepardfaut"/>
    <w:uiPriority w:val="99"/>
    <w:semiHidden/>
    <w:rsid w:val="002A5B72"/>
    <w:rPr>
      <w:color w:val="808080"/>
    </w:rPr>
  </w:style>
  <w:style w:type="paragraph" w:customStyle="1" w:styleId="TXT3">
    <w:name w:val="TXT3"/>
    <w:basedOn w:val="Titre4"/>
    <w:next w:val="Titre4"/>
    <w:link w:val="TXT3Car"/>
    <w:qFormat/>
    <w:rsid w:val="000F1D28"/>
    <w:pPr>
      <w:numPr>
        <w:ilvl w:val="2"/>
        <w:numId w:val="6"/>
      </w:numPr>
      <w:spacing w:before="0" w:after="60"/>
    </w:pPr>
    <w:rPr>
      <w:rFonts w:ascii="Century Schoolbook" w:hAnsi="Century Schoolbook"/>
      <w:b/>
      <w:i w:val="0"/>
      <w:color w:val="FF0000"/>
      <w:u w:val="single"/>
    </w:rPr>
  </w:style>
  <w:style w:type="character" w:customStyle="1" w:styleId="Titre4Car">
    <w:name w:val="Titre 4 Car"/>
    <w:basedOn w:val="Policepardfaut"/>
    <w:link w:val="Titre4"/>
    <w:uiPriority w:val="9"/>
    <w:semiHidden/>
    <w:rsid w:val="000F1D28"/>
    <w:rPr>
      <w:rFonts w:asciiTheme="majorHAnsi" w:eastAsiaTheme="majorEastAsia" w:hAnsiTheme="majorHAnsi" w:cstheme="majorBidi"/>
      <w:i/>
      <w:iCs/>
      <w:color w:val="2F5496" w:themeColor="accent1" w:themeShade="BF"/>
    </w:rPr>
  </w:style>
  <w:style w:type="character" w:customStyle="1" w:styleId="TXT3Car">
    <w:name w:val="TXT3 Car"/>
    <w:basedOn w:val="Titre4Car"/>
    <w:link w:val="TXT3"/>
    <w:rsid w:val="000F1D28"/>
    <w:rPr>
      <w:rFonts w:ascii="Century Schoolbook" w:eastAsiaTheme="majorEastAsia" w:hAnsi="Century Schoolbook" w:cstheme="majorBidi"/>
      <w:b/>
      <w:i w:val="0"/>
      <w:iCs/>
      <w:color w:val="FF0000"/>
      <w:u w:val="single"/>
    </w:rPr>
  </w:style>
  <w:style w:type="paragraph" w:customStyle="1" w:styleId="TXT20">
    <w:name w:val="TXT2."/>
    <w:basedOn w:val="Normal"/>
    <w:link w:val="TXT2Car0"/>
    <w:qFormat/>
    <w:rsid w:val="003B1746"/>
  </w:style>
  <w:style w:type="character" w:customStyle="1" w:styleId="TXT2Car0">
    <w:name w:val="TXT2. Car"/>
    <w:basedOn w:val="Policepardfaut"/>
    <w:link w:val="TXT20"/>
    <w:rsid w:val="003B1746"/>
  </w:style>
  <w:style w:type="table" w:styleId="TableauGrille5Fonc-Accentuation1">
    <w:name w:val="Grid Table 5 Dark Accent 1"/>
    <w:basedOn w:val="TableauNormal"/>
    <w:uiPriority w:val="50"/>
    <w:rsid w:val="001270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1">
    <w:name w:val="Grid Table 4 Accent 1"/>
    <w:basedOn w:val="TableauNormal"/>
    <w:uiPriority w:val="49"/>
    <w:rsid w:val="00E0752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pdq2pgselectionanchorcontainer">
    <w:name w:val="pdq2pg_selectionanchorcontainer"/>
    <w:basedOn w:val="Normal"/>
    <w:rsid w:val="002042F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876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F85584"/>
    <w:rPr>
      <w:color w:val="954F72" w:themeColor="followedHyperlink"/>
      <w:u w:val="single"/>
    </w:rPr>
  </w:style>
  <w:style w:type="paragraph" w:styleId="Paragraphedeliste">
    <w:name w:val="List Paragraph"/>
    <w:basedOn w:val="Normal"/>
    <w:uiPriority w:val="34"/>
    <w:qFormat/>
    <w:rsid w:val="007122FE"/>
    <w:pPr>
      <w:ind w:left="720"/>
      <w:contextualSpacing/>
    </w:pPr>
  </w:style>
  <w:style w:type="paragraph" w:styleId="Lgende">
    <w:name w:val="caption"/>
    <w:basedOn w:val="Normal"/>
    <w:next w:val="Normal"/>
    <w:uiPriority w:val="35"/>
    <w:unhideWhenUsed/>
    <w:qFormat/>
    <w:rsid w:val="005E040A"/>
    <w:pPr>
      <w:spacing w:after="200" w:line="240" w:lineRule="auto"/>
    </w:pPr>
    <w:rPr>
      <w:i/>
      <w:iCs/>
      <w:color w:val="44546A" w:themeColor="text2"/>
      <w:sz w:val="18"/>
      <w:szCs w:val="18"/>
    </w:rPr>
  </w:style>
  <w:style w:type="paragraph" w:styleId="Bibliographie">
    <w:name w:val="Bibliography"/>
    <w:basedOn w:val="Normal"/>
    <w:next w:val="Normal"/>
    <w:uiPriority w:val="37"/>
    <w:unhideWhenUsed/>
    <w:rsid w:val="00AD2662"/>
  </w:style>
  <w:style w:type="paragraph" w:styleId="Notedefin">
    <w:name w:val="endnote text"/>
    <w:basedOn w:val="Normal"/>
    <w:link w:val="NotedefinCar"/>
    <w:uiPriority w:val="99"/>
    <w:semiHidden/>
    <w:unhideWhenUsed/>
    <w:rsid w:val="00293CEC"/>
    <w:pPr>
      <w:spacing w:after="0" w:line="240" w:lineRule="auto"/>
    </w:pPr>
    <w:rPr>
      <w:sz w:val="20"/>
      <w:szCs w:val="20"/>
    </w:rPr>
  </w:style>
  <w:style w:type="character" w:customStyle="1" w:styleId="NotedefinCar">
    <w:name w:val="Note de fin Car"/>
    <w:basedOn w:val="Policepardfaut"/>
    <w:link w:val="Notedefin"/>
    <w:uiPriority w:val="99"/>
    <w:semiHidden/>
    <w:rsid w:val="00293CEC"/>
    <w:rPr>
      <w:sz w:val="20"/>
      <w:szCs w:val="20"/>
    </w:rPr>
  </w:style>
  <w:style w:type="character" w:styleId="Appeldenotedefin">
    <w:name w:val="endnote reference"/>
    <w:basedOn w:val="Policepardfaut"/>
    <w:uiPriority w:val="99"/>
    <w:semiHidden/>
    <w:unhideWhenUsed/>
    <w:rsid w:val="00293CEC"/>
    <w:rPr>
      <w:vertAlign w:val="superscript"/>
    </w:rPr>
  </w:style>
  <w:style w:type="paragraph" w:styleId="Notedebasdepage">
    <w:name w:val="footnote text"/>
    <w:basedOn w:val="Normal"/>
    <w:link w:val="NotedebasdepageCar"/>
    <w:uiPriority w:val="99"/>
    <w:semiHidden/>
    <w:unhideWhenUsed/>
    <w:rsid w:val="00293CE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93CEC"/>
    <w:rPr>
      <w:sz w:val="20"/>
      <w:szCs w:val="20"/>
    </w:rPr>
  </w:style>
  <w:style w:type="character" w:styleId="Appelnotedebasdep">
    <w:name w:val="footnote reference"/>
    <w:basedOn w:val="Policepardfaut"/>
    <w:uiPriority w:val="99"/>
    <w:semiHidden/>
    <w:unhideWhenUsed/>
    <w:rsid w:val="00293CEC"/>
    <w:rPr>
      <w:vertAlign w:val="superscript"/>
    </w:rPr>
  </w:style>
  <w:style w:type="paragraph" w:styleId="En-tte">
    <w:name w:val="header"/>
    <w:basedOn w:val="Normal"/>
    <w:link w:val="En-tteCar"/>
    <w:uiPriority w:val="99"/>
    <w:unhideWhenUsed/>
    <w:rsid w:val="00293CEC"/>
    <w:pPr>
      <w:tabs>
        <w:tab w:val="center" w:pos="4536"/>
        <w:tab w:val="right" w:pos="9072"/>
      </w:tabs>
      <w:spacing w:after="0" w:line="240" w:lineRule="auto"/>
    </w:pPr>
  </w:style>
  <w:style w:type="character" w:customStyle="1" w:styleId="En-tteCar">
    <w:name w:val="En-tête Car"/>
    <w:basedOn w:val="Policepardfaut"/>
    <w:link w:val="En-tte"/>
    <w:uiPriority w:val="99"/>
    <w:rsid w:val="00293CEC"/>
  </w:style>
  <w:style w:type="paragraph" w:styleId="Pieddepage">
    <w:name w:val="footer"/>
    <w:basedOn w:val="Normal"/>
    <w:link w:val="PieddepageCar"/>
    <w:uiPriority w:val="99"/>
    <w:unhideWhenUsed/>
    <w:rsid w:val="00293C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3CEC"/>
  </w:style>
  <w:style w:type="paragraph" w:customStyle="1" w:styleId="sources">
    <w:name w:val="sources"/>
    <w:basedOn w:val="Sous-titre"/>
    <w:link w:val="sourcesCar"/>
    <w:qFormat/>
    <w:rsid w:val="00EF324A"/>
    <w:rPr>
      <w:rFonts w:ascii="Century Schoolbook" w:hAnsi="Century Schoolbook"/>
      <w:i/>
      <w:color w:val="7F7F7F" w:themeColor="text1" w:themeTint="80"/>
      <w:sz w:val="20"/>
    </w:rPr>
  </w:style>
  <w:style w:type="paragraph" w:styleId="TM1">
    <w:name w:val="toc 1"/>
    <w:basedOn w:val="Normal"/>
    <w:next w:val="Normal"/>
    <w:autoRedefine/>
    <w:uiPriority w:val="39"/>
    <w:unhideWhenUsed/>
    <w:rsid w:val="00EF324A"/>
    <w:pPr>
      <w:spacing w:after="100"/>
    </w:pPr>
  </w:style>
  <w:style w:type="paragraph" w:styleId="Sous-titre">
    <w:name w:val="Subtitle"/>
    <w:basedOn w:val="Normal"/>
    <w:next w:val="Normal"/>
    <w:link w:val="Sous-titreCar"/>
    <w:uiPriority w:val="11"/>
    <w:qFormat/>
    <w:rsid w:val="00EF324A"/>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EF324A"/>
    <w:rPr>
      <w:rFonts w:eastAsiaTheme="minorEastAsia"/>
      <w:color w:val="5A5A5A" w:themeColor="text1" w:themeTint="A5"/>
      <w:spacing w:val="15"/>
    </w:rPr>
  </w:style>
  <w:style w:type="character" w:customStyle="1" w:styleId="sourcesCar">
    <w:name w:val="sources Car"/>
    <w:basedOn w:val="Sous-titreCar"/>
    <w:link w:val="sources"/>
    <w:rsid w:val="00EF324A"/>
    <w:rPr>
      <w:rFonts w:ascii="Century Schoolbook" w:eastAsiaTheme="minorEastAsia" w:hAnsi="Century Schoolbook"/>
      <w:i/>
      <w:color w:val="7F7F7F" w:themeColor="text1" w:themeTint="80"/>
      <w:spacing w:val="15"/>
      <w:sz w:val="20"/>
    </w:rPr>
  </w:style>
  <w:style w:type="paragraph" w:styleId="TM2">
    <w:name w:val="toc 2"/>
    <w:basedOn w:val="Normal"/>
    <w:next w:val="Normal"/>
    <w:autoRedefine/>
    <w:uiPriority w:val="39"/>
    <w:unhideWhenUsed/>
    <w:rsid w:val="00EF324A"/>
    <w:pPr>
      <w:spacing w:after="100"/>
      <w:ind w:left="220"/>
    </w:pPr>
  </w:style>
  <w:style w:type="paragraph" w:styleId="TM3">
    <w:name w:val="toc 3"/>
    <w:basedOn w:val="Normal"/>
    <w:next w:val="Normal"/>
    <w:autoRedefine/>
    <w:uiPriority w:val="39"/>
    <w:unhideWhenUsed/>
    <w:rsid w:val="00EF324A"/>
    <w:pPr>
      <w:spacing w:after="100"/>
      <w:ind w:left="440"/>
    </w:pPr>
  </w:style>
  <w:style w:type="paragraph" w:styleId="Tabledesillustrations">
    <w:name w:val="table of figures"/>
    <w:basedOn w:val="Normal"/>
    <w:next w:val="Normal"/>
    <w:uiPriority w:val="99"/>
    <w:unhideWhenUsed/>
    <w:rsid w:val="000D1B9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09094">
      <w:bodyDiv w:val="1"/>
      <w:marLeft w:val="0"/>
      <w:marRight w:val="0"/>
      <w:marTop w:val="0"/>
      <w:marBottom w:val="0"/>
      <w:divBdr>
        <w:top w:val="none" w:sz="0" w:space="0" w:color="auto"/>
        <w:left w:val="none" w:sz="0" w:space="0" w:color="auto"/>
        <w:bottom w:val="none" w:sz="0" w:space="0" w:color="auto"/>
        <w:right w:val="none" w:sz="0" w:space="0" w:color="auto"/>
      </w:divBdr>
    </w:div>
    <w:div w:id="28796378">
      <w:bodyDiv w:val="1"/>
      <w:marLeft w:val="0"/>
      <w:marRight w:val="0"/>
      <w:marTop w:val="0"/>
      <w:marBottom w:val="0"/>
      <w:divBdr>
        <w:top w:val="none" w:sz="0" w:space="0" w:color="auto"/>
        <w:left w:val="none" w:sz="0" w:space="0" w:color="auto"/>
        <w:bottom w:val="none" w:sz="0" w:space="0" w:color="auto"/>
        <w:right w:val="none" w:sz="0" w:space="0" w:color="auto"/>
      </w:divBdr>
    </w:div>
    <w:div w:id="29307176">
      <w:bodyDiv w:val="1"/>
      <w:marLeft w:val="0"/>
      <w:marRight w:val="0"/>
      <w:marTop w:val="0"/>
      <w:marBottom w:val="0"/>
      <w:divBdr>
        <w:top w:val="none" w:sz="0" w:space="0" w:color="auto"/>
        <w:left w:val="none" w:sz="0" w:space="0" w:color="auto"/>
        <w:bottom w:val="none" w:sz="0" w:space="0" w:color="auto"/>
        <w:right w:val="none" w:sz="0" w:space="0" w:color="auto"/>
      </w:divBdr>
    </w:div>
    <w:div w:id="62262828">
      <w:bodyDiv w:val="1"/>
      <w:marLeft w:val="0"/>
      <w:marRight w:val="0"/>
      <w:marTop w:val="0"/>
      <w:marBottom w:val="0"/>
      <w:divBdr>
        <w:top w:val="none" w:sz="0" w:space="0" w:color="auto"/>
        <w:left w:val="none" w:sz="0" w:space="0" w:color="auto"/>
        <w:bottom w:val="none" w:sz="0" w:space="0" w:color="auto"/>
        <w:right w:val="none" w:sz="0" w:space="0" w:color="auto"/>
      </w:divBdr>
    </w:div>
    <w:div w:id="84546215">
      <w:bodyDiv w:val="1"/>
      <w:marLeft w:val="0"/>
      <w:marRight w:val="0"/>
      <w:marTop w:val="0"/>
      <w:marBottom w:val="0"/>
      <w:divBdr>
        <w:top w:val="none" w:sz="0" w:space="0" w:color="auto"/>
        <w:left w:val="none" w:sz="0" w:space="0" w:color="auto"/>
        <w:bottom w:val="none" w:sz="0" w:space="0" w:color="auto"/>
        <w:right w:val="none" w:sz="0" w:space="0" w:color="auto"/>
      </w:divBdr>
    </w:div>
    <w:div w:id="149641270">
      <w:bodyDiv w:val="1"/>
      <w:marLeft w:val="0"/>
      <w:marRight w:val="0"/>
      <w:marTop w:val="0"/>
      <w:marBottom w:val="0"/>
      <w:divBdr>
        <w:top w:val="none" w:sz="0" w:space="0" w:color="auto"/>
        <w:left w:val="none" w:sz="0" w:space="0" w:color="auto"/>
        <w:bottom w:val="none" w:sz="0" w:space="0" w:color="auto"/>
        <w:right w:val="none" w:sz="0" w:space="0" w:color="auto"/>
      </w:divBdr>
    </w:div>
    <w:div w:id="170068643">
      <w:bodyDiv w:val="1"/>
      <w:marLeft w:val="0"/>
      <w:marRight w:val="0"/>
      <w:marTop w:val="0"/>
      <w:marBottom w:val="0"/>
      <w:divBdr>
        <w:top w:val="none" w:sz="0" w:space="0" w:color="auto"/>
        <w:left w:val="none" w:sz="0" w:space="0" w:color="auto"/>
        <w:bottom w:val="none" w:sz="0" w:space="0" w:color="auto"/>
        <w:right w:val="none" w:sz="0" w:space="0" w:color="auto"/>
      </w:divBdr>
    </w:div>
    <w:div w:id="536233498">
      <w:bodyDiv w:val="1"/>
      <w:marLeft w:val="0"/>
      <w:marRight w:val="0"/>
      <w:marTop w:val="0"/>
      <w:marBottom w:val="0"/>
      <w:divBdr>
        <w:top w:val="none" w:sz="0" w:space="0" w:color="auto"/>
        <w:left w:val="none" w:sz="0" w:space="0" w:color="auto"/>
        <w:bottom w:val="none" w:sz="0" w:space="0" w:color="auto"/>
        <w:right w:val="none" w:sz="0" w:space="0" w:color="auto"/>
      </w:divBdr>
    </w:div>
    <w:div w:id="540359999">
      <w:bodyDiv w:val="1"/>
      <w:marLeft w:val="0"/>
      <w:marRight w:val="0"/>
      <w:marTop w:val="0"/>
      <w:marBottom w:val="0"/>
      <w:divBdr>
        <w:top w:val="none" w:sz="0" w:space="0" w:color="auto"/>
        <w:left w:val="none" w:sz="0" w:space="0" w:color="auto"/>
        <w:bottom w:val="none" w:sz="0" w:space="0" w:color="auto"/>
        <w:right w:val="none" w:sz="0" w:space="0" w:color="auto"/>
      </w:divBdr>
    </w:div>
    <w:div w:id="556431715">
      <w:bodyDiv w:val="1"/>
      <w:marLeft w:val="0"/>
      <w:marRight w:val="0"/>
      <w:marTop w:val="0"/>
      <w:marBottom w:val="0"/>
      <w:divBdr>
        <w:top w:val="none" w:sz="0" w:space="0" w:color="auto"/>
        <w:left w:val="none" w:sz="0" w:space="0" w:color="auto"/>
        <w:bottom w:val="none" w:sz="0" w:space="0" w:color="auto"/>
        <w:right w:val="none" w:sz="0" w:space="0" w:color="auto"/>
      </w:divBdr>
    </w:div>
    <w:div w:id="625163403">
      <w:bodyDiv w:val="1"/>
      <w:marLeft w:val="0"/>
      <w:marRight w:val="0"/>
      <w:marTop w:val="0"/>
      <w:marBottom w:val="0"/>
      <w:divBdr>
        <w:top w:val="none" w:sz="0" w:space="0" w:color="auto"/>
        <w:left w:val="none" w:sz="0" w:space="0" w:color="auto"/>
        <w:bottom w:val="none" w:sz="0" w:space="0" w:color="auto"/>
        <w:right w:val="none" w:sz="0" w:space="0" w:color="auto"/>
      </w:divBdr>
      <w:divsChild>
        <w:div w:id="648095397">
          <w:marLeft w:val="0"/>
          <w:marRight w:val="0"/>
          <w:marTop w:val="0"/>
          <w:marBottom w:val="0"/>
          <w:divBdr>
            <w:top w:val="none" w:sz="0" w:space="0" w:color="auto"/>
            <w:left w:val="none" w:sz="0" w:space="0" w:color="auto"/>
            <w:bottom w:val="none" w:sz="0" w:space="0" w:color="auto"/>
            <w:right w:val="none" w:sz="0" w:space="0" w:color="auto"/>
          </w:divBdr>
          <w:divsChild>
            <w:div w:id="1553343248">
              <w:marLeft w:val="0"/>
              <w:marRight w:val="0"/>
              <w:marTop w:val="0"/>
              <w:marBottom w:val="0"/>
              <w:divBdr>
                <w:top w:val="none" w:sz="0" w:space="0" w:color="auto"/>
                <w:left w:val="none" w:sz="0" w:space="0" w:color="auto"/>
                <w:bottom w:val="none" w:sz="0" w:space="0" w:color="auto"/>
                <w:right w:val="none" w:sz="0" w:space="0" w:color="auto"/>
              </w:divBdr>
            </w:div>
            <w:div w:id="397750609">
              <w:marLeft w:val="0"/>
              <w:marRight w:val="0"/>
              <w:marTop w:val="0"/>
              <w:marBottom w:val="0"/>
              <w:divBdr>
                <w:top w:val="none" w:sz="0" w:space="0" w:color="auto"/>
                <w:left w:val="none" w:sz="0" w:space="0" w:color="auto"/>
                <w:bottom w:val="none" w:sz="0" w:space="0" w:color="auto"/>
                <w:right w:val="none" w:sz="0" w:space="0" w:color="auto"/>
              </w:divBdr>
            </w:div>
            <w:div w:id="703484343">
              <w:marLeft w:val="0"/>
              <w:marRight w:val="0"/>
              <w:marTop w:val="0"/>
              <w:marBottom w:val="0"/>
              <w:divBdr>
                <w:top w:val="none" w:sz="0" w:space="0" w:color="auto"/>
                <w:left w:val="none" w:sz="0" w:space="0" w:color="auto"/>
                <w:bottom w:val="none" w:sz="0" w:space="0" w:color="auto"/>
                <w:right w:val="none" w:sz="0" w:space="0" w:color="auto"/>
              </w:divBdr>
            </w:div>
            <w:div w:id="2089158473">
              <w:marLeft w:val="0"/>
              <w:marRight w:val="0"/>
              <w:marTop w:val="0"/>
              <w:marBottom w:val="0"/>
              <w:divBdr>
                <w:top w:val="none" w:sz="0" w:space="0" w:color="auto"/>
                <w:left w:val="none" w:sz="0" w:space="0" w:color="auto"/>
                <w:bottom w:val="none" w:sz="0" w:space="0" w:color="auto"/>
                <w:right w:val="none" w:sz="0" w:space="0" w:color="auto"/>
              </w:divBdr>
            </w:div>
            <w:div w:id="195579887">
              <w:marLeft w:val="0"/>
              <w:marRight w:val="0"/>
              <w:marTop w:val="0"/>
              <w:marBottom w:val="0"/>
              <w:divBdr>
                <w:top w:val="none" w:sz="0" w:space="0" w:color="auto"/>
                <w:left w:val="none" w:sz="0" w:space="0" w:color="auto"/>
                <w:bottom w:val="none" w:sz="0" w:space="0" w:color="auto"/>
                <w:right w:val="none" w:sz="0" w:space="0" w:color="auto"/>
              </w:divBdr>
            </w:div>
            <w:div w:id="574704497">
              <w:marLeft w:val="0"/>
              <w:marRight w:val="0"/>
              <w:marTop w:val="0"/>
              <w:marBottom w:val="0"/>
              <w:divBdr>
                <w:top w:val="none" w:sz="0" w:space="0" w:color="auto"/>
                <w:left w:val="none" w:sz="0" w:space="0" w:color="auto"/>
                <w:bottom w:val="none" w:sz="0" w:space="0" w:color="auto"/>
                <w:right w:val="none" w:sz="0" w:space="0" w:color="auto"/>
              </w:divBdr>
            </w:div>
            <w:div w:id="1496415491">
              <w:marLeft w:val="0"/>
              <w:marRight w:val="0"/>
              <w:marTop w:val="0"/>
              <w:marBottom w:val="0"/>
              <w:divBdr>
                <w:top w:val="none" w:sz="0" w:space="0" w:color="auto"/>
                <w:left w:val="none" w:sz="0" w:space="0" w:color="auto"/>
                <w:bottom w:val="none" w:sz="0" w:space="0" w:color="auto"/>
                <w:right w:val="none" w:sz="0" w:space="0" w:color="auto"/>
              </w:divBdr>
            </w:div>
            <w:div w:id="320699743">
              <w:marLeft w:val="0"/>
              <w:marRight w:val="0"/>
              <w:marTop w:val="0"/>
              <w:marBottom w:val="0"/>
              <w:divBdr>
                <w:top w:val="none" w:sz="0" w:space="0" w:color="auto"/>
                <w:left w:val="none" w:sz="0" w:space="0" w:color="auto"/>
                <w:bottom w:val="none" w:sz="0" w:space="0" w:color="auto"/>
                <w:right w:val="none" w:sz="0" w:space="0" w:color="auto"/>
              </w:divBdr>
            </w:div>
            <w:div w:id="700474908">
              <w:marLeft w:val="0"/>
              <w:marRight w:val="0"/>
              <w:marTop w:val="0"/>
              <w:marBottom w:val="0"/>
              <w:divBdr>
                <w:top w:val="none" w:sz="0" w:space="0" w:color="auto"/>
                <w:left w:val="none" w:sz="0" w:space="0" w:color="auto"/>
                <w:bottom w:val="none" w:sz="0" w:space="0" w:color="auto"/>
                <w:right w:val="none" w:sz="0" w:space="0" w:color="auto"/>
              </w:divBdr>
            </w:div>
            <w:div w:id="1872113679">
              <w:marLeft w:val="0"/>
              <w:marRight w:val="0"/>
              <w:marTop w:val="0"/>
              <w:marBottom w:val="0"/>
              <w:divBdr>
                <w:top w:val="none" w:sz="0" w:space="0" w:color="auto"/>
                <w:left w:val="none" w:sz="0" w:space="0" w:color="auto"/>
                <w:bottom w:val="none" w:sz="0" w:space="0" w:color="auto"/>
                <w:right w:val="none" w:sz="0" w:space="0" w:color="auto"/>
              </w:divBdr>
            </w:div>
            <w:div w:id="379404947">
              <w:marLeft w:val="0"/>
              <w:marRight w:val="0"/>
              <w:marTop w:val="0"/>
              <w:marBottom w:val="0"/>
              <w:divBdr>
                <w:top w:val="none" w:sz="0" w:space="0" w:color="auto"/>
                <w:left w:val="none" w:sz="0" w:space="0" w:color="auto"/>
                <w:bottom w:val="none" w:sz="0" w:space="0" w:color="auto"/>
                <w:right w:val="none" w:sz="0" w:space="0" w:color="auto"/>
              </w:divBdr>
            </w:div>
            <w:div w:id="295187026">
              <w:marLeft w:val="0"/>
              <w:marRight w:val="0"/>
              <w:marTop w:val="0"/>
              <w:marBottom w:val="0"/>
              <w:divBdr>
                <w:top w:val="none" w:sz="0" w:space="0" w:color="auto"/>
                <w:left w:val="none" w:sz="0" w:space="0" w:color="auto"/>
                <w:bottom w:val="none" w:sz="0" w:space="0" w:color="auto"/>
                <w:right w:val="none" w:sz="0" w:space="0" w:color="auto"/>
              </w:divBdr>
            </w:div>
            <w:div w:id="2830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9845">
      <w:bodyDiv w:val="1"/>
      <w:marLeft w:val="0"/>
      <w:marRight w:val="0"/>
      <w:marTop w:val="0"/>
      <w:marBottom w:val="0"/>
      <w:divBdr>
        <w:top w:val="none" w:sz="0" w:space="0" w:color="auto"/>
        <w:left w:val="none" w:sz="0" w:space="0" w:color="auto"/>
        <w:bottom w:val="none" w:sz="0" w:space="0" w:color="auto"/>
        <w:right w:val="none" w:sz="0" w:space="0" w:color="auto"/>
      </w:divBdr>
    </w:div>
    <w:div w:id="708410115">
      <w:bodyDiv w:val="1"/>
      <w:marLeft w:val="0"/>
      <w:marRight w:val="0"/>
      <w:marTop w:val="0"/>
      <w:marBottom w:val="0"/>
      <w:divBdr>
        <w:top w:val="none" w:sz="0" w:space="0" w:color="auto"/>
        <w:left w:val="none" w:sz="0" w:space="0" w:color="auto"/>
        <w:bottom w:val="none" w:sz="0" w:space="0" w:color="auto"/>
        <w:right w:val="none" w:sz="0" w:space="0" w:color="auto"/>
      </w:divBdr>
    </w:div>
    <w:div w:id="919825282">
      <w:bodyDiv w:val="1"/>
      <w:marLeft w:val="0"/>
      <w:marRight w:val="0"/>
      <w:marTop w:val="0"/>
      <w:marBottom w:val="0"/>
      <w:divBdr>
        <w:top w:val="none" w:sz="0" w:space="0" w:color="auto"/>
        <w:left w:val="none" w:sz="0" w:space="0" w:color="auto"/>
        <w:bottom w:val="none" w:sz="0" w:space="0" w:color="auto"/>
        <w:right w:val="none" w:sz="0" w:space="0" w:color="auto"/>
      </w:divBdr>
    </w:div>
    <w:div w:id="1184512806">
      <w:bodyDiv w:val="1"/>
      <w:marLeft w:val="0"/>
      <w:marRight w:val="0"/>
      <w:marTop w:val="0"/>
      <w:marBottom w:val="0"/>
      <w:divBdr>
        <w:top w:val="none" w:sz="0" w:space="0" w:color="auto"/>
        <w:left w:val="none" w:sz="0" w:space="0" w:color="auto"/>
        <w:bottom w:val="none" w:sz="0" w:space="0" w:color="auto"/>
        <w:right w:val="none" w:sz="0" w:space="0" w:color="auto"/>
      </w:divBdr>
    </w:div>
    <w:div w:id="1260213611">
      <w:bodyDiv w:val="1"/>
      <w:marLeft w:val="0"/>
      <w:marRight w:val="0"/>
      <w:marTop w:val="0"/>
      <w:marBottom w:val="0"/>
      <w:divBdr>
        <w:top w:val="none" w:sz="0" w:space="0" w:color="auto"/>
        <w:left w:val="none" w:sz="0" w:space="0" w:color="auto"/>
        <w:bottom w:val="none" w:sz="0" w:space="0" w:color="auto"/>
        <w:right w:val="none" w:sz="0" w:space="0" w:color="auto"/>
      </w:divBdr>
    </w:div>
    <w:div w:id="1303652487">
      <w:bodyDiv w:val="1"/>
      <w:marLeft w:val="0"/>
      <w:marRight w:val="0"/>
      <w:marTop w:val="0"/>
      <w:marBottom w:val="0"/>
      <w:divBdr>
        <w:top w:val="none" w:sz="0" w:space="0" w:color="auto"/>
        <w:left w:val="none" w:sz="0" w:space="0" w:color="auto"/>
        <w:bottom w:val="none" w:sz="0" w:space="0" w:color="auto"/>
        <w:right w:val="none" w:sz="0" w:space="0" w:color="auto"/>
      </w:divBdr>
      <w:divsChild>
        <w:div w:id="2051222771">
          <w:marLeft w:val="0"/>
          <w:marRight w:val="0"/>
          <w:marTop w:val="60"/>
          <w:marBottom w:val="60"/>
          <w:divBdr>
            <w:top w:val="none" w:sz="0" w:space="0" w:color="auto"/>
            <w:left w:val="none" w:sz="0" w:space="0" w:color="auto"/>
            <w:bottom w:val="dotted" w:sz="4" w:space="0" w:color="A2A9B1"/>
            <w:right w:val="none" w:sz="0" w:space="0" w:color="auto"/>
          </w:divBdr>
        </w:div>
        <w:div w:id="2126580432">
          <w:marLeft w:val="0"/>
          <w:marRight w:val="0"/>
          <w:marTop w:val="60"/>
          <w:marBottom w:val="60"/>
          <w:divBdr>
            <w:top w:val="none" w:sz="0" w:space="0" w:color="auto"/>
            <w:left w:val="none" w:sz="0" w:space="0" w:color="auto"/>
            <w:bottom w:val="dotted" w:sz="4" w:space="0" w:color="A2A9B1"/>
            <w:right w:val="none" w:sz="0" w:space="0" w:color="auto"/>
          </w:divBdr>
        </w:div>
        <w:div w:id="1607156341">
          <w:marLeft w:val="0"/>
          <w:marRight w:val="0"/>
          <w:marTop w:val="60"/>
          <w:marBottom w:val="60"/>
          <w:divBdr>
            <w:top w:val="none" w:sz="0" w:space="0" w:color="auto"/>
            <w:left w:val="none" w:sz="0" w:space="0" w:color="auto"/>
            <w:bottom w:val="dotted" w:sz="4" w:space="0" w:color="A2A9B1"/>
            <w:right w:val="none" w:sz="0" w:space="0" w:color="auto"/>
          </w:divBdr>
        </w:div>
        <w:div w:id="728191450">
          <w:marLeft w:val="0"/>
          <w:marRight w:val="0"/>
          <w:marTop w:val="60"/>
          <w:marBottom w:val="60"/>
          <w:divBdr>
            <w:top w:val="none" w:sz="0" w:space="0" w:color="auto"/>
            <w:left w:val="none" w:sz="0" w:space="0" w:color="auto"/>
            <w:bottom w:val="single" w:sz="4" w:space="2" w:color="A2A9B1"/>
            <w:right w:val="none" w:sz="0" w:space="0" w:color="auto"/>
          </w:divBdr>
        </w:div>
        <w:div w:id="790632872">
          <w:marLeft w:val="0"/>
          <w:marRight w:val="0"/>
          <w:marTop w:val="60"/>
          <w:marBottom w:val="60"/>
          <w:divBdr>
            <w:top w:val="none" w:sz="0" w:space="0" w:color="auto"/>
            <w:left w:val="none" w:sz="0" w:space="0" w:color="auto"/>
            <w:bottom w:val="dotted" w:sz="4" w:space="0" w:color="A2A9B1"/>
            <w:right w:val="none" w:sz="0" w:space="0" w:color="auto"/>
          </w:divBdr>
        </w:div>
      </w:divsChild>
    </w:div>
    <w:div w:id="1307666642">
      <w:bodyDiv w:val="1"/>
      <w:marLeft w:val="0"/>
      <w:marRight w:val="0"/>
      <w:marTop w:val="0"/>
      <w:marBottom w:val="0"/>
      <w:divBdr>
        <w:top w:val="none" w:sz="0" w:space="0" w:color="auto"/>
        <w:left w:val="none" w:sz="0" w:space="0" w:color="auto"/>
        <w:bottom w:val="none" w:sz="0" w:space="0" w:color="auto"/>
        <w:right w:val="none" w:sz="0" w:space="0" w:color="auto"/>
      </w:divBdr>
    </w:div>
    <w:div w:id="1379432033">
      <w:bodyDiv w:val="1"/>
      <w:marLeft w:val="0"/>
      <w:marRight w:val="0"/>
      <w:marTop w:val="0"/>
      <w:marBottom w:val="0"/>
      <w:divBdr>
        <w:top w:val="none" w:sz="0" w:space="0" w:color="auto"/>
        <w:left w:val="none" w:sz="0" w:space="0" w:color="auto"/>
        <w:bottom w:val="none" w:sz="0" w:space="0" w:color="auto"/>
        <w:right w:val="none" w:sz="0" w:space="0" w:color="auto"/>
      </w:divBdr>
    </w:div>
    <w:div w:id="1410231303">
      <w:bodyDiv w:val="1"/>
      <w:marLeft w:val="0"/>
      <w:marRight w:val="0"/>
      <w:marTop w:val="0"/>
      <w:marBottom w:val="0"/>
      <w:divBdr>
        <w:top w:val="none" w:sz="0" w:space="0" w:color="auto"/>
        <w:left w:val="none" w:sz="0" w:space="0" w:color="auto"/>
        <w:bottom w:val="none" w:sz="0" w:space="0" w:color="auto"/>
        <w:right w:val="none" w:sz="0" w:space="0" w:color="auto"/>
      </w:divBdr>
    </w:div>
    <w:div w:id="1535264710">
      <w:bodyDiv w:val="1"/>
      <w:marLeft w:val="0"/>
      <w:marRight w:val="0"/>
      <w:marTop w:val="0"/>
      <w:marBottom w:val="0"/>
      <w:divBdr>
        <w:top w:val="none" w:sz="0" w:space="0" w:color="auto"/>
        <w:left w:val="none" w:sz="0" w:space="0" w:color="auto"/>
        <w:bottom w:val="none" w:sz="0" w:space="0" w:color="auto"/>
        <w:right w:val="none" w:sz="0" w:space="0" w:color="auto"/>
      </w:divBdr>
    </w:div>
    <w:div w:id="1572815606">
      <w:bodyDiv w:val="1"/>
      <w:marLeft w:val="0"/>
      <w:marRight w:val="0"/>
      <w:marTop w:val="0"/>
      <w:marBottom w:val="0"/>
      <w:divBdr>
        <w:top w:val="none" w:sz="0" w:space="0" w:color="auto"/>
        <w:left w:val="none" w:sz="0" w:space="0" w:color="auto"/>
        <w:bottom w:val="none" w:sz="0" w:space="0" w:color="auto"/>
        <w:right w:val="none" w:sz="0" w:space="0" w:color="auto"/>
      </w:divBdr>
    </w:div>
    <w:div w:id="1577593753">
      <w:bodyDiv w:val="1"/>
      <w:marLeft w:val="0"/>
      <w:marRight w:val="0"/>
      <w:marTop w:val="0"/>
      <w:marBottom w:val="0"/>
      <w:divBdr>
        <w:top w:val="none" w:sz="0" w:space="0" w:color="auto"/>
        <w:left w:val="none" w:sz="0" w:space="0" w:color="auto"/>
        <w:bottom w:val="none" w:sz="0" w:space="0" w:color="auto"/>
        <w:right w:val="none" w:sz="0" w:space="0" w:color="auto"/>
      </w:divBdr>
      <w:divsChild>
        <w:div w:id="1440022840">
          <w:marLeft w:val="0"/>
          <w:marRight w:val="0"/>
          <w:marTop w:val="0"/>
          <w:marBottom w:val="240"/>
          <w:divBdr>
            <w:top w:val="none" w:sz="0" w:space="0" w:color="auto"/>
            <w:left w:val="none" w:sz="0" w:space="0" w:color="auto"/>
            <w:bottom w:val="none" w:sz="0" w:space="0" w:color="auto"/>
            <w:right w:val="none" w:sz="0" w:space="0" w:color="auto"/>
          </w:divBdr>
        </w:div>
        <w:div w:id="1194807526">
          <w:marLeft w:val="0"/>
          <w:marRight w:val="0"/>
          <w:marTop w:val="180"/>
          <w:marBottom w:val="240"/>
          <w:divBdr>
            <w:top w:val="none" w:sz="0" w:space="0" w:color="auto"/>
            <w:left w:val="none" w:sz="0" w:space="0" w:color="auto"/>
            <w:bottom w:val="none" w:sz="0" w:space="0" w:color="auto"/>
            <w:right w:val="none" w:sz="0" w:space="0" w:color="auto"/>
          </w:divBdr>
        </w:div>
        <w:div w:id="1900895239">
          <w:marLeft w:val="0"/>
          <w:marRight w:val="0"/>
          <w:marTop w:val="0"/>
          <w:marBottom w:val="0"/>
          <w:divBdr>
            <w:top w:val="none" w:sz="0" w:space="0" w:color="auto"/>
            <w:left w:val="none" w:sz="0" w:space="0" w:color="auto"/>
            <w:bottom w:val="none" w:sz="0" w:space="0" w:color="auto"/>
            <w:right w:val="none" w:sz="0" w:space="0" w:color="auto"/>
          </w:divBdr>
          <w:divsChild>
            <w:div w:id="381638275">
              <w:marLeft w:val="0"/>
              <w:marRight w:val="0"/>
              <w:marTop w:val="360"/>
              <w:marBottom w:val="180"/>
              <w:divBdr>
                <w:top w:val="none" w:sz="0" w:space="0" w:color="auto"/>
                <w:left w:val="none" w:sz="0" w:space="0" w:color="auto"/>
                <w:bottom w:val="none" w:sz="0" w:space="0" w:color="auto"/>
                <w:right w:val="none" w:sz="0" w:space="0" w:color="auto"/>
              </w:divBdr>
            </w:div>
          </w:divsChild>
        </w:div>
        <w:div w:id="558131493">
          <w:marLeft w:val="0"/>
          <w:marRight w:val="0"/>
          <w:marTop w:val="0"/>
          <w:marBottom w:val="0"/>
          <w:divBdr>
            <w:top w:val="none" w:sz="0" w:space="0" w:color="auto"/>
            <w:left w:val="none" w:sz="0" w:space="0" w:color="auto"/>
            <w:bottom w:val="none" w:sz="0" w:space="0" w:color="auto"/>
            <w:right w:val="none" w:sz="0" w:space="0" w:color="auto"/>
          </w:divBdr>
        </w:div>
      </w:divsChild>
    </w:div>
    <w:div w:id="1711883726">
      <w:bodyDiv w:val="1"/>
      <w:marLeft w:val="0"/>
      <w:marRight w:val="0"/>
      <w:marTop w:val="0"/>
      <w:marBottom w:val="0"/>
      <w:divBdr>
        <w:top w:val="none" w:sz="0" w:space="0" w:color="auto"/>
        <w:left w:val="none" w:sz="0" w:space="0" w:color="auto"/>
        <w:bottom w:val="none" w:sz="0" w:space="0" w:color="auto"/>
        <w:right w:val="none" w:sz="0" w:space="0" w:color="auto"/>
      </w:divBdr>
      <w:divsChild>
        <w:div w:id="1356271580">
          <w:marLeft w:val="0"/>
          <w:marRight w:val="0"/>
          <w:marTop w:val="0"/>
          <w:marBottom w:val="0"/>
          <w:divBdr>
            <w:top w:val="none" w:sz="0" w:space="0" w:color="auto"/>
            <w:left w:val="none" w:sz="0" w:space="0" w:color="auto"/>
            <w:bottom w:val="none" w:sz="0" w:space="0" w:color="auto"/>
            <w:right w:val="none" w:sz="0" w:space="0" w:color="auto"/>
          </w:divBdr>
          <w:divsChild>
            <w:div w:id="1151213994">
              <w:marLeft w:val="0"/>
              <w:marRight w:val="0"/>
              <w:marTop w:val="0"/>
              <w:marBottom w:val="0"/>
              <w:divBdr>
                <w:top w:val="none" w:sz="0" w:space="0" w:color="auto"/>
                <w:left w:val="none" w:sz="0" w:space="0" w:color="auto"/>
                <w:bottom w:val="none" w:sz="0" w:space="0" w:color="auto"/>
                <w:right w:val="none" w:sz="0" w:space="0" w:color="auto"/>
              </w:divBdr>
            </w:div>
            <w:div w:id="1275945575">
              <w:marLeft w:val="0"/>
              <w:marRight w:val="0"/>
              <w:marTop w:val="0"/>
              <w:marBottom w:val="0"/>
              <w:divBdr>
                <w:top w:val="none" w:sz="0" w:space="0" w:color="auto"/>
                <w:left w:val="none" w:sz="0" w:space="0" w:color="auto"/>
                <w:bottom w:val="none" w:sz="0" w:space="0" w:color="auto"/>
                <w:right w:val="none" w:sz="0" w:space="0" w:color="auto"/>
              </w:divBdr>
            </w:div>
            <w:div w:id="1332413747">
              <w:marLeft w:val="0"/>
              <w:marRight w:val="0"/>
              <w:marTop w:val="0"/>
              <w:marBottom w:val="0"/>
              <w:divBdr>
                <w:top w:val="none" w:sz="0" w:space="0" w:color="auto"/>
                <w:left w:val="none" w:sz="0" w:space="0" w:color="auto"/>
                <w:bottom w:val="none" w:sz="0" w:space="0" w:color="auto"/>
                <w:right w:val="none" w:sz="0" w:space="0" w:color="auto"/>
              </w:divBdr>
            </w:div>
            <w:div w:id="2116099658">
              <w:marLeft w:val="0"/>
              <w:marRight w:val="0"/>
              <w:marTop w:val="0"/>
              <w:marBottom w:val="0"/>
              <w:divBdr>
                <w:top w:val="none" w:sz="0" w:space="0" w:color="auto"/>
                <w:left w:val="none" w:sz="0" w:space="0" w:color="auto"/>
                <w:bottom w:val="none" w:sz="0" w:space="0" w:color="auto"/>
                <w:right w:val="none" w:sz="0" w:space="0" w:color="auto"/>
              </w:divBdr>
            </w:div>
            <w:div w:id="69618073">
              <w:marLeft w:val="0"/>
              <w:marRight w:val="0"/>
              <w:marTop w:val="0"/>
              <w:marBottom w:val="0"/>
              <w:divBdr>
                <w:top w:val="none" w:sz="0" w:space="0" w:color="auto"/>
                <w:left w:val="none" w:sz="0" w:space="0" w:color="auto"/>
                <w:bottom w:val="none" w:sz="0" w:space="0" w:color="auto"/>
                <w:right w:val="none" w:sz="0" w:space="0" w:color="auto"/>
              </w:divBdr>
            </w:div>
            <w:div w:id="134761201">
              <w:marLeft w:val="0"/>
              <w:marRight w:val="0"/>
              <w:marTop w:val="0"/>
              <w:marBottom w:val="0"/>
              <w:divBdr>
                <w:top w:val="none" w:sz="0" w:space="0" w:color="auto"/>
                <w:left w:val="none" w:sz="0" w:space="0" w:color="auto"/>
                <w:bottom w:val="none" w:sz="0" w:space="0" w:color="auto"/>
                <w:right w:val="none" w:sz="0" w:space="0" w:color="auto"/>
              </w:divBdr>
            </w:div>
            <w:div w:id="1994948440">
              <w:marLeft w:val="0"/>
              <w:marRight w:val="0"/>
              <w:marTop w:val="0"/>
              <w:marBottom w:val="0"/>
              <w:divBdr>
                <w:top w:val="none" w:sz="0" w:space="0" w:color="auto"/>
                <w:left w:val="none" w:sz="0" w:space="0" w:color="auto"/>
                <w:bottom w:val="none" w:sz="0" w:space="0" w:color="auto"/>
                <w:right w:val="none" w:sz="0" w:space="0" w:color="auto"/>
              </w:divBdr>
            </w:div>
            <w:div w:id="2108847330">
              <w:marLeft w:val="0"/>
              <w:marRight w:val="0"/>
              <w:marTop w:val="0"/>
              <w:marBottom w:val="0"/>
              <w:divBdr>
                <w:top w:val="none" w:sz="0" w:space="0" w:color="auto"/>
                <w:left w:val="none" w:sz="0" w:space="0" w:color="auto"/>
                <w:bottom w:val="none" w:sz="0" w:space="0" w:color="auto"/>
                <w:right w:val="none" w:sz="0" w:space="0" w:color="auto"/>
              </w:divBdr>
            </w:div>
            <w:div w:id="2133285281">
              <w:marLeft w:val="0"/>
              <w:marRight w:val="0"/>
              <w:marTop w:val="0"/>
              <w:marBottom w:val="0"/>
              <w:divBdr>
                <w:top w:val="none" w:sz="0" w:space="0" w:color="auto"/>
                <w:left w:val="none" w:sz="0" w:space="0" w:color="auto"/>
                <w:bottom w:val="none" w:sz="0" w:space="0" w:color="auto"/>
                <w:right w:val="none" w:sz="0" w:space="0" w:color="auto"/>
              </w:divBdr>
            </w:div>
            <w:div w:id="625695161">
              <w:marLeft w:val="0"/>
              <w:marRight w:val="0"/>
              <w:marTop w:val="0"/>
              <w:marBottom w:val="0"/>
              <w:divBdr>
                <w:top w:val="none" w:sz="0" w:space="0" w:color="auto"/>
                <w:left w:val="none" w:sz="0" w:space="0" w:color="auto"/>
                <w:bottom w:val="none" w:sz="0" w:space="0" w:color="auto"/>
                <w:right w:val="none" w:sz="0" w:space="0" w:color="auto"/>
              </w:divBdr>
            </w:div>
            <w:div w:id="1955332777">
              <w:marLeft w:val="0"/>
              <w:marRight w:val="0"/>
              <w:marTop w:val="0"/>
              <w:marBottom w:val="0"/>
              <w:divBdr>
                <w:top w:val="none" w:sz="0" w:space="0" w:color="auto"/>
                <w:left w:val="none" w:sz="0" w:space="0" w:color="auto"/>
                <w:bottom w:val="none" w:sz="0" w:space="0" w:color="auto"/>
                <w:right w:val="none" w:sz="0" w:space="0" w:color="auto"/>
              </w:divBdr>
            </w:div>
            <w:div w:id="86584895">
              <w:marLeft w:val="0"/>
              <w:marRight w:val="0"/>
              <w:marTop w:val="0"/>
              <w:marBottom w:val="0"/>
              <w:divBdr>
                <w:top w:val="none" w:sz="0" w:space="0" w:color="auto"/>
                <w:left w:val="none" w:sz="0" w:space="0" w:color="auto"/>
                <w:bottom w:val="none" w:sz="0" w:space="0" w:color="auto"/>
                <w:right w:val="none" w:sz="0" w:space="0" w:color="auto"/>
              </w:divBdr>
            </w:div>
            <w:div w:id="12415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5251">
      <w:bodyDiv w:val="1"/>
      <w:marLeft w:val="0"/>
      <w:marRight w:val="0"/>
      <w:marTop w:val="0"/>
      <w:marBottom w:val="0"/>
      <w:divBdr>
        <w:top w:val="none" w:sz="0" w:space="0" w:color="auto"/>
        <w:left w:val="none" w:sz="0" w:space="0" w:color="auto"/>
        <w:bottom w:val="none" w:sz="0" w:space="0" w:color="auto"/>
        <w:right w:val="none" w:sz="0" w:space="0" w:color="auto"/>
      </w:divBdr>
    </w:div>
    <w:div w:id="1745443739">
      <w:bodyDiv w:val="1"/>
      <w:marLeft w:val="0"/>
      <w:marRight w:val="0"/>
      <w:marTop w:val="0"/>
      <w:marBottom w:val="0"/>
      <w:divBdr>
        <w:top w:val="none" w:sz="0" w:space="0" w:color="auto"/>
        <w:left w:val="none" w:sz="0" w:space="0" w:color="auto"/>
        <w:bottom w:val="none" w:sz="0" w:space="0" w:color="auto"/>
        <w:right w:val="none" w:sz="0" w:space="0" w:color="auto"/>
      </w:divBdr>
    </w:div>
    <w:div w:id="1807434175">
      <w:bodyDiv w:val="1"/>
      <w:marLeft w:val="0"/>
      <w:marRight w:val="0"/>
      <w:marTop w:val="0"/>
      <w:marBottom w:val="0"/>
      <w:divBdr>
        <w:top w:val="none" w:sz="0" w:space="0" w:color="auto"/>
        <w:left w:val="none" w:sz="0" w:space="0" w:color="auto"/>
        <w:bottom w:val="none" w:sz="0" w:space="0" w:color="auto"/>
        <w:right w:val="none" w:sz="0" w:space="0" w:color="auto"/>
      </w:divBdr>
    </w:div>
    <w:div w:id="1832528202">
      <w:bodyDiv w:val="1"/>
      <w:marLeft w:val="0"/>
      <w:marRight w:val="0"/>
      <w:marTop w:val="0"/>
      <w:marBottom w:val="0"/>
      <w:divBdr>
        <w:top w:val="none" w:sz="0" w:space="0" w:color="auto"/>
        <w:left w:val="none" w:sz="0" w:space="0" w:color="auto"/>
        <w:bottom w:val="none" w:sz="0" w:space="0" w:color="auto"/>
        <w:right w:val="none" w:sz="0" w:space="0" w:color="auto"/>
      </w:divBdr>
    </w:div>
    <w:div w:id="1885019316">
      <w:bodyDiv w:val="1"/>
      <w:marLeft w:val="0"/>
      <w:marRight w:val="0"/>
      <w:marTop w:val="0"/>
      <w:marBottom w:val="0"/>
      <w:divBdr>
        <w:top w:val="none" w:sz="0" w:space="0" w:color="auto"/>
        <w:left w:val="none" w:sz="0" w:space="0" w:color="auto"/>
        <w:bottom w:val="none" w:sz="0" w:space="0" w:color="auto"/>
        <w:right w:val="none" w:sz="0" w:space="0" w:color="auto"/>
      </w:divBdr>
    </w:div>
    <w:div w:id="1999917578">
      <w:bodyDiv w:val="1"/>
      <w:marLeft w:val="0"/>
      <w:marRight w:val="0"/>
      <w:marTop w:val="0"/>
      <w:marBottom w:val="0"/>
      <w:divBdr>
        <w:top w:val="none" w:sz="0" w:space="0" w:color="auto"/>
        <w:left w:val="none" w:sz="0" w:space="0" w:color="auto"/>
        <w:bottom w:val="none" w:sz="0" w:space="0" w:color="auto"/>
        <w:right w:val="none" w:sz="0" w:space="0" w:color="auto"/>
      </w:divBdr>
    </w:div>
    <w:div w:id="2020427393">
      <w:bodyDiv w:val="1"/>
      <w:marLeft w:val="0"/>
      <w:marRight w:val="0"/>
      <w:marTop w:val="0"/>
      <w:marBottom w:val="0"/>
      <w:divBdr>
        <w:top w:val="none" w:sz="0" w:space="0" w:color="auto"/>
        <w:left w:val="none" w:sz="0" w:space="0" w:color="auto"/>
        <w:bottom w:val="none" w:sz="0" w:space="0" w:color="auto"/>
        <w:right w:val="none" w:sz="0" w:space="0" w:color="auto"/>
      </w:divBdr>
    </w:div>
    <w:div w:id="2022775737">
      <w:bodyDiv w:val="1"/>
      <w:marLeft w:val="0"/>
      <w:marRight w:val="0"/>
      <w:marTop w:val="0"/>
      <w:marBottom w:val="0"/>
      <w:divBdr>
        <w:top w:val="none" w:sz="0" w:space="0" w:color="auto"/>
        <w:left w:val="none" w:sz="0" w:space="0" w:color="auto"/>
        <w:bottom w:val="none" w:sz="0" w:space="0" w:color="auto"/>
        <w:right w:val="none" w:sz="0" w:space="0" w:color="auto"/>
      </w:divBdr>
    </w:div>
    <w:div w:id="2026247707">
      <w:bodyDiv w:val="1"/>
      <w:marLeft w:val="0"/>
      <w:marRight w:val="0"/>
      <w:marTop w:val="0"/>
      <w:marBottom w:val="0"/>
      <w:divBdr>
        <w:top w:val="none" w:sz="0" w:space="0" w:color="auto"/>
        <w:left w:val="none" w:sz="0" w:space="0" w:color="auto"/>
        <w:bottom w:val="none" w:sz="0" w:space="0" w:color="auto"/>
        <w:right w:val="none" w:sz="0" w:space="0" w:color="auto"/>
      </w:divBdr>
    </w:div>
    <w:div w:id="2033802800">
      <w:bodyDiv w:val="1"/>
      <w:marLeft w:val="0"/>
      <w:marRight w:val="0"/>
      <w:marTop w:val="0"/>
      <w:marBottom w:val="0"/>
      <w:divBdr>
        <w:top w:val="none" w:sz="0" w:space="0" w:color="auto"/>
        <w:left w:val="none" w:sz="0" w:space="0" w:color="auto"/>
        <w:bottom w:val="none" w:sz="0" w:space="0" w:color="auto"/>
        <w:right w:val="none" w:sz="0" w:space="0" w:color="auto"/>
      </w:divBdr>
    </w:div>
    <w:div w:id="2059697167">
      <w:bodyDiv w:val="1"/>
      <w:marLeft w:val="0"/>
      <w:marRight w:val="0"/>
      <w:marTop w:val="0"/>
      <w:marBottom w:val="0"/>
      <w:divBdr>
        <w:top w:val="none" w:sz="0" w:space="0" w:color="auto"/>
        <w:left w:val="none" w:sz="0" w:space="0" w:color="auto"/>
        <w:bottom w:val="none" w:sz="0" w:space="0" w:color="auto"/>
        <w:right w:val="none" w:sz="0" w:space="0" w:color="auto"/>
      </w:divBdr>
    </w:div>
    <w:div w:id="2098094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r.wikipedia.org/wiki/Indices_de_pauvret%C3%A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Rqp</b:Tag>
    <b:SourceType>JournalArticle</b:SourceType>
    <b:Guid>{BF515048-4C8E-4263-90EC-5A6FBDA55D80}</b:Guid>
    <b:Author>
      <b:Author>
        <b:NameList>
          <b:Person>
            <b:Last>ANSD</b:Last>
          </b:Person>
        </b:NameList>
      </b:Author>
    </b:Author>
    <b:Title>Rapport_Final_EHCVM_2021-2022_VF</b:Title>
    <b:Year>2021-2022</b:Year>
    <b:RefOrder>1</b:RefOrder>
  </b:Source>
  <b:Source>
    <b:Tag>Wik</b:Tag>
    <b:SourceType>JournalArticle</b:SourceType>
    <b:Guid>{CCF1582B-16AC-4986-9D49-AD4EA449CABC}</b:Guid>
    <b:Author>
      <b:Author>
        <b:NameList>
          <b:Person>
            <b:Last>Wikipédia. GOOGLLE</b:Last>
            <b:First>....</b:First>
          </b:Person>
        </b:NameList>
      </b:Author>
    </b:Author>
    <b:RefOrder>2</b:RefOrder>
  </b:Source>
</b:Sources>
</file>

<file path=customXml/itemProps1.xml><?xml version="1.0" encoding="utf-8"?>
<ds:datastoreItem xmlns:ds="http://schemas.openxmlformats.org/officeDocument/2006/customXml" ds:itemID="{D2520491-65C3-45F9-AFBF-8E9CD72B9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13</Pages>
  <Words>4017</Words>
  <Characters>22095</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Moussa Sow</dc:creator>
  <cp:keywords/>
  <dc:description/>
  <cp:lastModifiedBy>Moussa Sow</cp:lastModifiedBy>
  <cp:revision>10</cp:revision>
  <dcterms:created xsi:type="dcterms:W3CDTF">2026-06-28T17:36:00Z</dcterms:created>
  <dcterms:modified xsi:type="dcterms:W3CDTF">2026-07-05T12:09:00Z</dcterms:modified>
</cp:coreProperties>
</file>