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LambdaLexRole: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Check policy in github.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Create Lambda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Copy the code of github: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3482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Create another lambda: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Creating Lex Bot.</w:t>
      </w:r>
    </w:p>
    <w:p>
      <w:pPr>
        <w:pStyle w:val="Normal"/>
        <w:rPr/>
      </w:pPr>
      <w:r>
        <w:rPr/>
        <w:t>Choose Amazon Lex → Get Started → Custom Bot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Create Intent →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And add sample utterances: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Save Intent.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Create a Slot type: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After Save Slot Type, check this configuration: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Build &amp; Test: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Check </w:t>
      </w:r>
      <w:r>
        <w:rPr/>
        <w:t>this configuration: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6636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For example, if user type frog, we should use “validation” lambda.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0957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Cs w:val="24"/>
        <w:lang w:val="es-MX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SimSun" w:cs="Lucida Sans"/>
      <w:color w:val="auto"/>
      <w:kern w:val="2"/>
      <w:sz w:val="24"/>
      <w:szCs w:val="24"/>
      <w:lang w:val="es-MX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LibreOffice/6.0.4.2$Windows_X86_64 LibreOffice_project/9b0d9b32d5dcda91d2f1a96dc04c645c450872bf</Application>
  <Pages>5</Pages>
  <Words>64</Words>
  <Characters>331</Characters>
  <CharactersWithSpaces>381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2018-10-30T22:29:14Z</dcterms:created>
  <dc:creator/>
  <dc:description/>
  <dc:language>es-MX</dc:language>
  <cp:lastModifiedBy/>
  <dcterms:modified xsi:type="dcterms:W3CDTF">2018-11-04T22:46:48Z</dcterms:modified>
  <cp:revision>3</cp:revision>
  <dc:subject/>
  <dc:title/>
</cp:coreProperties>
</file>