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Enable VPC Flow Logs with Automation.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CloudTrail → Trails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Go to CloudWatch logs.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We need to create the rule: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Add the Target (Lambda function)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And click in Configure Details.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And Create Rule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Lambda function Overview: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Now, test creating a new VPC…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And go to CloudWatch, you will see a new LogGroup.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End.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s-MX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LibreOffice/6.0.4.2$Windows_X86_64 LibreOffice_project/9b0d9b32d5dcda91d2f1a96dc04c645c450872bf</Application>
  <Pages>6</Pages>
  <Words>52</Words>
  <Characters>250</Characters>
  <CharactersWithSpaces>291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2018-11-16T20:27:20Z</dcterms:created>
  <dc:creator/>
  <dc:description/>
  <dc:language>es-MX</dc:language>
  <cp:lastModifiedBy/>
  <dcterms:modified xsi:type="dcterms:W3CDTF">2018-11-16T22:45:38Z</dcterms:modified>
  <cp:revision>1</cp:revision>
  <dc:subject/>
  <dc:title/>
</cp:coreProperties>
</file>