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Diagram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8320" cy="333756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In SNS Service, create a topic.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After that, create subscription: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new topic: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Move to sqs: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another queue: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Select both Queues: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Back to SNS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suscriptions, select Queue A and edit suscription atributes: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Configure SNSPublisher with ARN: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SQS Again: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Check Queue A, and select view messages, start polling: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Run SQS Consumer in order to delete messages: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numbering" w:styleId="Numeracinivx">
    <w:name w:val="Numeración ivx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LibreOffice/6.0.4.2$Windows_X86_64 LibreOffice_project/9b0d9b32d5dcda91d2f1a96dc04c645c450872bf</Application>
  <Pages>8</Pages>
  <Words>59</Words>
  <Characters>315</Characters>
  <CharactersWithSpaces>361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2018-10-07T17:10:34Z</dcterms:created>
  <dc:creator/>
  <dc:description/>
  <dc:language>es-MX</dc:language>
  <cp:lastModifiedBy/>
  <dcterms:modified xsi:type="dcterms:W3CDTF">2018-10-07T18:15:38Z</dcterms:modified>
  <cp:revision>1</cp:revision>
  <dc:subject/>
  <dc:title/>
</cp:coreProperties>
</file>