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AB16" w14:textId="77777777" w:rsidR="00142C30" w:rsidRPr="00142C30" w:rsidRDefault="00142C30" w:rsidP="00142C30">
      <w:pPr>
        <w:numPr>
          <w:ilvl w:val="0"/>
          <w:numId w:val="1"/>
        </w:numPr>
      </w:pPr>
      <w:r w:rsidRPr="00142C30">
        <w:rPr>
          <w:b/>
          <w:bCs/>
        </w:rPr>
        <w:t>建议</w:t>
      </w:r>
      <w:proofErr w:type="gramStart"/>
      <w:r w:rsidRPr="00142C30">
        <w:rPr>
          <w:b/>
          <w:bCs/>
        </w:rPr>
        <w:t>用谷歌浏览器</w:t>
      </w:r>
      <w:proofErr w:type="gramEnd"/>
      <w:r w:rsidRPr="00142C30">
        <w:rPr>
          <w:b/>
          <w:bCs/>
        </w:rPr>
        <w:t>用系统：</w:t>
      </w:r>
      <w:r w:rsidRPr="00142C30">
        <w:t>强烈建议</w:t>
      </w:r>
      <w:proofErr w:type="gramStart"/>
      <w:r w:rsidRPr="00142C30">
        <w:t>使用谷歌浏览器</w:t>
      </w:r>
      <w:proofErr w:type="gramEnd"/>
      <w:r w:rsidRPr="00142C30">
        <w:t xml:space="preserve"> (Google Chrome) 打开和使用系统，以避免出现浏览器不兼容的问题。不建议使用其他浏览器。</w:t>
      </w:r>
    </w:p>
    <w:p w14:paraId="1E5125ED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微信陌生</w:t>
      </w:r>
      <w:proofErr w:type="gramEnd"/>
      <w:r w:rsidRPr="00142C30">
        <w:rPr>
          <w:b/>
          <w:bCs/>
        </w:rPr>
        <w:t>设备</w:t>
      </w:r>
      <w:proofErr w:type="gramStart"/>
      <w:r w:rsidRPr="00142C30">
        <w:rPr>
          <w:b/>
          <w:bCs/>
        </w:rPr>
        <w:t>登录或掉线</w:t>
      </w:r>
      <w:proofErr w:type="gramEnd"/>
      <w:r w:rsidRPr="00142C30">
        <w:rPr>
          <w:b/>
          <w:bCs/>
        </w:rPr>
        <w:t>：</w:t>
      </w:r>
      <w:proofErr w:type="gramStart"/>
      <w:r w:rsidRPr="00142C30">
        <w:t>微信首次</w:t>
      </w:r>
      <w:proofErr w:type="gramEnd"/>
      <w:r w:rsidRPr="00142C30">
        <w:t>登录到系统上，属于在陌生设备登录，二十四小时之内可能会因为陌生设备的原因自动掉线一次。遇到此情况，</w:t>
      </w:r>
      <w:proofErr w:type="gramStart"/>
      <w:r w:rsidRPr="00142C30">
        <w:t>重新扫码登录</w:t>
      </w:r>
      <w:proofErr w:type="gramEnd"/>
      <w:r w:rsidRPr="00142C30">
        <w:t>即可，之后一般不会再自动掉线。</w:t>
      </w:r>
    </w:p>
    <w:p w14:paraId="2A28B666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微信移动端取消iPad登即</w:t>
      </w:r>
      <w:proofErr w:type="gramEnd"/>
      <w:r w:rsidRPr="00142C30">
        <w:rPr>
          <w:b/>
          <w:bCs/>
        </w:rPr>
        <w:t>下线：</w:t>
      </w:r>
      <w:r w:rsidRPr="00142C30">
        <w:t>如果在</w:t>
      </w:r>
      <w:proofErr w:type="gramStart"/>
      <w:r w:rsidRPr="00142C30">
        <w:t>微信移动端取消</w:t>
      </w:r>
      <w:proofErr w:type="gramEnd"/>
      <w:r w:rsidRPr="00142C30">
        <w:t>了“iPad 登录”（即系统登录状态），那么该微信号在系统中会下线，相关的统计数据等操作将不再进行。</w:t>
      </w:r>
    </w:p>
    <w:p w14:paraId="76EA3936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微信登录需扫码</w:t>
      </w:r>
      <w:proofErr w:type="gramEnd"/>
      <w:r w:rsidRPr="00142C30">
        <w:rPr>
          <w:b/>
          <w:bCs/>
        </w:rPr>
        <w:t>操作：</w:t>
      </w:r>
      <w:r w:rsidRPr="00142C30">
        <w:t>登录微信号时，需要使用您已有的个人微信号</w:t>
      </w:r>
      <w:proofErr w:type="gramStart"/>
      <w:r w:rsidRPr="00142C30">
        <w:t>进行扫码登录</w:t>
      </w:r>
      <w:proofErr w:type="gramEnd"/>
      <w:r w:rsidRPr="00142C30">
        <w:t>。操作路径为：账号登录 -&gt; 我已阅读 -&gt; 点击</w:t>
      </w:r>
      <w:proofErr w:type="gramStart"/>
      <w:r w:rsidRPr="00142C30">
        <w:t>个人微信</w:t>
      </w:r>
      <w:proofErr w:type="gramEnd"/>
      <w:r w:rsidRPr="00142C30">
        <w:t xml:space="preserve"> -&gt; 新设备登录 -&gt; </w:t>
      </w:r>
      <w:proofErr w:type="gramStart"/>
      <w:r w:rsidRPr="00142C30">
        <w:t>扫码登录</w:t>
      </w:r>
      <w:proofErr w:type="gramEnd"/>
      <w:r w:rsidRPr="00142C30">
        <w:t>。</w:t>
      </w:r>
    </w:p>
    <w:p w14:paraId="12A1C01F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手机扫码登录</w:t>
      </w:r>
      <w:proofErr w:type="gramEnd"/>
      <w:r w:rsidRPr="00142C30">
        <w:rPr>
          <w:b/>
          <w:bCs/>
        </w:rPr>
        <w:t>需同步消息：</w:t>
      </w:r>
      <w:r w:rsidRPr="00142C30">
        <w:t>在手机</w:t>
      </w:r>
      <w:proofErr w:type="gramStart"/>
      <w:r w:rsidRPr="00142C30">
        <w:t>端扫码</w:t>
      </w:r>
      <w:proofErr w:type="gramEnd"/>
      <w:r w:rsidRPr="00142C30">
        <w:t>登录系统生成的</w:t>
      </w:r>
      <w:proofErr w:type="gramStart"/>
      <w:r w:rsidRPr="00142C30">
        <w:t>二维码时</w:t>
      </w:r>
      <w:proofErr w:type="gramEnd"/>
      <w:r w:rsidRPr="00142C30">
        <w:t>，务必记得点击“同步最近的消息”或类似选项，才能将聊天记录同步到系统中。</w:t>
      </w:r>
    </w:p>
    <w:p w14:paraId="62542BEB" w14:textId="77777777" w:rsidR="00142C30" w:rsidRPr="00142C30" w:rsidRDefault="00142C30" w:rsidP="00142C30">
      <w:pPr>
        <w:numPr>
          <w:ilvl w:val="0"/>
          <w:numId w:val="1"/>
        </w:numPr>
      </w:pPr>
      <w:r w:rsidRPr="00142C30">
        <w:rPr>
          <w:b/>
          <w:bCs/>
        </w:rPr>
        <w:t>用特定信息登录系统：</w:t>
      </w:r>
      <w:r w:rsidRPr="00142C30">
        <w:t>请使用销售人员提供的特定网址、登录账号和密码进行系统登录。</w:t>
      </w:r>
    </w:p>
    <w:p w14:paraId="5225BB39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微信离线</w:t>
      </w:r>
      <w:proofErr w:type="gramEnd"/>
      <w:r w:rsidRPr="00142C30">
        <w:rPr>
          <w:b/>
          <w:bCs/>
        </w:rPr>
        <w:t>选头像重登：</w:t>
      </w:r>
      <w:r w:rsidRPr="00142C30">
        <w:t>建议正常情况下，如果微信号离线，通过点击系统内的</w:t>
      </w:r>
      <w:proofErr w:type="gramStart"/>
      <w:r w:rsidRPr="00142C30">
        <w:t>微信头像</w:t>
      </w:r>
      <w:proofErr w:type="gramEnd"/>
      <w:r w:rsidRPr="00142C30">
        <w:t>进行重新登录，而不是每次都点击加号作为新设备登录。</w:t>
      </w:r>
    </w:p>
    <w:p w14:paraId="0C8C6648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腾讯监管</w:t>
      </w:r>
      <w:proofErr w:type="gramEnd"/>
      <w:r w:rsidRPr="00142C30">
        <w:rPr>
          <w:b/>
          <w:bCs/>
        </w:rPr>
        <w:t>加好友通过率：</w:t>
      </w:r>
      <w:r w:rsidRPr="00142C30">
        <w:t>主动加好友</w:t>
      </w:r>
      <w:proofErr w:type="gramStart"/>
      <w:r w:rsidRPr="00142C30">
        <w:t>动作腾讯监管</w:t>
      </w:r>
      <w:proofErr w:type="gramEnd"/>
      <w:r w:rsidRPr="00142C30">
        <w:t>的是通过率，系统上建议设置加人频率在60-120分钟，0：00-7：00设置为禁止时间凌晨加人通过率不高，切勿主动加人太过频繁，容易产生风险提示</w:t>
      </w:r>
    </w:p>
    <w:p w14:paraId="013C9334" w14:textId="77777777" w:rsidR="00142C30" w:rsidRPr="00142C30" w:rsidRDefault="00142C30" w:rsidP="00142C30">
      <w:pPr>
        <w:numPr>
          <w:ilvl w:val="0"/>
          <w:numId w:val="1"/>
        </w:numPr>
      </w:pPr>
      <w:r w:rsidRPr="00142C30">
        <w:rPr>
          <w:b/>
          <w:bCs/>
        </w:rPr>
        <w:t>批量发圈 10 条左右，搭配发：</w:t>
      </w:r>
      <w:r w:rsidRPr="00142C30">
        <w:t>批量发</w:t>
      </w:r>
      <w:proofErr w:type="gramStart"/>
      <w:r w:rsidRPr="00142C30">
        <w:t>圈建议</w:t>
      </w:r>
      <w:proofErr w:type="gramEnd"/>
      <w:r w:rsidRPr="00142C30">
        <w:t>一天10条左右，最好是生活圈+营销</w:t>
      </w:r>
      <w:proofErr w:type="gramStart"/>
      <w:r w:rsidRPr="00142C30">
        <w:t>圈一起</w:t>
      </w:r>
      <w:proofErr w:type="gramEnd"/>
      <w:r w:rsidRPr="00142C30">
        <w:t>发，有利于增加账号的权重，如果长时间大量发营销圈会被判定营销号，降低账号的权重</w:t>
      </w:r>
    </w:p>
    <w:p w14:paraId="0BE7EA77" w14:textId="77777777" w:rsidR="00142C30" w:rsidRPr="00142C30" w:rsidRDefault="00142C30" w:rsidP="00142C30">
      <w:pPr>
        <w:numPr>
          <w:ilvl w:val="0"/>
          <w:numId w:val="1"/>
        </w:numPr>
      </w:pPr>
      <w:proofErr w:type="gramStart"/>
      <w:r w:rsidRPr="00142C30">
        <w:rPr>
          <w:b/>
          <w:bCs/>
        </w:rPr>
        <w:t>发圈群发</w:t>
      </w:r>
      <w:proofErr w:type="gramEnd"/>
      <w:r w:rsidRPr="00142C30">
        <w:rPr>
          <w:b/>
          <w:bCs/>
        </w:rPr>
        <w:t>错时，</w:t>
      </w:r>
      <w:proofErr w:type="gramStart"/>
      <w:r w:rsidRPr="00142C30">
        <w:rPr>
          <w:b/>
          <w:bCs/>
        </w:rPr>
        <w:t>防判营销</w:t>
      </w:r>
      <w:proofErr w:type="gramEnd"/>
      <w:r w:rsidRPr="00142C30">
        <w:rPr>
          <w:b/>
          <w:bCs/>
        </w:rPr>
        <w:t>：</w:t>
      </w:r>
      <w:r w:rsidRPr="00142C30">
        <w:t>发圈时间和群发时间尽量错开发送，切勿在每天固定的时间做发送任务，也容易被判定营销账号</w:t>
      </w:r>
    </w:p>
    <w:p w14:paraId="5B1A9007" w14:textId="77777777" w:rsidR="00142C30" w:rsidRPr="00142C30" w:rsidRDefault="00142C30" w:rsidP="00142C30">
      <w:pPr>
        <w:numPr>
          <w:ilvl w:val="0"/>
          <w:numId w:val="1"/>
        </w:numPr>
      </w:pPr>
      <w:r w:rsidRPr="00142C30">
        <w:rPr>
          <w:b/>
          <w:bCs/>
        </w:rPr>
        <w:t>特定账号使用需提前报备：</w:t>
      </w:r>
      <w:r w:rsidRPr="00142C30">
        <w:t>如果之前</w:t>
      </w:r>
      <w:proofErr w:type="gramStart"/>
      <w:r w:rsidRPr="00142C30">
        <w:t>有用过</w:t>
      </w:r>
      <w:proofErr w:type="gramEnd"/>
      <w:r w:rsidRPr="00142C30">
        <w:t>别的插件，软件，</w:t>
      </w:r>
      <w:proofErr w:type="gramStart"/>
      <w:r w:rsidRPr="00142C30">
        <w:t>微商相册</w:t>
      </w:r>
      <w:proofErr w:type="gramEnd"/>
      <w:r w:rsidRPr="00142C30">
        <w:t>，长期不活跃的账号，未实名的账号，新号，国外注册的账号一定要提前报备</w:t>
      </w:r>
    </w:p>
    <w:p w14:paraId="251435BF" w14:textId="77777777" w:rsidR="00142C30" w:rsidRPr="00142C30" w:rsidRDefault="00142C30" w:rsidP="00142C30">
      <w:pPr>
        <w:numPr>
          <w:ilvl w:val="0"/>
          <w:numId w:val="1"/>
        </w:numPr>
      </w:pPr>
      <w:r w:rsidRPr="00142C30">
        <w:rPr>
          <w:b/>
          <w:bCs/>
        </w:rPr>
        <w:t>手机</w:t>
      </w:r>
      <w:proofErr w:type="gramStart"/>
      <w:r w:rsidRPr="00142C30">
        <w:rPr>
          <w:b/>
          <w:bCs/>
        </w:rPr>
        <w:t>微信勿</w:t>
      </w:r>
      <w:proofErr w:type="gramEnd"/>
      <w:r w:rsidRPr="00142C30">
        <w:rPr>
          <w:b/>
          <w:bCs/>
        </w:rPr>
        <w:t>自动升级：</w:t>
      </w:r>
      <w:r w:rsidRPr="00142C30">
        <w:t>手机</w:t>
      </w:r>
      <w:proofErr w:type="gramStart"/>
      <w:r w:rsidRPr="00142C30">
        <w:t>端微信</w:t>
      </w:r>
      <w:proofErr w:type="gramEnd"/>
      <w:r w:rsidRPr="00142C30">
        <w:t>最好不要每次都自动升级到最新版，保持登录到系统上时的版本就可以了，防止影响部分功能被限制</w:t>
      </w:r>
    </w:p>
    <w:p w14:paraId="135EB06A" w14:textId="77777777" w:rsidR="00142C30" w:rsidRPr="00142C30" w:rsidRDefault="00142C30" w:rsidP="00142C30"/>
    <w:p w14:paraId="5B461EB3" w14:textId="77777777" w:rsidR="00ED20C2" w:rsidRPr="00142C30" w:rsidRDefault="00ED20C2"/>
    <w:sectPr w:rsidR="00ED20C2" w:rsidRPr="0014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0C"/>
    <w:multiLevelType w:val="multilevel"/>
    <w:tmpl w:val="D79E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4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C2"/>
    <w:rsid w:val="00142C30"/>
    <w:rsid w:val="00672101"/>
    <w:rsid w:val="00E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AF185-3D77-4B32-BF5E-C7FCE49F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0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0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0C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0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0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0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0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2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20C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20C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20C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2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2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2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20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0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2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2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0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20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2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杨</dc:creator>
  <cp:keywords/>
  <dc:description/>
  <cp:lastModifiedBy>洋 杨</cp:lastModifiedBy>
  <cp:revision>2</cp:revision>
  <dcterms:created xsi:type="dcterms:W3CDTF">2025-05-27T05:45:00Z</dcterms:created>
  <dcterms:modified xsi:type="dcterms:W3CDTF">2025-05-27T05:45:00Z</dcterms:modified>
</cp:coreProperties>
</file>