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41" w:firstLineChars="600"/>
      </w:pPr>
      <w:r>
        <w:rPr>
          <w:rFonts w:hint="eastAsia"/>
        </w:rPr>
        <w:t>单周期C</w:t>
      </w:r>
      <w:r>
        <w:t>PU</w:t>
      </w:r>
    </w:p>
    <w:p>
      <w:r>
        <w:rPr>
          <w:rFonts w:hint="eastAsia"/>
        </w:rPr>
        <w:t xml:space="preserve"> </w:t>
      </w:r>
      <w:r>
        <w:t xml:space="preserve">                                                       </w:t>
      </w:r>
      <w:r>
        <w:rPr>
          <w:rFonts w:hint="eastAsia"/>
        </w:rPr>
        <w:t>余超逸 刘常乐</w:t>
      </w:r>
    </w:p>
    <w:p>
      <w:pPr>
        <w:pStyle w:val="3"/>
      </w:pPr>
      <w:r>
        <w:rPr>
          <w:rFonts w:hint="eastAsia"/>
        </w:rPr>
        <w:t>一、原理</w:t>
      </w:r>
    </w:p>
    <w:p>
      <w:r>
        <w:rPr>
          <w:rFonts w:hint="eastAsia"/>
        </w:rPr>
        <w:t>本次单周期C</w:t>
      </w:r>
      <w:r>
        <w:t>PU</w:t>
      </w:r>
      <w:r>
        <w:rPr>
          <w:rFonts w:hint="eastAsia"/>
        </w:rPr>
        <w:t>根据M</w:t>
      </w:r>
      <w:r>
        <w:t>IPS</w:t>
      </w:r>
      <w:r>
        <w:rPr>
          <w:rFonts w:hint="eastAsia"/>
        </w:rPr>
        <w:t>指令完成，语言为V</w:t>
      </w:r>
      <w:r>
        <w:t>ERILOG</w:t>
      </w:r>
      <w:r>
        <w:rPr>
          <w:rFonts w:hint="eastAsia"/>
        </w:rPr>
        <w:t>，要求支持</w:t>
      </w:r>
      <w:r>
        <w:t>add、sub、and、or、addi、andi、ori、lw、sw、beq、bne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、xor、sll、srl、sra、lui、jal、xori二十</w:t>
      </w:r>
      <w:r>
        <w:t>条指令。</w:t>
      </w:r>
    </w:p>
    <w:p>
      <w:r>
        <w:rPr>
          <w:rFonts w:hint="eastAsia"/>
        </w:rPr>
        <w:t>如下图为M</w:t>
      </w:r>
      <w:r>
        <w:t>IPS</w:t>
      </w:r>
      <w:r>
        <w:rPr>
          <w:rFonts w:hint="eastAsia"/>
        </w:rPr>
        <w:t>指令</w:t>
      </w:r>
    </w:p>
    <w:p>
      <w:pPr>
        <w:jc w:val="left"/>
      </w:pPr>
      <w:r>
        <w:drawing>
          <wp:inline distT="0" distB="0" distL="0" distR="0">
            <wp:extent cx="5397500" cy="2932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012" cy="29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70195" cy="19500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513" cy="2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本次单周期C</w:t>
      </w:r>
      <w:r>
        <w:t>PU</w:t>
      </w:r>
      <w:r>
        <w:rPr>
          <w:rFonts w:hint="eastAsia"/>
        </w:rPr>
        <w:t>由数据通路和控制部件两大部分组成。数据通路由组合逻辑部件A</w:t>
      </w:r>
      <w:r>
        <w:t>LU</w:t>
      </w:r>
      <w:r>
        <w:rPr>
          <w:rFonts w:hint="eastAsia"/>
        </w:rPr>
        <w:t>和状态控制部件、状态储存部件寄存器堆和存储器构成。</w:t>
      </w:r>
    </w:p>
    <w:p/>
    <w:p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单周期（</w:t>
      </w:r>
      <w:r>
        <w:rPr>
          <w:szCs w:val="24"/>
        </w:rPr>
        <w:t>Single Cycle</w:t>
      </w:r>
      <w:r>
        <w:rPr>
          <w:rFonts w:hint="eastAsia"/>
          <w:szCs w:val="24"/>
        </w:rPr>
        <w:t>）</w:t>
      </w:r>
      <w:r>
        <w:rPr>
          <w:szCs w:val="24"/>
        </w:rPr>
        <w:t>CPU</w:t>
      </w:r>
      <w:r>
        <w:rPr>
          <w:rFonts w:hint="eastAsia"/>
          <w:szCs w:val="24"/>
        </w:rPr>
        <w:t>是指</w:t>
      </w:r>
      <w:r>
        <w:rPr>
          <w:szCs w:val="24"/>
        </w:rPr>
        <w:t>CPU</w:t>
      </w:r>
      <w:r>
        <w:rPr>
          <w:rFonts w:hint="eastAsia"/>
          <w:szCs w:val="24"/>
        </w:rPr>
        <w:t>从取出1条指令到执行完该指令只需1个时钟周期。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866640" cy="987425"/>
            <wp:effectExtent l="0" t="0" r="10160" b="3175"/>
            <wp:docPr id="3" name="图片 1" descr="9I4E_T8NF7$M5H[KH8W_0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9I4E_T8NF7$M5H[KH8W_0)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一条指令的执行过程包括：取指令→分析指令→执行指令→保存结果。对于单周期</w:t>
      </w:r>
      <w:r>
        <w:rPr>
          <w:sz w:val="21"/>
          <w:szCs w:val="21"/>
        </w:rPr>
        <w:t>CPU</w:t>
      </w:r>
      <w:r>
        <w:rPr>
          <w:rFonts w:hint="eastAsia"/>
          <w:sz w:val="21"/>
          <w:szCs w:val="21"/>
        </w:rPr>
        <w:t>来说，这些执行步骤均在一个时钟周期内完成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下一条指令的地址有</w:t>
      </w:r>
      <w:r>
        <w:rPr>
          <w:sz w:val="21"/>
          <w:szCs w:val="21"/>
        </w:rPr>
        <w:t>4种情况：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ab/>
      </w:r>
      <w:r>
        <w:rPr>
          <w:sz w:val="21"/>
          <w:szCs w:val="21"/>
        </w:rPr>
        <w:t>程序不转移时下一条指令的地址为PC+4；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ab/>
      </w:r>
      <w:r>
        <w:rPr>
          <w:sz w:val="21"/>
          <w:szCs w:val="21"/>
        </w:rPr>
        <w:t>执行beq和bne指令发生转移时，下一条指令的地址是PC加4，再加上符号扩展的偏移量左移2位的和；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</w:rPr>
        <w:tab/>
      </w:r>
      <w:r>
        <w:rPr>
          <w:sz w:val="21"/>
          <w:szCs w:val="21"/>
        </w:rPr>
        <w:t>执行jr指令时转移的目标地址就是rs寄存器中的内容；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sz w:val="21"/>
          <w:szCs w:val="21"/>
        </w:rPr>
        <w:tab/>
      </w:r>
      <w:r>
        <w:rPr>
          <w:sz w:val="21"/>
          <w:szCs w:val="21"/>
        </w:rPr>
        <w:t>执行j和jal指令时转移的目标地址是指令中的低26位地址左移2位，再与PC+4的高4位拼接在一起。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下一条指令地址的产生和选择电路：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INCLUDEPICTURE "../../AppData/Roaming/Tencent/Users/540489423/QQ/WinTemp/RichOle/WVKIBM%7dMGOH()%7d3@YBIPMWN.png"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INCLUDEPICTURE  "C:\\Users\\ycy大帅比\\AppData\\Roaming\\Tencent\\Users\\540489423\\QQ\\WinTemp\\RichOle\\WVKIBM}MGOH()}3@YBIPMWN.png"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pict>
          <v:shape id="_x0000_i1025" o:spt="75" type="#_x0000_t75" style="height:151.5pt;width:317.5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在上图中控制器（Control Unit）根据op、func和zero（对于beq和bne指令）信号产生相应的转移控制选择信号pcsource。</w:t>
      </w:r>
    </w:p>
    <w:p>
      <w:pPr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3"/>
      </w:pPr>
      <w:r>
        <w:rPr>
          <w:rFonts w:hint="eastAsia"/>
        </w:rPr>
        <w:t>二、代码</w:t>
      </w:r>
    </w:p>
    <w:p>
      <w:pPr>
        <w:pStyle w:val="4"/>
      </w:pPr>
      <w:r>
        <w:rPr>
          <w:rFonts w:hint="eastAsia"/>
        </w:rPr>
        <w:t>1</w:t>
      </w:r>
      <w:r>
        <w:t>.CONUNIT</w:t>
      </w:r>
    </w:p>
    <w:p>
      <w:r>
        <w:drawing>
          <wp:inline distT="0" distB="0" distL="0" distR="0">
            <wp:extent cx="1929130" cy="199199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CONUNIT</w:t>
      </w:r>
      <w:r>
        <w:rPr>
          <w:rFonts w:hint="eastAsia" w:ascii="宋体" w:hAnsi="宋体"/>
        </w:rPr>
        <w:t>是作为</w:t>
      </w:r>
      <w:r>
        <w:rPr>
          <w:rFonts w:hint="eastAsia"/>
        </w:rPr>
        <w:t>CPU</w:t>
      </w:r>
      <w:r>
        <w:rPr>
          <w:rFonts w:hint="eastAsia" w:ascii="宋体" w:hAnsi="宋体"/>
        </w:rPr>
        <w:t>控制信号产生的器件，通过通过解析指令功能段得到该指令的各种控制信号，使其他器件有效或无效或选择信号。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F</w:t>
      </w:r>
      <w:r>
        <w:t>unc</w:t>
      </w:r>
      <w:r>
        <w:rPr>
          <w:rFonts w:hint="eastAsia" w:ascii="宋体" w:hAnsi="宋体"/>
        </w:rPr>
        <w:t>：输入信号。</w:t>
      </w:r>
    </w:p>
    <w:p>
      <w:pPr>
        <w:spacing w:line="300" w:lineRule="auto"/>
      </w:pPr>
      <w:r>
        <w:t>O</w:t>
      </w:r>
      <w:r>
        <w:rPr>
          <w:rFonts w:hint="eastAsia"/>
        </w:rPr>
        <w:t>p</w:t>
      </w:r>
      <w:r>
        <w:rPr>
          <w:rFonts w:hint="eastAsia" w:ascii="宋体" w:hAnsi="宋体"/>
        </w:rPr>
        <w:t>：输入信号。</w:t>
      </w:r>
    </w:p>
    <w:p>
      <w:pPr>
        <w:spacing w:line="300" w:lineRule="auto"/>
      </w:pPr>
      <w:r>
        <w:rPr>
          <w:rFonts w:hint="eastAsia"/>
        </w:rPr>
        <w:t>Z</w:t>
      </w:r>
      <w:r>
        <w:rPr>
          <w:rFonts w:hint="eastAsia" w:ascii="宋体" w:hAnsi="宋体"/>
        </w:rPr>
        <w:t>：零标志信号，对</w:t>
      </w:r>
      <w:r>
        <w:rPr>
          <w:rFonts w:hint="eastAsia"/>
        </w:rPr>
        <w:t>Pcsrc</w:t>
      </w:r>
      <w:r>
        <w:rPr>
          <w:rFonts w:hint="eastAsia" w:ascii="宋体" w:hAnsi="宋体"/>
        </w:rPr>
        <w:t>有影响，输入信号。</w:t>
      </w:r>
    </w:p>
    <w:p>
      <w:pPr>
        <w:spacing w:line="300" w:lineRule="auto"/>
      </w:pPr>
      <w:r>
        <w:rPr>
          <w:rFonts w:hint="eastAsia"/>
        </w:rPr>
        <w:t>Regrt</w:t>
      </w:r>
      <w:r>
        <w:rPr>
          <w:rFonts w:hint="eastAsia" w:ascii="宋体" w:hAnsi="宋体"/>
        </w:rPr>
        <w:t>：控制输入寄存器的</w:t>
      </w:r>
      <w:r>
        <w:rPr>
          <w:rFonts w:hint="eastAsia"/>
        </w:rPr>
        <w:t>Wr</w:t>
      </w:r>
      <w:r>
        <w:rPr>
          <w:rFonts w:hint="eastAsia" w:ascii="宋体" w:hAnsi="宋体"/>
        </w:rPr>
        <w:t>端口，输出信号。</w:t>
      </w:r>
    </w:p>
    <w:p>
      <w:pPr>
        <w:spacing w:line="300" w:lineRule="auto"/>
      </w:pPr>
      <w:r>
        <w:rPr>
          <w:rFonts w:hint="eastAsia"/>
        </w:rPr>
        <w:t>Se</w:t>
      </w:r>
      <w:r>
        <w:rPr>
          <w:rFonts w:hint="eastAsia" w:ascii="宋体" w:hAnsi="宋体"/>
        </w:rPr>
        <w:t>：控制扩展模块，输出信号。</w:t>
      </w:r>
    </w:p>
    <w:p>
      <w:pPr>
        <w:spacing w:line="300" w:lineRule="auto"/>
      </w:pPr>
      <w:r>
        <w:rPr>
          <w:rFonts w:hint="eastAsia"/>
        </w:rPr>
        <w:t>Wreg</w:t>
      </w:r>
      <w:r>
        <w:rPr>
          <w:rFonts w:hint="eastAsia" w:ascii="宋体" w:hAnsi="宋体"/>
        </w:rPr>
        <w:t>：控制寄存器端的写使能信号，输出信号。</w:t>
      </w:r>
    </w:p>
    <w:p>
      <w:pPr>
        <w:spacing w:line="300" w:lineRule="auto"/>
      </w:pPr>
      <w:r>
        <w:rPr>
          <w:rFonts w:hint="eastAsia"/>
        </w:rPr>
        <w:t>Aluqb</w:t>
      </w:r>
      <w:r>
        <w:rPr>
          <w:rFonts w:hint="eastAsia" w:ascii="宋体" w:hAnsi="宋体"/>
        </w:rPr>
        <w:t>：控制</w:t>
      </w:r>
      <w:r>
        <w:rPr>
          <w:rFonts w:hint="eastAsia"/>
        </w:rPr>
        <w:t>ALU</w:t>
      </w:r>
      <w:r>
        <w:rPr>
          <w:rFonts w:hint="eastAsia" w:ascii="宋体" w:hAnsi="宋体"/>
        </w:rPr>
        <w:t>的</w:t>
      </w:r>
      <w:r>
        <w:rPr>
          <w:rFonts w:hint="eastAsia"/>
        </w:rPr>
        <w:t>Y</w:t>
      </w:r>
      <w:r>
        <w:rPr>
          <w:rFonts w:hint="eastAsia" w:ascii="宋体" w:hAnsi="宋体"/>
        </w:rPr>
        <w:t>端口的输入值，输出信号。</w:t>
      </w:r>
    </w:p>
    <w:p>
      <w:pPr>
        <w:spacing w:line="300" w:lineRule="auto"/>
      </w:pPr>
      <w:r>
        <w:rPr>
          <w:rFonts w:hint="eastAsia"/>
        </w:rPr>
        <w:t>Aluc</w:t>
      </w:r>
      <w:r>
        <w:rPr>
          <w:rFonts w:hint="eastAsia" w:ascii="宋体" w:hAnsi="宋体"/>
        </w:rPr>
        <w:t>：控制</w:t>
      </w:r>
      <w:r>
        <w:rPr>
          <w:rFonts w:hint="eastAsia"/>
        </w:rPr>
        <w:t>ALU</w:t>
      </w:r>
      <w:r>
        <w:rPr>
          <w:rFonts w:hint="eastAsia" w:ascii="宋体" w:hAnsi="宋体"/>
        </w:rPr>
        <w:t>的计算种类，输出信号。</w:t>
      </w:r>
    </w:p>
    <w:p>
      <w:pPr>
        <w:spacing w:line="300" w:lineRule="auto"/>
      </w:pPr>
      <w:r>
        <w:rPr>
          <w:rFonts w:hint="eastAsia"/>
        </w:rPr>
        <w:t>Wmem</w:t>
      </w:r>
      <w:r>
        <w:rPr>
          <w:rFonts w:hint="eastAsia" w:ascii="宋体" w:hAnsi="宋体"/>
        </w:rPr>
        <w:t>：控制数据存储器的写使能信号，输出信号。</w:t>
      </w:r>
    </w:p>
    <w:p>
      <w:pPr>
        <w:spacing w:line="300" w:lineRule="auto"/>
      </w:pPr>
      <w:r>
        <w:rPr>
          <w:rFonts w:hint="eastAsia"/>
        </w:rPr>
        <w:t>Pcsrc</w:t>
      </w:r>
      <w:r>
        <w:rPr>
          <w:rFonts w:hint="eastAsia" w:ascii="宋体" w:hAnsi="宋体"/>
        </w:rPr>
        <w:t>：控制目标指令地址，输出信号。</w:t>
      </w:r>
    </w:p>
    <w:p>
      <w:pPr>
        <w:spacing w:line="300" w:lineRule="auto"/>
      </w:pPr>
      <w:r>
        <w:rPr>
          <w:rFonts w:hint="eastAsia"/>
        </w:rPr>
        <w:t>Reg2reg</w:t>
      </w:r>
      <w:r>
        <w:rPr>
          <w:rFonts w:hint="eastAsia" w:ascii="宋体" w:hAnsi="宋体"/>
        </w:rPr>
        <w:t>：控制</w:t>
      </w:r>
      <w:r>
        <w:rPr>
          <w:rFonts w:hint="eastAsia"/>
        </w:rPr>
        <w:t>REHFILE</w:t>
      </w:r>
      <w:r>
        <w:rPr>
          <w:rFonts w:hint="eastAsia" w:ascii="宋体" w:hAnsi="宋体"/>
        </w:rPr>
        <w:t>更新值的来源。</w:t>
      </w:r>
    </w:p>
    <w:p>
      <w:pPr>
        <w:rPr>
          <w:rFonts w:hint="eastAsia"/>
        </w:rPr>
      </w:pP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module CONUNIT(Op,Func,Z,Regrt,Se,Wreg,Aluqb,Aluc,Wmem,Pcsrc,Reg2reg);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input [5:0]Op,Func;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input Z;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output Regrt,Se,Wreg,Aluqb,Wmem,Reg2reg;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output [1:0] Pcsrc,Aluc;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R_type =~|Op;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I_add = R_type&amp;Func[5]&amp;~Func[4]&amp;~Func[3]&amp;~Func[2]&amp;~Func[1]&amp;~Func[0];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I_sub = R_type&amp;Func[5]&amp;~Func[4]&amp;~Func[3]&amp;~Func[2]&amp;Func[1]&amp;~Func[0];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I_or = R_type&amp;Func[5]&amp;~Func[4]&amp;~Func[3]&amp;Func[2]&amp;~Func[1]&amp;Func[0];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I_and = R_type&amp;Func[5]&amp;~Func[4]&amp;~Func[3]&amp;Func[2]&amp;~Func[1]&amp;~Func[0];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I_addi = ~Op[5]&amp;~Op[4]&amp;Op[3]&amp;~Op[2]&amp;~Op[1]&amp;~Op[0];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I_andi = ~Op[5]&amp;~Op[4]&amp;Op[3]&amp;Op[2]&amp;~Op[1]&amp;~Op[0];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I_ori = ~Op[5]&amp;~Op[4]&amp;Op[3]&amp;Op[2]&amp;~Op[1]&amp;Op[0];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I_lw = Op[5]&amp;~Op[4]&amp;~Op[3]&amp;~Op[2]&amp;Op[1]&amp;Op[0];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I_sw = Op[5]&amp;~Op[4]&amp;Op[3]&amp;~Op[2]&amp;Op[1]&amp;Op[0];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I_beq = ~Op[5]&amp;~Op[4]&amp;~Op[3]&amp;Op[2]&amp;~Op[1]&amp;~Op[0];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I_bne = ~Op[5]&amp;~Op[4]&amp;~Op[3]&amp;Op[2]&amp;~Op[1]&amp;Op[0];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wire I_J = ~Op[5]&amp;~Op[4]&amp;~Op[3]&amp;~Op[2]&amp;Op[1]&amp;~Op[0];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Regrt = I_addi|I_andi|I_ori|I_lw|I_sw|I_beq|I_bne|I_J;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Se = I_addi|I_sw|I_lw|I_beq|I_bne;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Wreg = I_add|I_sub|I_and|I_or|I_addi|I_andi|I_ori|I_lw;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Aluqb = I_add|I_sub|I_and|I_or|I_beq|I_bne|I_J;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Aluc[1] = I_and|I_or|I_andi|I_ori;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Aluc[0] = I_sub|I_or|I_ori|I_beq|I_bne;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Wmem = I_sw;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Pcsrc[1]=I_beq&amp;Z|I_bne&amp;~Z|I_J;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Pcsrc[0]=I_J;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assign Reg2reg=I_add|I_sub|I_and|I_or|I_addi|I_andi|I_ori|I_sw|I_beq|I_bne+I_J; 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2</w:t>
      </w:r>
      <w:r>
        <w:t>.PC</w:t>
      </w:r>
      <w:r>
        <w:rPr>
          <w:rFonts w:hint="eastAsia"/>
        </w:rPr>
        <w:t>寄存器</w:t>
      </w:r>
    </w:p>
    <w:p>
      <w:r>
        <w:drawing>
          <wp:inline distT="0" distB="0" distL="0" distR="0">
            <wp:extent cx="3040380" cy="1661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00" w:lineRule="auto"/>
        <w:ind w:firstLine="0" w:firstLineChars="0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pStyle w:val="11"/>
        <w:spacing w:line="300" w:lineRule="auto"/>
        <w:ind w:firstLine="0" w:firstLineChars="0"/>
      </w:pPr>
      <w:r>
        <w:rPr>
          <w:rFonts w:hint="eastAsia" w:ascii="宋体" w:hAnsi="宋体"/>
        </w:rPr>
        <w:t>用于给出指令在指令储存器中的地址。</w:t>
      </w:r>
    </w:p>
    <w:p>
      <w:pPr>
        <w:pStyle w:val="11"/>
        <w:spacing w:line="300" w:lineRule="auto"/>
        <w:ind w:firstLine="0" w:firstLineChars="0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pStyle w:val="11"/>
        <w:spacing w:line="300" w:lineRule="auto"/>
        <w:ind w:firstLine="0" w:firstLineChars="0"/>
      </w:pPr>
      <w:r>
        <w:rPr>
          <w:rFonts w:hint="eastAsia"/>
        </w:rPr>
        <w:t>Clk</w:t>
      </w:r>
      <w:r>
        <w:rPr>
          <w:rFonts w:hint="eastAsia" w:ascii="宋体" w:hAnsi="宋体"/>
        </w:rPr>
        <w:t>：时钟周期，输入信号</w:t>
      </w:r>
    </w:p>
    <w:p>
      <w:pPr>
        <w:pStyle w:val="11"/>
        <w:spacing w:line="300" w:lineRule="auto"/>
        <w:ind w:firstLine="0" w:firstLineChars="0"/>
      </w:pPr>
      <w:r>
        <w:rPr>
          <w:rFonts w:hint="eastAsia"/>
        </w:rPr>
        <w:t>C</w:t>
      </w:r>
      <w:r>
        <w:t>lrn</w:t>
      </w:r>
      <w:r>
        <w:rPr>
          <w:rFonts w:hint="eastAsia" w:ascii="宋体" w:hAnsi="宋体"/>
        </w:rPr>
        <w:t>：控制信号，输入信号</w:t>
      </w:r>
    </w:p>
    <w:p>
      <w:pPr>
        <w:pStyle w:val="11"/>
        <w:spacing w:line="300" w:lineRule="auto"/>
        <w:ind w:firstLine="0" w:firstLineChars="0"/>
      </w:pPr>
      <w:r>
        <w:t>PCin</w:t>
      </w:r>
      <w:r>
        <w:rPr>
          <w:rFonts w:hint="eastAsia" w:ascii="宋体" w:hAnsi="宋体"/>
        </w:rPr>
        <w:t>：目标地址，可能是跳转地址或者是下一条指令的地址，输入信号</w:t>
      </w:r>
    </w:p>
    <w:p>
      <w:pPr>
        <w:pStyle w:val="11"/>
        <w:spacing w:line="300" w:lineRule="auto"/>
        <w:ind w:firstLine="0" w:firstLineChars="0"/>
      </w:pPr>
      <w:r>
        <w:rPr>
          <w:rFonts w:hint="eastAsia"/>
        </w:rPr>
        <w:t>PC</w:t>
      </w:r>
      <w:r>
        <w:t>out</w:t>
      </w:r>
      <w:r>
        <w:rPr>
          <w:rFonts w:hint="eastAsia" w:ascii="宋体" w:hAnsi="宋体"/>
        </w:rPr>
        <w:t>：指令地址，输出信号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PC(Clk,Clrn,newAddress,currentAddress);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Clk;                 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Clrn;                 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 [31:0] newAddress;    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output reg [31:0] currentAddress;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always@(posedge Clk or negedge Clrn ) 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if(Clrn==0)  begin currentAddress &lt;= 0;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 else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currentAddress&lt;= newAddress;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3</w:t>
      </w:r>
      <w:r>
        <w:t>.INSTMEM</w:t>
      </w:r>
    </w:p>
    <w:p>
      <w:pPr>
        <w:rPr>
          <w:sz w:val="21"/>
          <w:szCs w:val="21"/>
        </w:rPr>
      </w:pPr>
      <w:r>
        <w:drawing>
          <wp:inline distT="0" distB="0" distL="0" distR="0">
            <wp:extent cx="345186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依据当前</w:t>
      </w:r>
      <w:r>
        <w:rPr>
          <w:rFonts w:hint="eastAsia"/>
        </w:rPr>
        <w:t>PC</w:t>
      </w:r>
      <w:r>
        <w:rPr>
          <w:rFonts w:hint="eastAsia" w:ascii="宋体" w:hAnsi="宋体"/>
        </w:rPr>
        <w:t>，读取指令寄存器中相对应地址</w:t>
      </w:r>
      <w:r>
        <w:t>PCout</w:t>
      </w:r>
      <w:r>
        <w:rPr>
          <w:rFonts w:hint="eastAsia"/>
        </w:rPr>
        <w:t>[6:2]</w:t>
      </w:r>
      <w:r>
        <w:rPr>
          <w:rFonts w:hint="eastAsia" w:ascii="宋体" w:hAnsi="宋体"/>
        </w:rPr>
        <w:t>的指令。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Addr</w:t>
      </w:r>
      <w:r>
        <w:rPr>
          <w:rFonts w:hint="eastAsia" w:ascii="宋体" w:hAnsi="宋体"/>
        </w:rPr>
        <w:t>：指令地址，输入信号</w:t>
      </w:r>
    </w:p>
    <w:p>
      <w:pPr>
        <w:spacing w:line="300" w:lineRule="auto"/>
      </w:pPr>
      <w:r>
        <w:rPr>
          <w:rFonts w:hint="eastAsia"/>
        </w:rPr>
        <w:t>Inst</w:t>
      </w:r>
      <w:r>
        <w:rPr>
          <w:rFonts w:hint="eastAsia" w:ascii="宋体" w:hAnsi="宋体"/>
        </w:rPr>
        <w:t>：指令编码，输出信号</w:t>
      </w:r>
    </w:p>
    <w:p>
      <w:pPr>
        <w:rPr>
          <w:rFonts w:hint="eastAsia"/>
          <w:sz w:val="21"/>
          <w:szCs w:val="21"/>
        </w:rPr>
      </w:pPr>
    </w:p>
    <w:p>
      <w:r>
        <w:t>module INSTMEM(</w:t>
      </w:r>
    </w:p>
    <w:p>
      <w:r>
        <w:t xml:space="preserve">    input [31:0] Addr,</w:t>
      </w:r>
    </w:p>
    <w:p>
      <w:r>
        <w:t xml:space="preserve">    output [31:0] Inst</w:t>
      </w:r>
    </w:p>
    <w:p>
      <w:r>
        <w:t xml:space="preserve">    );</w:t>
      </w:r>
    </w:p>
    <w:p>
      <w:r>
        <w:t xml:space="preserve">    wire [31:0] Rom [31:0];</w:t>
      </w:r>
    </w:p>
    <w:p>
      <w:r>
        <w:t xml:space="preserve">    assign Rom[5'h00]=32'h20010008;          </w:t>
      </w:r>
    </w:p>
    <w:p>
      <w:r>
        <w:t xml:space="preserve">    assign Rom[5'h01]=32'h3402000c;           </w:t>
      </w:r>
    </w:p>
    <w:p>
      <w:r>
        <w:t xml:space="preserve">    assign Rom[5'h02]=32'h00411822;          </w:t>
      </w:r>
    </w:p>
    <w:p>
      <w:r>
        <w:t xml:space="preserve">    assign Rom[5'h03]=32'h2004000a;          </w:t>
      </w:r>
    </w:p>
    <w:p>
      <w:r>
        <w:t xml:space="preserve">    assign Rom[5'h04]=32'h00442825;           </w:t>
      </w:r>
    </w:p>
    <w:p>
      <w:r>
        <w:t xml:space="preserve">    assign Rom[5'h05]=32'h00443024;          </w:t>
      </w:r>
    </w:p>
    <w:p>
      <w:r>
        <w:t xml:space="preserve">    assign Rom[5'h06]=32'h00223820;          </w:t>
      </w:r>
    </w:p>
    <w:p>
      <w:r>
        <w:t xml:space="preserve">    assign Rom[5'h07]=32'h08000009;          </w:t>
      </w:r>
    </w:p>
    <w:p>
      <w:r>
        <w:t xml:space="preserve">    assign Rom[5'h08]=32'h14220001;           </w:t>
      </w:r>
    </w:p>
    <w:p>
      <w:r>
        <w:t xml:space="preserve">    assign Rom[5'h09]=32'h1026fffe;          </w:t>
      </w:r>
    </w:p>
    <w:p>
      <w:r>
        <w:t xml:space="preserve">    assign Rom[5'h0a]=32'hac03000c;      </w:t>
      </w:r>
    </w:p>
    <w:p>
      <w:r>
        <w:t xml:space="preserve">    assign Rom[5'h0b]=32'h8c04000c;         </w:t>
      </w:r>
    </w:p>
    <w:p>
      <w:r>
        <w:t xml:space="preserve">    assign Rom[5'h0c]=32'h3048000a;          </w:t>
      </w:r>
    </w:p>
    <w:p>
      <w:r>
        <w:t xml:space="preserve"> assign Inst=Rom[Addr[6:2]];   </w:t>
      </w:r>
    </w:p>
    <w:p>
      <w:r>
        <w:t>endmodule</w:t>
      </w:r>
    </w:p>
    <w:p/>
    <w:p>
      <w:r>
        <w:t>module INSTMEM_TEST;</w:t>
      </w:r>
    </w:p>
    <w:p>
      <w:r>
        <w:t>reg [31:0]Addr;</w:t>
      </w:r>
    </w:p>
    <w:p>
      <w:r>
        <w:t>wire [31:0]Inst;</w:t>
      </w:r>
    </w:p>
    <w:p>
      <w:r>
        <w:t>INSTMEM uut(.Addr(Addr),.Inst(Inst));</w:t>
      </w:r>
    </w:p>
    <w:p>
      <w:r>
        <w:t xml:space="preserve">initial    begin        </w:t>
      </w:r>
    </w:p>
    <w:p>
      <w:r>
        <w:t xml:space="preserve">Addr = 32'b00000000000000000000000000000000;      </w:t>
      </w:r>
    </w:p>
    <w:p>
      <w:r>
        <w:t xml:space="preserve">end    </w:t>
      </w:r>
    </w:p>
    <w:p>
      <w:r>
        <w:t>always #100Addr=Addr+4;</w:t>
      </w:r>
    </w:p>
    <w:p>
      <w:r>
        <w:t>endmodule</w:t>
      </w:r>
    </w:p>
    <w:p>
      <w:pPr>
        <w:pStyle w:val="4"/>
      </w:pPr>
      <w:r>
        <w:rPr>
          <w:rFonts w:hint="eastAsia"/>
        </w:rPr>
        <w:t>4</w:t>
      </w:r>
      <w:r>
        <w:t>.REGFILE</w:t>
      </w:r>
    </w:p>
    <w:p>
      <w:r>
        <w:drawing>
          <wp:inline distT="0" distB="0" distL="0" distR="0">
            <wp:extent cx="2202180" cy="2301240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给出要读取的两个寄存器编号和要写入的寄存器编号，然后由</w:t>
      </w:r>
      <w:r>
        <w:rPr>
          <w:rFonts w:hint="eastAsia"/>
        </w:rPr>
        <w:t>Qa</w:t>
      </w:r>
      <w:r>
        <w:rPr>
          <w:rFonts w:hint="eastAsia" w:ascii="宋体" w:hAnsi="宋体"/>
        </w:rPr>
        <w:t>和</w:t>
      </w:r>
      <w:r>
        <w:rPr>
          <w:rFonts w:hint="eastAsia"/>
        </w:rPr>
        <w:t>Qb</w:t>
      </w:r>
      <w:r>
        <w:rPr>
          <w:rFonts w:hint="eastAsia" w:ascii="宋体" w:hAnsi="宋体"/>
        </w:rPr>
        <w:t>端口更新</w:t>
      </w:r>
      <w:r>
        <w:rPr>
          <w:rFonts w:hint="eastAsia"/>
        </w:rPr>
        <w:t>Ra</w:t>
      </w:r>
      <w:r>
        <w:rPr>
          <w:rFonts w:hint="eastAsia" w:ascii="宋体" w:hAnsi="宋体"/>
        </w:rPr>
        <w:t>和</w:t>
      </w:r>
      <w:r>
        <w:rPr>
          <w:rFonts w:hint="eastAsia"/>
        </w:rPr>
        <w:t>Rb</w:t>
      </w:r>
      <w:r>
        <w:rPr>
          <w:rFonts w:hint="eastAsia" w:ascii="宋体" w:hAnsi="宋体"/>
        </w:rPr>
        <w:t>端口的输入编号分别输入其值。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Ra</w:t>
      </w:r>
      <w:r>
        <w:rPr>
          <w:rFonts w:hint="eastAsia" w:ascii="宋体" w:hAnsi="宋体"/>
        </w:rPr>
        <w:t>：读取寄存器编号</w:t>
      </w:r>
      <w:r>
        <w:rPr>
          <w:rFonts w:hint="eastAsia"/>
        </w:rPr>
        <w:t>1</w:t>
      </w:r>
      <w:r>
        <w:rPr>
          <w:rFonts w:hint="eastAsia" w:ascii="宋体" w:hAnsi="宋体"/>
        </w:rPr>
        <w:t>，输入信号。</w:t>
      </w:r>
    </w:p>
    <w:p>
      <w:pPr>
        <w:spacing w:line="300" w:lineRule="auto"/>
      </w:pPr>
      <w:r>
        <w:t>Rb</w:t>
      </w:r>
      <w:r>
        <w:rPr>
          <w:rFonts w:hint="eastAsia" w:ascii="宋体" w:hAnsi="宋体"/>
        </w:rPr>
        <w:t>：读取寄存器编号</w:t>
      </w:r>
      <w:r>
        <w:rPr>
          <w:rFonts w:hint="eastAsia"/>
        </w:rPr>
        <w:t>2</w:t>
      </w:r>
      <w:r>
        <w:rPr>
          <w:rFonts w:hint="eastAsia" w:ascii="宋体" w:hAnsi="宋体"/>
        </w:rPr>
        <w:t>或立即数，输入信号。</w:t>
      </w:r>
    </w:p>
    <w:p>
      <w:pPr>
        <w:spacing w:line="300" w:lineRule="auto"/>
      </w:pPr>
      <w:r>
        <w:rPr>
          <w:rFonts w:hint="eastAsia"/>
        </w:rPr>
        <w:t>D</w:t>
      </w:r>
      <w:r>
        <w:rPr>
          <w:rFonts w:hint="eastAsia" w:ascii="宋体" w:hAnsi="宋体"/>
        </w:rPr>
        <w:t>：寄存器更新值，输入信号。</w:t>
      </w:r>
    </w:p>
    <w:p>
      <w:pPr>
        <w:spacing w:line="300" w:lineRule="auto"/>
      </w:pPr>
      <w:r>
        <w:rPr>
          <w:rFonts w:hint="eastAsia"/>
        </w:rPr>
        <w:t>Wr</w:t>
      </w:r>
      <w:r>
        <w:rPr>
          <w:rFonts w:hint="eastAsia" w:ascii="宋体" w:hAnsi="宋体"/>
        </w:rPr>
        <w:t>：写入寄存器编号</w:t>
      </w:r>
      <w:r>
        <w:rPr>
          <w:rFonts w:hint="eastAsia"/>
        </w:rPr>
        <w:t>3</w:t>
      </w:r>
      <w:r>
        <w:rPr>
          <w:rFonts w:hint="eastAsia" w:ascii="宋体" w:hAnsi="宋体"/>
        </w:rPr>
        <w:t>，输入信号。</w:t>
      </w:r>
    </w:p>
    <w:p>
      <w:pPr>
        <w:spacing w:line="300" w:lineRule="auto"/>
      </w:pPr>
      <w:r>
        <w:rPr>
          <w:rFonts w:hint="eastAsia"/>
        </w:rPr>
        <w:t>W</w:t>
      </w:r>
      <w:r>
        <w:t>e</w:t>
      </w:r>
      <w:r>
        <w:rPr>
          <w:rFonts w:hint="eastAsia" w:ascii="宋体" w:hAnsi="宋体"/>
        </w:rPr>
        <w:t>：写使能信号，为</w:t>
      </w:r>
      <w:r>
        <w:rPr>
          <w:rFonts w:hint="eastAsia"/>
        </w:rPr>
        <w:t>0</w:t>
      </w:r>
      <w:r>
        <w:rPr>
          <w:rFonts w:hint="eastAsia" w:ascii="宋体" w:hAnsi="宋体"/>
        </w:rPr>
        <w:t>的时候不能写入，</w:t>
      </w:r>
      <w:r>
        <w:rPr>
          <w:rFonts w:hint="eastAsia"/>
        </w:rPr>
        <w:t>D</w:t>
      </w:r>
      <w:r>
        <w:rPr>
          <w:rFonts w:hint="eastAsia" w:ascii="宋体" w:hAnsi="宋体"/>
        </w:rPr>
        <w:t>值不更新，为</w:t>
      </w:r>
      <w:r>
        <w:rPr>
          <w:rFonts w:hint="eastAsia"/>
        </w:rPr>
        <w:t>1</w:t>
      </w:r>
      <w:r>
        <w:rPr>
          <w:rFonts w:hint="eastAsia" w:ascii="宋体" w:hAnsi="宋体"/>
        </w:rPr>
        <w:t>的时候能写入，</w:t>
      </w:r>
      <w:r>
        <w:rPr>
          <w:rFonts w:hint="eastAsia"/>
        </w:rPr>
        <w:t>D</w:t>
      </w:r>
      <w:r>
        <w:rPr>
          <w:rFonts w:hint="eastAsia" w:ascii="宋体" w:hAnsi="宋体"/>
        </w:rPr>
        <w:t>值更新，输入信号。</w:t>
      </w:r>
    </w:p>
    <w:p>
      <w:pPr>
        <w:spacing w:line="300" w:lineRule="auto"/>
      </w:pPr>
      <w:r>
        <w:rPr>
          <w:rFonts w:hint="eastAsia"/>
        </w:rPr>
        <w:t>Clk</w:t>
      </w:r>
      <w:r>
        <w:rPr>
          <w:rFonts w:hint="eastAsia" w:ascii="宋体" w:hAnsi="宋体"/>
        </w:rPr>
        <w:t>：时钟周期，输入信号。</w:t>
      </w:r>
    </w:p>
    <w:p>
      <w:pPr>
        <w:spacing w:line="300" w:lineRule="auto"/>
      </w:pPr>
      <w:r>
        <w:t>Clrn</w:t>
      </w:r>
      <w:r>
        <w:rPr>
          <w:rFonts w:hint="eastAsia" w:ascii="宋体" w:hAnsi="宋体"/>
        </w:rPr>
        <w:t>：清零信号，输入信号。</w:t>
      </w:r>
    </w:p>
    <w:p>
      <w:pPr>
        <w:spacing w:line="300" w:lineRule="auto"/>
      </w:pPr>
      <w:r>
        <w:rPr>
          <w:rFonts w:hint="eastAsia"/>
        </w:rPr>
        <w:t>Qa</w:t>
      </w:r>
      <w:r>
        <w:rPr>
          <w:rFonts w:hint="eastAsia" w:ascii="宋体" w:hAnsi="宋体"/>
        </w:rPr>
        <w:t>：输出寄存器</w:t>
      </w:r>
      <w:r>
        <w:rPr>
          <w:rFonts w:hint="eastAsia"/>
        </w:rPr>
        <w:t>1</w:t>
      </w:r>
      <w:r>
        <w:rPr>
          <w:rFonts w:hint="eastAsia" w:ascii="宋体" w:hAnsi="宋体"/>
        </w:rPr>
        <w:t>的值，输入信号。</w:t>
      </w:r>
    </w:p>
    <w:p>
      <w:pPr>
        <w:spacing w:line="300" w:lineRule="auto"/>
      </w:pPr>
      <w:r>
        <w:rPr>
          <w:rFonts w:hint="eastAsia"/>
        </w:rPr>
        <w:t>Qb</w:t>
      </w:r>
      <w:r>
        <w:rPr>
          <w:rFonts w:hint="eastAsia" w:ascii="宋体" w:hAnsi="宋体"/>
        </w:rPr>
        <w:t>：输出寄存器</w:t>
      </w:r>
      <w:r>
        <w:rPr>
          <w:rFonts w:hint="eastAsia"/>
        </w:rPr>
        <w:t>2</w:t>
      </w:r>
      <w:r>
        <w:rPr>
          <w:rFonts w:hint="eastAsia" w:ascii="宋体" w:hAnsi="宋体"/>
        </w:rPr>
        <w:t>的值，输入信号。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INSTMEM(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[31:0] Addr,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output [31:0] Inst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//写入只读指令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wire [31:0] Rom [31:0];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Rom[5'h00]=32'h20010008;           //addi r1,r0,8  [r1=8];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Rom[5'h01]=32'h3402000c;           //ori r2,r0,12  [r2=12];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Rom[5'h02]=32'h00411822;           //sub r3,r2,r1  [r3=4];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Rom[5'h03]=32'h2004000a;           //addi r4,r0,10 [r4=10];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Rom[5'h04]=32'h00442825;           //or r5,r2,r4  [r5=14];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Rom[5'h05]=32'h00443024;           //and r6,r2,r4  [r6=8];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Rom[5'h06]=32'h00223820;           //add r7,r1,r2  [r7=20];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Rom[5'h07]=32'h08000009;           //j 9;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Rom[5'h08]=32'h14220001;           //bne r1 r2 不等跳转到 10;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Rom[5'h09]=32'h1026fffe;            //beq r1 r6 相等跳转到 8;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Rom[5'h0a]=32'hac03000c;          //sw r3,12(r0)  [0000000c=4]; dout=4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Rom[5'h0b]=32'h8c04000c;          //lw r4,12(r0)  [r4=4];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Rom[5'h0c]=32'h3048000a;          //andi r8,r2,10 [r8=8];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assign Inst=Rom[Addr[6:2]];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5</w:t>
      </w:r>
      <w:r>
        <w:t>.ALU</w:t>
      </w:r>
    </w:p>
    <w:p>
      <w:r>
        <w:drawing>
          <wp:inline distT="0" distB="0" distL="0" distR="0">
            <wp:extent cx="1295400" cy="7924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算数逻辑部件，需要实现加，减，按位与，按位或。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Qa</w:t>
      </w:r>
      <w:r>
        <w:rPr>
          <w:rFonts w:hint="eastAsia" w:ascii="宋体" w:hAnsi="宋体"/>
        </w:rPr>
        <w:t>：寄存器</w:t>
      </w:r>
      <w:r>
        <w:rPr>
          <w:rFonts w:hint="eastAsia"/>
        </w:rPr>
        <w:t>1</w:t>
      </w:r>
      <w:r>
        <w:rPr>
          <w:rFonts w:hint="eastAsia" w:ascii="宋体" w:hAnsi="宋体"/>
        </w:rPr>
        <w:t>的值。</w:t>
      </w:r>
    </w:p>
    <w:p>
      <w:pPr>
        <w:spacing w:line="300" w:lineRule="auto"/>
      </w:pPr>
      <w:r>
        <w:rPr>
          <w:rFonts w:hint="eastAsia"/>
        </w:rPr>
        <w:t>Y</w:t>
      </w:r>
      <w:r>
        <w:rPr>
          <w:rFonts w:hint="eastAsia" w:ascii="宋体" w:hAnsi="宋体"/>
        </w:rPr>
        <w:t>：寄存器</w:t>
      </w:r>
      <w:r>
        <w:rPr>
          <w:rFonts w:hint="eastAsia"/>
        </w:rPr>
        <w:t>2</w:t>
      </w:r>
      <w:r>
        <w:rPr>
          <w:rFonts w:hint="eastAsia" w:ascii="宋体" w:hAnsi="宋体"/>
        </w:rPr>
        <w:t>的值或立即数。</w:t>
      </w:r>
    </w:p>
    <w:p>
      <w:pPr>
        <w:spacing w:line="300" w:lineRule="auto"/>
      </w:pPr>
      <w:r>
        <w:rPr>
          <w:rFonts w:hint="eastAsia"/>
        </w:rPr>
        <w:t>Aluc</w:t>
      </w:r>
      <w:r>
        <w:rPr>
          <w:rFonts w:hint="eastAsia" w:ascii="宋体" w:hAnsi="宋体"/>
        </w:rPr>
        <w:t>：控制信号。</w:t>
      </w:r>
    </w:p>
    <w:p>
      <w:pPr>
        <w:spacing w:line="300" w:lineRule="auto"/>
      </w:pPr>
      <w:r>
        <w:rPr>
          <w:rFonts w:hint="eastAsia"/>
        </w:rPr>
        <w:t>R</w:t>
      </w:r>
      <w:r>
        <w:rPr>
          <w:rFonts w:hint="eastAsia" w:ascii="宋体" w:hAnsi="宋体"/>
        </w:rPr>
        <w:t>：输入寄存器端口</w:t>
      </w:r>
      <w:r>
        <w:rPr>
          <w:rFonts w:hint="eastAsia"/>
        </w:rPr>
        <w:t>D</w:t>
      </w:r>
      <w:r>
        <w:rPr>
          <w:rFonts w:hint="eastAsia" w:ascii="宋体" w:hAnsi="宋体"/>
        </w:rPr>
        <w:t>的计算结果，输出信号。</w:t>
      </w:r>
    </w:p>
    <w:p>
      <w:pPr>
        <w:spacing w:line="300" w:lineRule="auto"/>
      </w:pPr>
      <w:r>
        <w:rPr>
          <w:rFonts w:hint="eastAsia"/>
        </w:rPr>
        <w:t>Z</w:t>
      </w:r>
      <w:r>
        <w:rPr>
          <w:rFonts w:hint="eastAsia" w:ascii="宋体" w:hAnsi="宋体"/>
        </w:rPr>
        <w:t>：当值为</w:t>
      </w:r>
      <w:r>
        <w:rPr>
          <w:rFonts w:hint="eastAsia"/>
        </w:rPr>
        <w:t>1</w:t>
      </w:r>
      <w:r>
        <w:rPr>
          <w:rFonts w:hint="eastAsia" w:ascii="宋体" w:hAnsi="宋体"/>
        </w:rPr>
        <w:t>时代表两个输入信号值相等，当值为</w:t>
      </w:r>
      <w:r>
        <w:rPr>
          <w:rFonts w:hint="eastAsia"/>
        </w:rPr>
        <w:t>0</w:t>
      </w:r>
      <w:r>
        <w:rPr>
          <w:rFonts w:hint="eastAsia" w:ascii="宋体" w:hAnsi="宋体"/>
        </w:rPr>
        <w:t>时代表两个输入信号不等，输出信号。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ALU(X,Y,Aluc,R,Z);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[31:0] X,Y;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[1:0]Aluc;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output [31:0]R;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output Z;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wire [31:0] d_as,d_or,d_and,d_and_or;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ADDSUB_32 as32 (X,Y,Aluc[0],d_as);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d_and =X&amp;Y;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assign d_or =X|Y;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MUX2X32 select1 (d_and ,d_or,Aluc[0],d_and_or);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MUX2X32 select2 (d_as ,d_and_or,Aluc[1],R);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Z=~|R;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ALU_TEST;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 Inputs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reg [31:0]X,Y;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reg [3:0]Aluc 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>// Outputs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wire [31:0]R;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wire Z;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ALU uut (.X(X),.Y(Y),.Aluc(Aluc),.R(R),.Z(Z));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initial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X = 0;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Y = 0;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Aluc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end;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always #5 X=X+1;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#10 Y=Y+1;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#20 Aluc=Aluc+1;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endmodule</w:t>
      </w:r>
    </w:p>
    <w:p>
      <w:pPr>
        <w:pStyle w:val="4"/>
      </w:pPr>
      <w:r>
        <w:rPr>
          <w:rFonts w:hint="eastAsia"/>
        </w:rPr>
        <w:t>6</w:t>
      </w:r>
      <w:r>
        <w:t>.EXT16T32</w:t>
      </w:r>
    </w:p>
    <w:p>
      <w:r>
        <w:drawing>
          <wp:inline distT="0" distB="0" distL="0" distR="0">
            <wp:extent cx="1607820" cy="7848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I</w:t>
      </w:r>
      <w:r>
        <w:rPr>
          <w:rFonts w:hint="eastAsia" w:ascii="宋体" w:hAnsi="宋体"/>
        </w:rPr>
        <w:t>指令的</w:t>
      </w:r>
      <w:r>
        <w:rPr>
          <w:rFonts w:hint="eastAsia"/>
        </w:rPr>
        <w:t>addi</w:t>
      </w:r>
      <w:r>
        <w:rPr>
          <w:rFonts w:hint="eastAsia" w:ascii="宋体" w:hAnsi="宋体"/>
        </w:rPr>
        <w:t>需要对立即数进行符号拓展，</w:t>
      </w:r>
      <w:r>
        <w:rPr>
          <w:rFonts w:hint="eastAsia"/>
        </w:rPr>
        <w:t>andi</w:t>
      </w:r>
      <w:r>
        <w:rPr>
          <w:rFonts w:hint="eastAsia" w:ascii="宋体" w:hAnsi="宋体"/>
        </w:rPr>
        <w:t>和</w:t>
      </w:r>
      <w:r>
        <w:rPr>
          <w:rFonts w:hint="eastAsia"/>
        </w:rPr>
        <w:t>ori</w:t>
      </w:r>
      <w:r>
        <w:rPr>
          <w:rFonts w:hint="eastAsia" w:ascii="宋体" w:hAnsi="宋体"/>
        </w:rPr>
        <w:t>需要对立即数进行零扩展，所以需要一个扩展模块。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X</w:t>
      </w:r>
      <w:r>
        <w:rPr>
          <w:rFonts w:hint="eastAsia" w:ascii="宋体" w:hAnsi="宋体"/>
        </w:rPr>
        <w:t>：</w:t>
      </w:r>
      <w:r>
        <w:rPr>
          <w:rFonts w:hint="eastAsia"/>
        </w:rPr>
        <w:t>I</w:t>
      </w:r>
      <w:r>
        <w:rPr>
          <w:rFonts w:hint="eastAsia" w:ascii="宋体" w:hAnsi="宋体"/>
        </w:rPr>
        <w:t>型指令的立即数字段，输入信号。</w:t>
      </w:r>
    </w:p>
    <w:p>
      <w:pPr>
        <w:spacing w:line="300" w:lineRule="auto"/>
      </w:pPr>
      <w:r>
        <w:rPr>
          <w:rFonts w:hint="eastAsia"/>
        </w:rPr>
        <w:t>Se</w:t>
      </w:r>
      <w:r>
        <w:rPr>
          <w:rFonts w:hint="eastAsia" w:ascii="宋体" w:hAnsi="宋体"/>
        </w:rPr>
        <w:t>：选择零扩展或是符号扩展的控制模块，输入信号。</w:t>
      </w:r>
    </w:p>
    <w:p>
      <w:pPr>
        <w:spacing w:line="300" w:lineRule="auto"/>
      </w:pPr>
      <w:r>
        <w:t>Y</w:t>
      </w:r>
      <w:r>
        <w:rPr>
          <w:rFonts w:hint="eastAsia" w:ascii="宋体" w:hAnsi="宋体"/>
        </w:rPr>
        <w:t>：扩展后的立即数，输出信号。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EXT16T32_(X,Se,Y);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input[15:0] X;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Se;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[31:0]Y;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[31:0] E0,E1;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[15:0] e={16{X[15]}};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parameter z= 16'b0;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E0={z,X};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E1={e,X};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MUX2X32 i(E0,E1,Se,Y);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7</w:t>
      </w:r>
      <w:r>
        <w:t>.DATAMEM</w:t>
      </w:r>
    </w:p>
    <w:p>
      <w:r>
        <w:drawing>
          <wp:inline distT="0" distB="0" distL="0" distR="0">
            <wp:extent cx="2689860" cy="1516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数据存储器，通过控制信号，对数据寄存器进行读或者写操作。</w:t>
      </w:r>
    </w:p>
    <w:p>
      <w:pPr>
        <w:spacing w:line="300" w:lineRule="auto"/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drawing>
          <wp:inline distT="0" distB="0" distL="0" distR="0">
            <wp:extent cx="5274310" cy="1802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sz w:val="21"/>
          <w:szCs w:val="21"/>
        </w:rPr>
        <w:t>module DATAMEM(Addr,Din,Clk,We,Dout);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[31:0]Addr,Din;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Clk,We;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[31:0]Dout;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reg [31:0]ram[0:31];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Dout=ram[Addr[6:2]];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@ (posedge Clk)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if(We) ram[Addr[6:2]]&lt;=Din;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integer i;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initial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for(i=0;i&lt;32;i=i+1)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ram[i]=0;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DATAMEM_TEST();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reg [31:0]Addr,Din;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reg Clk,We;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[31:0]Dout;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DATAMEM uut(.Addr(Addr),.Din(Din),.Clk(Clk),.We(We),.Dout(Dout));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initial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Addr=32'b00000000000000000000000000000100;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Din=32'b00000000000000000000000000000111;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Clk=0;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We=1;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 #100 Addr=Addr+1;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 #50 Din = Din+1;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#20 Clk = 1-Clk;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always #10 We=1-We;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8</w:t>
      </w:r>
      <w:r>
        <w:t>.CLA_32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module CLA_32(X,Y,Cin,S,Cout);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[31:0] X,Y;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Cin;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output [31:0]S;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output Cout;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wire cout0,cout1,cout2,cout3,cout4,cout5,cout6;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add0(X[3:0],Y[3:0],Cin,S[3:0],cout0);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add1(X[7:4],Y[7:4],cout0,S[7:4],cout1);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add2(X[11:8],Y[11:8],cout1,S[11:8],cout2);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add3(X[15:12],Y[15:12],cout2,S[15:12],cout3);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add4(X[19:16],Y[19:16],cout3,S[19:16],cout4);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add5(X[23:20],Y[23:20],cout4,S[23:20],cout5);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add6(X[27:24],Y[27:24],cout5,S[27:24],cout6);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CLA_4 add7(X[31:28],Y[31:28],cout6,S[31:28],Cout);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9</w:t>
      </w:r>
      <w:r>
        <w:t>.MUX2X5</w:t>
      </w:r>
    </w:p>
    <w:p>
      <w:pPr>
        <w:rPr>
          <w:sz w:val="21"/>
          <w:szCs w:val="21"/>
        </w:rPr>
      </w:pPr>
      <w:r>
        <w:drawing>
          <wp:inline distT="0" distB="0" distL="0" distR="0">
            <wp:extent cx="1668780" cy="10287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根据控制信号从四个五位输入信号中选择输出信号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A</w:t>
      </w:r>
      <w:r>
        <w:t>0</w:t>
      </w:r>
      <w:r>
        <w:rPr>
          <w:rFonts w:hint="eastAsia" w:ascii="宋体" w:hAnsi="宋体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 w:ascii="宋体" w:hAnsi="宋体"/>
        </w:rPr>
        <w:t>：两个需要被选择的信号，输入信号</w:t>
      </w:r>
    </w:p>
    <w:p>
      <w:pPr>
        <w:spacing w:line="300" w:lineRule="auto"/>
      </w:pPr>
      <w:r>
        <w:rPr>
          <w:rFonts w:hint="eastAsia"/>
        </w:rPr>
        <w:t>S</w:t>
      </w:r>
      <w:r>
        <w:rPr>
          <w:rFonts w:hint="eastAsia" w:ascii="宋体" w:hAnsi="宋体"/>
        </w:rPr>
        <w:t>：对地址进行选择的控制信号，输入信号</w:t>
      </w:r>
    </w:p>
    <w:p>
      <w:pPr>
        <w:spacing w:line="300" w:lineRule="auto"/>
      </w:pPr>
      <w:r>
        <w:rPr>
          <w:rFonts w:hint="eastAsia"/>
        </w:rPr>
        <w:t>Y</w:t>
      </w:r>
      <w:r>
        <w:rPr>
          <w:rFonts w:hint="eastAsia" w:ascii="宋体" w:hAnsi="宋体"/>
        </w:rPr>
        <w:t>：目标信号，输出信号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MUX2X5(A0,A1,S,Y);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input[4:0] A0,A1;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[4:0]Y;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function [4:0] select;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[4:0]A0,A1;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case(S)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1'b0:select=A0;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1'b1:select=A1;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endcase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endfunction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Y=select(A0,A1,S);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TEST;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reg [4:0] A0,A1;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reg 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wire [4:0]Y;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MUX2X5_describe uut (.A0(A0),.A1(A1),.S(S),.Y(Y));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initial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A0 = 00000;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A1 = 00000;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S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always #20 A0=A0+1;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always #10 A1=A1+1;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always #5 S=1-S;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endmodule</w:t>
      </w:r>
    </w:p>
    <w:p>
      <w:pPr>
        <w:pStyle w:val="4"/>
      </w:pPr>
      <w:r>
        <w:rPr>
          <w:rFonts w:hint="eastAsia"/>
        </w:rPr>
        <w:t>1</w:t>
      </w:r>
      <w:r>
        <w:t>0.MUX2X32</w:t>
      </w:r>
    </w:p>
    <w:p/>
    <w:p>
      <w:r>
        <w:drawing>
          <wp:inline distT="0" distB="0" distL="0" distR="0">
            <wp:extent cx="2202180" cy="12801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根据控制信号从两个</w:t>
      </w:r>
      <w:r>
        <w:rPr>
          <w:rFonts w:hint="eastAsia"/>
        </w:rPr>
        <w:t>3</w:t>
      </w:r>
      <w:r>
        <w:t>2</w:t>
      </w:r>
      <w:r>
        <w:rPr>
          <w:rFonts w:hint="eastAsia" w:ascii="宋体" w:hAnsi="宋体"/>
        </w:rPr>
        <w:t>位输入信号中选择输出信号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A</w:t>
      </w:r>
      <w:r>
        <w:t>0</w:t>
      </w:r>
      <w:r>
        <w:rPr>
          <w:rFonts w:hint="eastAsia" w:ascii="宋体" w:hAnsi="宋体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 w:ascii="宋体" w:hAnsi="宋体"/>
        </w:rPr>
        <w:t>：两个需要被选择的信号，输入信号</w:t>
      </w:r>
    </w:p>
    <w:p>
      <w:pPr>
        <w:spacing w:line="300" w:lineRule="auto"/>
      </w:pPr>
      <w:r>
        <w:rPr>
          <w:rFonts w:hint="eastAsia"/>
        </w:rPr>
        <w:t>S</w:t>
      </w:r>
      <w:r>
        <w:rPr>
          <w:rFonts w:hint="eastAsia" w:ascii="宋体" w:hAnsi="宋体"/>
        </w:rPr>
        <w:t>：对地址进行选择的控制信号，输入信号</w:t>
      </w:r>
    </w:p>
    <w:p>
      <w:pPr>
        <w:spacing w:line="300" w:lineRule="auto"/>
      </w:pPr>
      <w:r>
        <w:rPr>
          <w:rFonts w:hint="eastAsia"/>
        </w:rPr>
        <w:t>Y</w:t>
      </w:r>
      <w:r>
        <w:rPr>
          <w:rFonts w:hint="eastAsia" w:ascii="宋体" w:hAnsi="宋体"/>
        </w:rPr>
        <w:t>：目标信号，输出信号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MUX2X32(A0,A1,S,Y);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input[31:0] A0,A1;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[31:0]Y;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function [31:0] select;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[31:0]A0,A1;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case(S)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1'b0:select=A0;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1'b1:select=A1;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endcase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endfunction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Y=select(A0,A1,S);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TEST;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reg [31:0] A0,A1;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reg 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wire [31:0]Y;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MUX2X32_describe uut (.A0(A0),.A1(A1),.S(S),.Y(Y));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initial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A0 = 0;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A1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#20 A0=A0+1;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#10 A1=A1+1;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#5 S=1-S;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endmodule</w:t>
      </w:r>
    </w:p>
    <w:p>
      <w:pPr>
        <w:pStyle w:val="4"/>
      </w:pPr>
      <w:r>
        <w:rPr>
          <w:rFonts w:hint="eastAsia"/>
        </w:rPr>
        <w:t>1</w:t>
      </w:r>
      <w:r>
        <w:t>1.MUX4X32</w:t>
      </w:r>
    </w:p>
    <w:p>
      <w:r>
        <w:drawing>
          <wp:inline distT="0" distB="0" distL="0" distR="0">
            <wp:extent cx="2682240" cy="20955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模块功能</w:t>
      </w:r>
    </w:p>
    <w:p>
      <w:pPr>
        <w:spacing w:line="300" w:lineRule="auto"/>
        <w:rPr>
          <w:szCs w:val="24"/>
        </w:rPr>
      </w:pPr>
      <w:r>
        <w:rPr>
          <w:rFonts w:hint="eastAsia" w:ascii="宋体" w:hAnsi="宋体"/>
        </w:rPr>
        <w:t>根据控制信号从四个输入信号中选择输出信号</w:t>
      </w:r>
    </w:p>
    <w:p>
      <w:pPr>
        <w:spacing w:line="300" w:lineRule="auto"/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引脚及控制信号</w:t>
      </w:r>
    </w:p>
    <w:p>
      <w:pPr>
        <w:spacing w:line="300" w:lineRule="auto"/>
        <w:rPr>
          <w:szCs w:val="24"/>
        </w:rPr>
      </w:pPr>
      <w:r>
        <w:rPr>
          <w:rFonts w:hint="eastAsia"/>
        </w:rPr>
        <w:t>A</w:t>
      </w:r>
      <w:r>
        <w:t>0</w:t>
      </w:r>
      <w:r>
        <w:rPr>
          <w:rFonts w:hint="eastAsia" w:ascii="宋体" w:hAnsi="宋体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 w:ascii="宋体" w:hAnsi="宋体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 w:ascii="宋体" w:hAnsi="宋体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 w:ascii="宋体" w:hAnsi="宋体"/>
        </w:rPr>
        <w:t>：四个需要被选择的信号，输入信号</w:t>
      </w:r>
    </w:p>
    <w:p>
      <w:pPr>
        <w:spacing w:line="300" w:lineRule="auto"/>
      </w:pPr>
      <w:r>
        <w:rPr>
          <w:rFonts w:hint="eastAsia"/>
        </w:rPr>
        <w:t>S</w:t>
      </w:r>
      <w:r>
        <w:rPr>
          <w:rFonts w:hint="eastAsia" w:ascii="宋体" w:hAnsi="宋体"/>
        </w:rPr>
        <w:t>：对地址进行选择的控制信号，输入信号</w:t>
      </w:r>
    </w:p>
    <w:p>
      <w:pPr>
        <w:spacing w:line="300" w:lineRule="auto"/>
      </w:pPr>
      <w:r>
        <w:rPr>
          <w:rFonts w:hint="eastAsia"/>
        </w:rPr>
        <w:t>Y</w:t>
      </w:r>
      <w:r>
        <w:rPr>
          <w:rFonts w:hint="eastAsia" w:ascii="宋体" w:hAnsi="宋体"/>
        </w:rPr>
        <w:t>：目标信号，输出信号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MUX4X32(A0,A1,A2,A3,S,Y);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input[31:0]A0,A1,A2,A3;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[1:0]S;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output[31:0]Y;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function[31:0]select;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input[31:0]A0,A1,A2,A3;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input [1:0]S;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case(S)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2'b00:select = A0;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2'b01:select = A1;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2'b10:select = A2;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2'b11:select = A3;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endcase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endfunction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Y = select(A0,A1,A2,A3,S);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module TEST;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reg [31:0] A0,A1,A2,A3;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reg [1:0]S;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wire [31:0]Y;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MUX2X32_describe uut (.A0(A0),.A1(A1),.A2(A2),.A3(A3),.S(S),.Y(Y));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initial begin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A0 = 0; 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A1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A2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A3 =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 = 2'b01;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end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#10 A0=A0+1;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#10 A1=A1+1;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#10 A2=A2+1;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#10 A3=A3+1;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always #10 S=S+01;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.封装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module  CPU(Clk,Clrn,Inst,currentaddress,R,Dout,D,rd,rt,rs,sa,func,op,immediate,address,newaddress,Qb);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input  Clk,Clrn;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  [31:0]Inst,currentaddress,R,Dout,D,newaddress;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[4:0]rd,rt,rs,sa;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[5:0]func,op;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[15:0]immediate;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[25:0]address;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output [31:0]Qb;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wire[31:0] newaddress,currentaddress_4,address1,currentaddress_immediate;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//newaddress 是pc寄存器的输入  currentaddresss_4是pc加4之后的值   address1是j型指令的跳转的目标地址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//currentaddress_immediate是pc加4 与 立即数扩展、移位 后相加的结果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[31:0]kong;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//kong就是一个空的东西  里面没有内容  存在的意义是为32位4选1 提供一个输入的窗口   因为这个四选一需要5个输入   而实际上只有4个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[4:0]rd,rt,rs,sa;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[5:0]func,op;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[15:0]immediate;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[25:0]address;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//rd  rs 这些就是r i j型指令的相应的段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wire [31:0] kuozhan;//16位立即数扩展成32位的结果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Z,Regrt,Se,Wreg,Aluqb,Wmem,Reg2reg;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[1:0] Pcsrc,Aluc;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//控制器的相关输出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[31:0]Y;//ALU的一个输入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wire [31:0]Qa,Qb;//寄存器堆的输出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wire [4:0]Wr;//寄存器堆的要写的地址的端口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rd=Inst[15:11];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rt=Inst[20:16];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rs=Inst[25:21];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sa=Inst[10:6];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func=Inst[5:0];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op=Inst[31:26];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immediate=Inst[15:0];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assign address=Inst[25:0];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//下面的就是一些相关的部件的调用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CONUNIT conunit(op,func,Z,Regrt,Se,Wreg,Aluqb,Aluc,Wmem,Pcsrc,Reg2reg);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PC pc(Clk,Clrn,newaddress,currentaddress);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INSTMEM instmem (currentaddress,Inst);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REGFILE regfile (rs,rt,D,Wr,Wreg,Clk,Clrn,Qa,Qb);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ALU alu (Qa,Y,Aluc,R,Z);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EXT16T32_ ext16t32 (immediate,Se,kuozhan);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DATAMEM datamem (R,Qb,Clk,Wmem,Dout);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CLA_32 pcplus4(currentaddress,32'h4,1'b0,currentaddress_4);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CLA_32 br_adr (currentaddress_4,(kuozhan &lt;&lt; 2),1'b0,currentaddress_immediate);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assign address1={currentaddress_4[31:28],address,2'b00};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MUX2X5 mux2x5(rd,rt,Regrt,Wr);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MUX2X32 mux2x322 (kuozhan,Qb,Aluqb,Y);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MUX2X32 mux2x323 (Dout,R,Reg2reg,D);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MUX4X32 mux4x32 (currentaddress_4,kong,currentaddress_immediate,address1,Pcsrc,newaddress);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endmodule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r>
        <w:rPr>
          <w:rFonts w:hint="eastAsia"/>
        </w:rPr>
        <w:t>三、测试结果</w:t>
      </w:r>
    </w:p>
    <w:p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各个部件单独测试</w:t>
      </w:r>
    </w:p>
    <w:p/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>ALU: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ascii="等线" w:hAnsi="等线" w:eastAsia="等线" w:cs="Times New Roman"/>
          <w:sz w:val="21"/>
          <w:szCs w:val="21"/>
        </w:rPr>
        <w:drawing>
          <wp:inline distT="0" distB="0" distL="0" distR="0">
            <wp:extent cx="5274945" cy="141224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>INSTMEM: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ascii="等线" w:hAnsi="等线" w:eastAsia="等线" w:cs="Times New Roman"/>
          <w:sz w:val="21"/>
          <w:szCs w:val="21"/>
        </w:rPr>
        <w:drawing>
          <wp:inline distT="0" distB="0" distL="0" distR="0">
            <wp:extent cx="5274945" cy="982345"/>
            <wp:effectExtent l="0" t="0" r="190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>DATAMEM: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ascii="等线" w:hAnsi="等线" w:eastAsia="等线" w:cs="Times New Roman"/>
          <w:sz w:val="21"/>
          <w:szCs w:val="21"/>
        </w:rPr>
        <w:drawing>
          <wp:inline distT="0" distB="0" distL="0" distR="0">
            <wp:extent cx="5274945" cy="141224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>MUX4X32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ascii="等线" w:hAnsi="等线" w:eastAsia="等线" w:cs="Times New Roman"/>
          <w:sz w:val="21"/>
          <w:szCs w:val="21"/>
        </w:rPr>
        <w:drawing>
          <wp:inline distT="0" distB="0" distL="0" distR="0">
            <wp:extent cx="6609715" cy="1350645"/>
            <wp:effectExtent l="0" t="0" r="63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810" cy="13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>MUX2X32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ascii="等线" w:hAnsi="等线" w:eastAsia="等线" w:cs="Times New Roman"/>
          <w:sz w:val="21"/>
          <w:szCs w:val="21"/>
        </w:rPr>
        <w:drawing>
          <wp:inline distT="0" distB="0" distL="0" distR="0">
            <wp:extent cx="6921500" cy="12623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4486" cy="128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>MUX2X5</w:t>
      </w:r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ascii="等线" w:hAnsi="等线" w:eastAsia="等线" w:cs="Times New Roman"/>
          <w:sz w:val="21"/>
          <w:szCs w:val="21"/>
        </w:rPr>
        <w:drawing>
          <wp:inline distT="0" distB="0" distL="0" distR="0">
            <wp:extent cx="5842000" cy="11938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938" cy="119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ascii="等线" w:hAnsi="等线" w:eastAsia="等线" w:cs="Times New Roman"/>
          <w:sz w:val="21"/>
          <w:szCs w:val="21"/>
        </w:rPr>
      </w:pPr>
    </w:p>
    <w:p>
      <w:pPr>
        <w:rPr>
          <w:rFonts w:ascii="等线" w:hAnsi="等线" w:eastAsia="等线" w:cs="Times New Roman"/>
          <w:sz w:val="21"/>
          <w:szCs w:val="21"/>
        </w:rPr>
      </w:pPr>
    </w:p>
    <w:p>
      <w:pPr>
        <w:rPr>
          <w:rFonts w:ascii="等线" w:hAnsi="等线" w:eastAsia="等线" w:cs="Times New Roman"/>
          <w:sz w:val="21"/>
          <w:szCs w:val="21"/>
        </w:rPr>
      </w:pPr>
    </w:p>
    <w:p>
      <w:pPr>
        <w:pStyle w:val="4"/>
      </w:pPr>
      <w:r>
        <w:rPr>
          <w:rFonts w:hint="eastAsia"/>
        </w:rPr>
        <w:t>2</w:t>
      </w:r>
      <w:r>
        <w:t>.RTL</w:t>
      </w:r>
      <w:r>
        <w:rPr>
          <w:rFonts w:hint="eastAsia"/>
        </w:rPr>
        <w:t>图</w:t>
      </w:r>
    </w:p>
    <w:p>
      <w:r>
        <w:drawing>
          <wp:inline distT="0" distB="0" distL="0" distR="0">
            <wp:extent cx="5580380" cy="307721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579" cy="307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和书上的图主要器件部分大致相同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总体运行结果</w:t>
      </w:r>
    </w:p>
    <w:p>
      <w:r>
        <w:drawing>
          <wp:inline distT="0" distB="0" distL="0" distR="0">
            <wp:extent cx="6224905" cy="27355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73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570220" cy="2911475"/>
            <wp:effectExtent l="0" t="0" r="11430" b="317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等线" w:hAnsi="等线" w:eastAsia="等线" w:cs="Times New Roman"/>
          <w:sz w:val="21"/>
          <w:szCs w:val="21"/>
        </w:rPr>
      </w:pPr>
      <w:r>
        <w:rPr>
          <w:rFonts w:hint="eastAsia" w:ascii="等线" w:hAnsi="等线" w:eastAsia="等线" w:cs="Times New Roman"/>
          <w:sz w:val="21"/>
          <w:szCs w:val="21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整体C</w:t>
      </w:r>
      <w:r>
        <w:t>PU</w:t>
      </w:r>
      <w:r>
        <w:rPr>
          <w:rFonts w:hint="eastAsia"/>
        </w:rPr>
        <w:t>功能实现成功</w:t>
      </w:r>
    </w:p>
    <w:p/>
    <w:p/>
    <w:p/>
    <w:p/>
    <w:p/>
    <w:p/>
    <w:p/>
    <w:p/>
    <w:p/>
    <w:p/>
    <w:p>
      <w:pPr>
        <w:jc w:val="righ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DD"/>
    <w:rsid w:val="0023710C"/>
    <w:rsid w:val="002D7B54"/>
    <w:rsid w:val="002E7CCE"/>
    <w:rsid w:val="00375FBE"/>
    <w:rsid w:val="00584995"/>
    <w:rsid w:val="00667E84"/>
    <w:rsid w:val="00776EDD"/>
    <w:rsid w:val="007D01CD"/>
    <w:rsid w:val="00AE0BE9"/>
    <w:rsid w:val="00B71C47"/>
    <w:rsid w:val="00D342BE"/>
    <w:rsid w:val="00FE1C3A"/>
    <w:rsid w:val="0BDF7B66"/>
    <w:rsid w:val="71E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字符"/>
    <w:basedOn w:val="6"/>
    <w:link w:val="4"/>
    <w:uiPriority w:val="9"/>
    <w:rPr>
      <w:bCs/>
      <w:sz w:val="28"/>
      <w:szCs w:val="32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List Paragraph1"/>
    <w:basedOn w:val="1"/>
    <w:uiPriority w:val="0"/>
    <w:pPr>
      <w:spacing w:line="400" w:lineRule="exact"/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../../AppData/Roaming/Tencent/Users/540489423/QQ/WinTemp/RichOle/WVKIBM%257dMGOH()%257d3@YBIPMWN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1837</Words>
  <Characters>10473</Characters>
  <Lines>87</Lines>
  <Paragraphs>24</Paragraphs>
  <TotalTime>36</TotalTime>
  <ScaleCrop>false</ScaleCrop>
  <LinksUpToDate>false</LinksUpToDate>
  <CharactersWithSpaces>12286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2019-12-18T15:08:00Z</dcterms:created>
  <dc:creator>余 超逸</dc:creator>
  <cp:lastModifiedBy>夜放寻踪</cp:lastModifiedBy>
  <dcterms:modified xsi:type="dcterms:W3CDTF">2020-01-03T13:36:32Z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