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b w:val="1"/>
          <w:u w:val="single"/>
          <w:rtl w:val="0"/>
        </w:rPr>
        <w:t xml:space="preserve">IFB299 Client Requirements</w:t>
      </w:r>
    </w:p>
    <w:p w:rsidR="00000000" w:rsidDel="00000000" w:rsidP="00000000" w:rsidRDefault="00000000" w:rsidRPr="00000000">
      <w:pPr>
        <w:contextualSpacing w:val="0"/>
        <w:rPr/>
      </w:pPr>
      <w:r w:rsidDel="00000000" w:rsidR="00000000" w:rsidRPr="00000000">
        <w:rPr>
          <w:rtl w:val="0"/>
        </w:rPr>
        <w:t xml:space="preserve">Information as specified in tute documents. </w:t>
        <w:br w:type="textWrapping"/>
      </w:r>
    </w:p>
    <w:p w:rsidR="00000000" w:rsidDel="00000000" w:rsidP="00000000" w:rsidRDefault="00000000" w:rsidRPr="00000000">
      <w:pPr>
        <w:contextualSpacing w:val="0"/>
        <w:rPr/>
      </w:pPr>
      <w:r w:rsidDel="00000000" w:rsidR="00000000" w:rsidRPr="00000000">
        <w:rPr>
          <w:rtl w:val="0"/>
        </w:rPr>
        <w:t xml:space="preserve">-Provide a way for students, tourists and businessmen to create accounts with information about Brisbane specific to their demographic. They will be able to view information relating to the other demographic groups. It is expected that the users will be able to create a unique username and a password for their accounts.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user should be able to sign up for their accounts via the welcome page accessed via their web browser.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ought to be a fourth user type; an administrator. The administrator account setup should be via a different web page. For now, only one admin, Susan. Initially, only administrators should have permission to create other admin accounts.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administrator will be responsible for creating information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Include information (eg. phone number, email, address etc.) about:</w:t>
      </w:r>
    </w:p>
    <w:p w:rsidR="00000000" w:rsidDel="00000000" w:rsidP="00000000" w:rsidRDefault="00000000" w:rsidRPr="00000000">
      <w:pPr>
        <w:contextualSpacing w:val="0"/>
        <w:rPr/>
      </w:pPr>
      <w:r w:rsidDel="00000000" w:rsidR="00000000" w:rsidRPr="00000000">
        <w:rPr>
          <w:rtl w:val="0"/>
        </w:rPr>
        <w:t xml:space="preserve">-Colleges (needs to be accessible by students upon log-in)</w:t>
      </w:r>
    </w:p>
    <w:p w:rsidR="00000000" w:rsidDel="00000000" w:rsidP="00000000" w:rsidRDefault="00000000" w:rsidRPr="00000000">
      <w:pPr>
        <w:contextualSpacing w:val="0"/>
        <w:rPr/>
      </w:pPr>
      <w:r w:rsidDel="00000000" w:rsidR="00000000" w:rsidRPr="00000000">
        <w:rPr>
          <w:rtl w:val="0"/>
        </w:rPr>
        <w:t xml:space="preserve">-Libraries (accessible by students)</w:t>
      </w:r>
    </w:p>
    <w:p w:rsidR="00000000" w:rsidDel="00000000" w:rsidP="00000000" w:rsidRDefault="00000000" w:rsidRPr="00000000">
      <w:pPr>
        <w:contextualSpacing w:val="0"/>
        <w:rPr/>
      </w:pPr>
      <w:r w:rsidDel="00000000" w:rsidR="00000000" w:rsidRPr="00000000">
        <w:rPr>
          <w:rtl w:val="0"/>
        </w:rPr>
        <w:t xml:space="preserve">-Industries (accessible by businessmen)</w:t>
      </w:r>
    </w:p>
    <w:p w:rsidR="00000000" w:rsidDel="00000000" w:rsidP="00000000" w:rsidRDefault="00000000" w:rsidRPr="00000000">
      <w:pPr>
        <w:contextualSpacing w:val="0"/>
        <w:rPr/>
      </w:pPr>
      <w:r w:rsidDel="00000000" w:rsidR="00000000" w:rsidRPr="00000000">
        <w:rPr>
          <w:rtl w:val="0"/>
        </w:rPr>
        <w:t xml:space="preserve">-Hotels (accessible by businessmen and tourists)</w:t>
      </w:r>
    </w:p>
    <w:p w:rsidR="00000000" w:rsidDel="00000000" w:rsidP="00000000" w:rsidRDefault="00000000" w:rsidRPr="00000000">
      <w:pPr>
        <w:contextualSpacing w:val="0"/>
        <w:rPr>
          <w:highlight w:val="yellow"/>
        </w:rPr>
      </w:pPr>
      <w:r w:rsidDel="00000000" w:rsidR="00000000" w:rsidRPr="00000000">
        <w:rPr>
          <w:highlight w:val="yellow"/>
          <w:rtl w:val="0"/>
        </w:rPr>
        <w:t xml:space="preserve">-Parks</w:t>
      </w:r>
    </w:p>
    <w:p w:rsidR="00000000" w:rsidDel="00000000" w:rsidP="00000000" w:rsidRDefault="00000000" w:rsidRPr="00000000">
      <w:pPr>
        <w:contextualSpacing w:val="0"/>
        <w:rPr>
          <w:highlight w:val="yellow"/>
        </w:rPr>
      </w:pPr>
      <w:r w:rsidDel="00000000" w:rsidR="00000000" w:rsidRPr="00000000">
        <w:rPr>
          <w:highlight w:val="yellow"/>
          <w:rtl w:val="0"/>
        </w:rPr>
        <w:t xml:space="preserve">-Zoos</w:t>
      </w:r>
    </w:p>
    <w:p w:rsidR="00000000" w:rsidDel="00000000" w:rsidP="00000000" w:rsidRDefault="00000000" w:rsidRPr="00000000">
      <w:pPr>
        <w:contextualSpacing w:val="0"/>
        <w:rPr>
          <w:highlight w:val="yellow"/>
        </w:rPr>
      </w:pPr>
      <w:r w:rsidDel="00000000" w:rsidR="00000000" w:rsidRPr="00000000">
        <w:rPr>
          <w:highlight w:val="yellow"/>
          <w:rtl w:val="0"/>
        </w:rPr>
        <w:t xml:space="preserve">-Museums</w:t>
      </w:r>
    </w:p>
    <w:p w:rsidR="00000000" w:rsidDel="00000000" w:rsidP="00000000" w:rsidRDefault="00000000" w:rsidRPr="00000000">
      <w:pPr>
        <w:contextualSpacing w:val="0"/>
        <w:rPr>
          <w:highlight w:val="yellow"/>
        </w:rPr>
      </w:pPr>
      <w:r w:rsidDel="00000000" w:rsidR="00000000" w:rsidRPr="00000000">
        <w:rPr>
          <w:highlight w:val="yellow"/>
          <w:rtl w:val="0"/>
        </w:rPr>
        <w:t xml:space="preserve">-Restaurants</w:t>
      </w:r>
    </w:p>
    <w:p w:rsidR="00000000" w:rsidDel="00000000" w:rsidP="00000000" w:rsidRDefault="00000000" w:rsidRPr="00000000">
      <w:pPr>
        <w:contextualSpacing w:val="0"/>
        <w:rPr>
          <w:highlight w:val="yellow"/>
        </w:rPr>
      </w:pPr>
      <w:r w:rsidDel="00000000" w:rsidR="00000000" w:rsidRPr="00000000">
        <w:rPr>
          <w:highlight w:val="yellow"/>
          <w:rtl w:val="0"/>
        </w:rPr>
        <w:t xml:space="preserve">-Malls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colleges, libraries, industries and hotel information is separate from the city information, highlighted yellow. All demographics should be able view this general city information from their online accounts.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website should also contain similar information about other cities eg. Sydney, Melbourne etc.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System should be open for future development to include info for various other services (eg. transport services).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