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F2104" w14:textId="77777777" w:rsidR="00133E5F" w:rsidRDefault="00133E5F">
      <w:pPr>
        <w:jc w:val="center"/>
        <w:rPr>
          <w:rFonts w:ascii="微软雅黑" w:eastAsia="微软雅黑" w:hAnsi="微软雅黑"/>
          <w:szCs w:val="21"/>
        </w:rPr>
      </w:pPr>
      <w:bookmarkStart w:id="0" w:name="_Hlk28780893"/>
      <w:bookmarkEnd w:id="0"/>
    </w:p>
    <w:p w14:paraId="02428CD8" w14:textId="77777777" w:rsidR="00133E5F" w:rsidRDefault="006C5D1E">
      <w:pPr>
        <w:jc w:val="center"/>
        <w:rPr>
          <w:rFonts w:ascii="黑体" w:eastAsia="黑体" w:hAnsi="黑体"/>
          <w:szCs w:val="21"/>
        </w:rPr>
      </w:pPr>
      <w:r>
        <w:rPr>
          <w:rFonts w:ascii="微软雅黑" w:eastAsia="微软雅黑" w:hAnsi="微软雅黑"/>
          <w:noProof/>
          <w:szCs w:val="21"/>
        </w:rPr>
        <w:drawing>
          <wp:inline distT="0" distB="0" distL="0" distR="0" wp14:anchorId="309C3D14" wp14:editId="74DFE362">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981075"/>
                    </a:xfrm>
                    <a:prstGeom prst="rect">
                      <a:avLst/>
                    </a:prstGeom>
                  </pic:spPr>
                </pic:pic>
              </a:graphicData>
            </a:graphic>
          </wp:inline>
        </w:drawing>
      </w:r>
    </w:p>
    <w:p w14:paraId="4E21EDA5" w14:textId="6D09EEA7" w:rsidR="00133E5F" w:rsidRDefault="00E94AC3">
      <w:pPr>
        <w:rPr>
          <w:rFonts w:ascii="黑体" w:eastAsia="黑体" w:hAnsi="黑体"/>
          <w:szCs w:val="21"/>
        </w:rPr>
      </w:pPr>
      <w:r>
        <w:rPr>
          <w:rFonts w:ascii="黑体" w:eastAsia="黑体" w:hAnsi="黑体"/>
          <w:szCs w:val="21"/>
        </w:rPr>
        <w:tab/>
      </w:r>
    </w:p>
    <w:p w14:paraId="06A6AF1C" w14:textId="77777777" w:rsidR="00133E5F" w:rsidRDefault="00133E5F">
      <w:pPr>
        <w:rPr>
          <w:rFonts w:ascii="黑体" w:eastAsia="黑体" w:hAnsi="黑体"/>
          <w:szCs w:val="21"/>
        </w:rPr>
      </w:pPr>
    </w:p>
    <w:p w14:paraId="43987952" w14:textId="77777777" w:rsidR="00133E5F" w:rsidRDefault="00133E5F">
      <w:pPr>
        <w:rPr>
          <w:rFonts w:ascii="黑体" w:eastAsia="黑体" w:hAnsi="黑体"/>
          <w:szCs w:val="21"/>
        </w:rPr>
      </w:pPr>
    </w:p>
    <w:p w14:paraId="4B7328D0" w14:textId="77777777" w:rsidR="00133E5F" w:rsidRDefault="00133E5F">
      <w:pPr>
        <w:rPr>
          <w:rFonts w:ascii="黑体" w:eastAsia="黑体" w:hAnsi="黑体"/>
          <w:szCs w:val="21"/>
        </w:rPr>
      </w:pPr>
    </w:p>
    <w:p w14:paraId="1BF18E3A" w14:textId="77777777" w:rsidR="00133E5F" w:rsidRDefault="00133E5F">
      <w:pPr>
        <w:rPr>
          <w:rFonts w:ascii="黑体" w:eastAsia="黑体" w:hAnsi="黑体"/>
          <w:szCs w:val="21"/>
        </w:rPr>
      </w:pPr>
    </w:p>
    <w:p w14:paraId="1CEA18AB" w14:textId="77777777" w:rsidR="00133E5F" w:rsidRDefault="006C5D1E">
      <w:pPr>
        <w:jc w:val="center"/>
        <w:rPr>
          <w:rFonts w:ascii="黑体" w:eastAsia="黑体" w:hAnsi="黑体"/>
          <w:sz w:val="56"/>
          <w:szCs w:val="56"/>
        </w:rPr>
      </w:pPr>
      <w:r>
        <w:rPr>
          <w:rFonts w:ascii="黑体" w:eastAsia="黑体" w:hAnsi="黑体"/>
          <w:sz w:val="56"/>
          <w:szCs w:val="56"/>
        </w:rPr>
        <w:t>《计算科学导论》课程总结报告</w:t>
      </w:r>
    </w:p>
    <w:p w14:paraId="5BC12A8A" w14:textId="77777777" w:rsidR="00133E5F" w:rsidRDefault="00133E5F">
      <w:pPr>
        <w:rPr>
          <w:rFonts w:ascii="黑体" w:eastAsia="黑体" w:hAnsi="黑体"/>
          <w:szCs w:val="21"/>
        </w:rPr>
      </w:pPr>
    </w:p>
    <w:p w14:paraId="1C89E8D8" w14:textId="77777777" w:rsidR="00133E5F" w:rsidRDefault="00133E5F">
      <w:pPr>
        <w:rPr>
          <w:rFonts w:ascii="黑体" w:eastAsia="黑体" w:hAnsi="黑体"/>
          <w:szCs w:val="21"/>
        </w:rPr>
      </w:pPr>
    </w:p>
    <w:p w14:paraId="71B671D8" w14:textId="77777777" w:rsidR="00133E5F" w:rsidRDefault="00133E5F">
      <w:pPr>
        <w:rPr>
          <w:rFonts w:ascii="黑体" w:eastAsia="黑体" w:hAnsi="黑体"/>
          <w:szCs w:val="21"/>
        </w:rPr>
      </w:pPr>
    </w:p>
    <w:tbl>
      <w:tblPr>
        <w:tblStyle w:val="a7"/>
        <w:tblW w:w="0" w:type="auto"/>
        <w:tblInd w:w="600" w:type="dxa"/>
        <w:tblLook w:val="04A0" w:firstRow="1" w:lastRow="0" w:firstColumn="1" w:lastColumn="0" w:noHBand="0" w:noVBand="1"/>
      </w:tblPr>
      <w:tblGrid>
        <w:gridCol w:w="1545"/>
        <w:gridCol w:w="4500"/>
      </w:tblGrid>
      <w:tr w:rsidR="00133E5F" w14:paraId="1B92DDF5" w14:textId="77777777">
        <w:tc>
          <w:tcPr>
            <w:tcW w:w="1545" w:type="dxa"/>
            <w:tcBorders>
              <w:top w:val="nil"/>
              <w:left w:val="nil"/>
              <w:bottom w:val="nil"/>
              <w:right w:val="nil"/>
            </w:tcBorders>
            <w:shd w:val="clear" w:color="auto" w:fill="auto"/>
          </w:tcPr>
          <w:p w14:paraId="7F3A6154" w14:textId="77777777" w:rsidR="00133E5F" w:rsidRDefault="006C5D1E">
            <w:pPr>
              <w:rPr>
                <w:rFonts w:ascii="黑体" w:eastAsia="黑体" w:hAnsi="黑体"/>
                <w:sz w:val="28"/>
                <w:szCs w:val="28"/>
              </w:rPr>
            </w:pPr>
            <w:r>
              <w:rPr>
                <w:rFonts w:ascii="黑体" w:eastAsia="黑体" w:hAnsi="黑体"/>
                <w:sz w:val="28"/>
                <w:szCs w:val="28"/>
              </w:rPr>
              <w:t>姓</w:t>
            </w:r>
            <w:r>
              <w:rPr>
                <w:rFonts w:ascii="Times New Roman" w:eastAsia="Times New Roman" w:hAnsi="Times New Roman"/>
                <w:sz w:val="28"/>
                <w:szCs w:val="28"/>
              </w:rPr>
              <w:t xml:space="preserve">    </w:t>
            </w:r>
            <w:r>
              <w:rPr>
                <w:rFonts w:ascii="黑体" w:eastAsia="黑体" w:hAnsi="黑体"/>
                <w:sz w:val="28"/>
                <w:szCs w:val="28"/>
              </w:rPr>
              <w:t>名</w:t>
            </w:r>
          </w:p>
        </w:tc>
        <w:tc>
          <w:tcPr>
            <w:tcW w:w="4500" w:type="dxa"/>
            <w:tcBorders>
              <w:top w:val="nil"/>
              <w:left w:val="nil"/>
              <w:bottom w:val="nil"/>
              <w:right w:val="nil"/>
            </w:tcBorders>
            <w:shd w:val="clear" w:color="auto" w:fill="auto"/>
          </w:tcPr>
          <w:p w14:paraId="7DB4C913" w14:textId="33D1F2AE" w:rsidR="00133E5F" w:rsidRDefault="006C5D1E">
            <w:pPr>
              <w:rPr>
                <w:rFonts w:ascii="黑体" w:eastAsia="黑体" w:hAnsi="黑体"/>
                <w:sz w:val="28"/>
                <w:szCs w:val="28"/>
              </w:rPr>
            </w:pPr>
            <w:r>
              <w:rPr>
                <w:rFonts w:ascii="黑体" w:eastAsia="黑体" w:hAnsi="黑体"/>
                <w:sz w:val="28"/>
                <w:szCs w:val="28"/>
                <w:u w:val="single"/>
              </w:rPr>
              <w:t>张</w:t>
            </w:r>
            <w:r w:rsidR="00925B62">
              <w:rPr>
                <w:rFonts w:ascii="黑体" w:eastAsia="黑体" w:hAnsi="黑体" w:hint="eastAsia"/>
                <w:sz w:val="28"/>
                <w:szCs w:val="28"/>
                <w:u w:val="single"/>
              </w:rPr>
              <w:t>越</w:t>
            </w:r>
            <w:r>
              <w:rPr>
                <w:rFonts w:ascii="Times New Roman" w:eastAsia="Times New Roman" w:hAnsi="Times New Roman"/>
                <w:sz w:val="28"/>
                <w:szCs w:val="28"/>
                <w:u w:val="single"/>
              </w:rPr>
              <w:t xml:space="preserve">              </w:t>
            </w:r>
          </w:p>
        </w:tc>
      </w:tr>
      <w:tr w:rsidR="00133E5F" w14:paraId="597F739D" w14:textId="77777777">
        <w:trPr>
          <w:trHeight w:val="450"/>
        </w:trPr>
        <w:tc>
          <w:tcPr>
            <w:tcW w:w="1545" w:type="dxa"/>
            <w:tcBorders>
              <w:top w:val="nil"/>
              <w:left w:val="nil"/>
              <w:bottom w:val="nil"/>
              <w:right w:val="nil"/>
            </w:tcBorders>
            <w:shd w:val="clear" w:color="auto" w:fill="auto"/>
          </w:tcPr>
          <w:p w14:paraId="6C59C3D0" w14:textId="77777777" w:rsidR="00133E5F" w:rsidRDefault="006C5D1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号</w:t>
            </w:r>
          </w:p>
        </w:tc>
        <w:tc>
          <w:tcPr>
            <w:tcW w:w="4500" w:type="dxa"/>
            <w:tcBorders>
              <w:top w:val="nil"/>
              <w:left w:val="nil"/>
              <w:bottom w:val="nil"/>
              <w:right w:val="nil"/>
            </w:tcBorders>
            <w:shd w:val="clear" w:color="auto" w:fill="auto"/>
          </w:tcPr>
          <w:p w14:paraId="4AB9EB29" w14:textId="4B5E1B96" w:rsidR="00133E5F" w:rsidRDefault="006C5D1E">
            <w:pPr>
              <w:rPr>
                <w:rFonts w:ascii="黑体" w:eastAsia="黑体" w:hAnsi="黑体"/>
                <w:sz w:val="28"/>
                <w:szCs w:val="28"/>
              </w:rPr>
            </w:pPr>
            <w:r>
              <w:rPr>
                <w:rFonts w:ascii="Times New Roman" w:eastAsia="Times New Roman" w:hAnsi="Times New Roman"/>
                <w:sz w:val="28"/>
                <w:szCs w:val="28"/>
                <w:u w:val="single"/>
              </w:rPr>
              <w:t>190701</w:t>
            </w:r>
            <w:r w:rsidR="00925B62">
              <w:rPr>
                <w:rFonts w:asciiTheme="minorEastAsia" w:hAnsiTheme="minorEastAsia" w:hint="eastAsia"/>
                <w:sz w:val="28"/>
                <w:szCs w:val="28"/>
                <w:u w:val="single"/>
              </w:rPr>
              <w:t>0304</w:t>
            </w:r>
            <w:r>
              <w:rPr>
                <w:rFonts w:ascii="Times New Roman" w:eastAsia="Times New Roman" w:hAnsi="Times New Roman"/>
                <w:sz w:val="28"/>
                <w:szCs w:val="28"/>
                <w:u w:val="single"/>
              </w:rPr>
              <w:t xml:space="preserve">         </w:t>
            </w:r>
          </w:p>
        </w:tc>
      </w:tr>
      <w:tr w:rsidR="00133E5F" w14:paraId="6BE46B7A" w14:textId="77777777">
        <w:tc>
          <w:tcPr>
            <w:tcW w:w="1545" w:type="dxa"/>
            <w:tcBorders>
              <w:top w:val="nil"/>
              <w:left w:val="nil"/>
              <w:bottom w:val="nil"/>
              <w:right w:val="nil"/>
            </w:tcBorders>
            <w:shd w:val="clear" w:color="auto" w:fill="auto"/>
          </w:tcPr>
          <w:p w14:paraId="09832136" w14:textId="77777777" w:rsidR="00133E5F" w:rsidRDefault="006C5D1E">
            <w:pPr>
              <w:rPr>
                <w:rFonts w:ascii="黑体" w:eastAsia="黑体" w:hAnsi="黑体"/>
                <w:sz w:val="28"/>
                <w:szCs w:val="28"/>
              </w:rPr>
            </w:pPr>
            <w:r>
              <w:rPr>
                <w:rFonts w:ascii="黑体" w:eastAsia="黑体" w:hAnsi="黑体"/>
                <w:sz w:val="28"/>
                <w:szCs w:val="28"/>
              </w:rPr>
              <w:t>专业班级</w:t>
            </w:r>
          </w:p>
        </w:tc>
        <w:tc>
          <w:tcPr>
            <w:tcW w:w="4500" w:type="dxa"/>
            <w:tcBorders>
              <w:top w:val="nil"/>
              <w:left w:val="nil"/>
              <w:bottom w:val="nil"/>
              <w:right w:val="nil"/>
            </w:tcBorders>
            <w:shd w:val="clear" w:color="auto" w:fill="auto"/>
          </w:tcPr>
          <w:p w14:paraId="069DB990" w14:textId="04192473" w:rsidR="00133E5F" w:rsidRDefault="006C5D1E">
            <w:pPr>
              <w:rPr>
                <w:rFonts w:ascii="黑体" w:eastAsia="黑体" w:hAnsi="黑体"/>
                <w:sz w:val="28"/>
                <w:szCs w:val="28"/>
              </w:rPr>
            </w:pPr>
            <w:r>
              <w:rPr>
                <w:rFonts w:ascii="黑体" w:eastAsia="黑体" w:hAnsi="黑体"/>
                <w:sz w:val="28"/>
                <w:szCs w:val="28"/>
                <w:u w:val="single"/>
              </w:rPr>
              <w:t>计科</w:t>
            </w:r>
            <w:r>
              <w:rPr>
                <w:rFonts w:ascii="Times New Roman" w:eastAsia="Times New Roman" w:hAnsi="Times New Roman"/>
                <w:sz w:val="28"/>
                <w:szCs w:val="28"/>
                <w:u w:val="single"/>
              </w:rPr>
              <w:t>190</w:t>
            </w:r>
            <w:r w:rsidR="00925B62">
              <w:rPr>
                <w:rFonts w:asciiTheme="minorEastAsia" w:hAnsiTheme="minorEastAsia" w:hint="eastAsia"/>
                <w:sz w:val="28"/>
                <w:szCs w:val="28"/>
                <w:u w:val="single"/>
              </w:rPr>
              <w:t>3</w:t>
            </w:r>
            <w:bookmarkStart w:id="1" w:name="_GoBack"/>
            <w:bookmarkEnd w:id="1"/>
            <w:r>
              <w:rPr>
                <w:rFonts w:ascii="Times New Roman" w:eastAsia="Times New Roman" w:hAnsi="Times New Roman"/>
                <w:sz w:val="28"/>
                <w:szCs w:val="28"/>
                <w:u w:val="single"/>
              </w:rPr>
              <w:t xml:space="preserve">          </w:t>
            </w:r>
          </w:p>
        </w:tc>
      </w:tr>
      <w:tr w:rsidR="00133E5F" w14:paraId="4BC5FC94" w14:textId="77777777">
        <w:tc>
          <w:tcPr>
            <w:tcW w:w="1545" w:type="dxa"/>
            <w:tcBorders>
              <w:top w:val="nil"/>
              <w:left w:val="nil"/>
              <w:bottom w:val="nil"/>
              <w:right w:val="nil"/>
            </w:tcBorders>
            <w:shd w:val="clear" w:color="auto" w:fill="auto"/>
          </w:tcPr>
          <w:p w14:paraId="34FC20EE" w14:textId="77777777" w:rsidR="00133E5F" w:rsidRDefault="006C5D1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院</w:t>
            </w:r>
          </w:p>
        </w:tc>
        <w:tc>
          <w:tcPr>
            <w:tcW w:w="4500" w:type="dxa"/>
            <w:tcBorders>
              <w:top w:val="nil"/>
              <w:left w:val="nil"/>
              <w:bottom w:val="nil"/>
              <w:right w:val="nil"/>
            </w:tcBorders>
            <w:shd w:val="clear" w:color="auto" w:fill="auto"/>
          </w:tcPr>
          <w:p w14:paraId="47881CCF" w14:textId="77777777" w:rsidR="00133E5F" w:rsidRDefault="006C5D1E">
            <w:pPr>
              <w:rPr>
                <w:rFonts w:ascii="黑体" w:eastAsia="黑体" w:hAnsi="黑体"/>
                <w:sz w:val="28"/>
                <w:szCs w:val="28"/>
              </w:rPr>
            </w:pPr>
            <w:r>
              <w:rPr>
                <w:rFonts w:ascii="黑体" w:eastAsia="黑体" w:hAnsi="黑体"/>
                <w:sz w:val="28"/>
                <w:szCs w:val="28"/>
                <w:u w:val="single"/>
              </w:rPr>
              <w:t>计算机科学与技术学院</w:t>
            </w:r>
          </w:p>
        </w:tc>
      </w:tr>
    </w:tbl>
    <w:p w14:paraId="05778945" w14:textId="77777777" w:rsidR="00133E5F" w:rsidRDefault="00133E5F">
      <w:pPr>
        <w:rPr>
          <w:rFonts w:ascii="黑体" w:eastAsia="黑体" w:hAnsi="黑体"/>
          <w:szCs w:val="21"/>
        </w:rPr>
      </w:pPr>
    </w:p>
    <w:p w14:paraId="55D9C4D4" w14:textId="77777777" w:rsidR="00133E5F" w:rsidRDefault="00133E5F">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133E5F" w14:paraId="0663B31F" w14:textId="77777777">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E60CBAA" w14:textId="77777777" w:rsidR="00133E5F" w:rsidRDefault="006C5D1E">
            <w:pPr>
              <w:jc w:val="center"/>
              <w:rPr>
                <w:rFonts w:ascii="黑体" w:eastAsia="黑体" w:hAnsi="黑体"/>
                <w:sz w:val="28"/>
                <w:szCs w:val="28"/>
              </w:rPr>
            </w:pPr>
            <w:r>
              <w:rPr>
                <w:rFonts w:ascii="黑体" w:eastAsia="黑体" w:hAnsi="黑体"/>
                <w:sz w:val="28"/>
                <w:szCs w:val="28"/>
              </w:rPr>
              <w:t>课程认识</w:t>
            </w:r>
          </w:p>
          <w:p w14:paraId="0271F9A6"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69831451" w14:textId="77777777" w:rsidR="00133E5F" w:rsidRDefault="006C5D1E">
            <w:pPr>
              <w:jc w:val="center"/>
              <w:rPr>
                <w:rFonts w:ascii="黑体" w:eastAsia="黑体" w:hAnsi="黑体"/>
                <w:sz w:val="28"/>
                <w:szCs w:val="28"/>
              </w:rPr>
            </w:pPr>
            <w:r>
              <w:rPr>
                <w:rFonts w:ascii="黑体" w:eastAsia="黑体" w:hAnsi="黑体"/>
                <w:sz w:val="28"/>
                <w:szCs w:val="28"/>
              </w:rPr>
              <w:t>问题思考</w:t>
            </w:r>
          </w:p>
          <w:p w14:paraId="64AF5E6A"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6C5E412" w14:textId="77777777" w:rsidR="00133E5F" w:rsidRDefault="006C5D1E">
            <w:pPr>
              <w:jc w:val="center"/>
              <w:rPr>
                <w:rFonts w:ascii="黑体" w:eastAsia="黑体" w:hAnsi="黑体"/>
                <w:sz w:val="28"/>
                <w:szCs w:val="28"/>
              </w:rPr>
            </w:pPr>
            <w:r>
              <w:rPr>
                <w:rFonts w:ascii="黑体" w:eastAsia="黑体" w:hAnsi="黑体"/>
                <w:sz w:val="28"/>
                <w:szCs w:val="28"/>
              </w:rPr>
              <w:t>格式规范</w:t>
            </w:r>
          </w:p>
          <w:p w14:paraId="60CB5F07"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75097D3C"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IT</w:t>
            </w:r>
            <w:r>
              <w:rPr>
                <w:rFonts w:ascii="黑体" w:eastAsia="黑体" w:hAnsi="黑体"/>
                <w:sz w:val="28"/>
                <w:szCs w:val="28"/>
              </w:rPr>
              <w:t>工具</w:t>
            </w:r>
          </w:p>
          <w:p w14:paraId="08166401"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5E0741EB"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Latex</w:t>
            </w:r>
            <w:r>
              <w:rPr>
                <w:rFonts w:ascii="黑体" w:eastAsia="黑体" w:hAnsi="黑体"/>
                <w:sz w:val="28"/>
                <w:szCs w:val="28"/>
              </w:rPr>
              <w:t>附加</w:t>
            </w:r>
          </w:p>
          <w:p w14:paraId="5778C01E"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E6F2061" w14:textId="77777777" w:rsidR="00133E5F" w:rsidRDefault="006C5D1E">
            <w:pPr>
              <w:jc w:val="center"/>
              <w:rPr>
                <w:rFonts w:ascii="黑体" w:eastAsia="黑体" w:hAnsi="黑体"/>
                <w:sz w:val="28"/>
                <w:szCs w:val="28"/>
              </w:rPr>
            </w:pPr>
            <w:r>
              <w:rPr>
                <w:rFonts w:ascii="黑体" w:eastAsia="黑体" w:hAnsi="黑体"/>
                <w:sz w:val="28"/>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183A0F25" w14:textId="77777777" w:rsidR="00133E5F" w:rsidRDefault="006C5D1E">
            <w:pPr>
              <w:jc w:val="center"/>
              <w:rPr>
                <w:rFonts w:ascii="黑体" w:eastAsia="黑体" w:hAnsi="黑体"/>
                <w:sz w:val="28"/>
                <w:szCs w:val="28"/>
              </w:rPr>
            </w:pPr>
            <w:r>
              <w:rPr>
                <w:rFonts w:ascii="黑体" w:eastAsia="黑体" w:hAnsi="黑体"/>
                <w:sz w:val="28"/>
                <w:szCs w:val="28"/>
              </w:rPr>
              <w:t>评阅教师</w:t>
            </w:r>
          </w:p>
        </w:tc>
      </w:tr>
      <w:tr w:rsidR="00133E5F" w14:paraId="665D4DFB" w14:textId="77777777">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9DB53F9" w14:textId="77777777" w:rsidR="00133E5F" w:rsidRDefault="00133E5F">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E315BA3" w14:textId="77777777" w:rsidR="00133E5F" w:rsidRDefault="00133E5F">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695506F" w14:textId="77777777" w:rsidR="00133E5F" w:rsidRDefault="00133E5F">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93B9276" w14:textId="77777777" w:rsidR="00133E5F" w:rsidRDefault="00133E5F">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1D6E6E12" w14:textId="77777777" w:rsidR="00133E5F" w:rsidRDefault="00133E5F">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0815AAB" w14:textId="77777777" w:rsidR="00133E5F" w:rsidRDefault="00133E5F">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6D801973" w14:textId="77777777" w:rsidR="00133E5F" w:rsidRDefault="00133E5F">
            <w:pPr>
              <w:jc w:val="center"/>
              <w:rPr>
                <w:rFonts w:ascii="微软雅黑" w:eastAsia="微软雅黑" w:hAnsi="微软雅黑"/>
                <w:sz w:val="24"/>
                <w:szCs w:val="24"/>
              </w:rPr>
            </w:pPr>
          </w:p>
        </w:tc>
      </w:tr>
    </w:tbl>
    <w:p w14:paraId="2485841B" w14:textId="77777777" w:rsidR="00133E5F" w:rsidRDefault="00133E5F">
      <w:pPr>
        <w:rPr>
          <w:rFonts w:ascii="黑体" w:eastAsia="黑体" w:hAnsi="黑体"/>
          <w:szCs w:val="21"/>
        </w:rPr>
      </w:pPr>
    </w:p>
    <w:p w14:paraId="3129C532" w14:textId="77777777" w:rsidR="00133E5F" w:rsidRDefault="00133E5F">
      <w:pPr>
        <w:rPr>
          <w:rFonts w:ascii="黑体" w:eastAsia="黑体" w:hAnsi="黑体"/>
          <w:szCs w:val="21"/>
        </w:rPr>
      </w:pPr>
    </w:p>
    <w:p w14:paraId="2A7ECA49" w14:textId="77777777" w:rsidR="00133E5F" w:rsidRDefault="006C5D1E">
      <w:pPr>
        <w:jc w:val="center"/>
        <w:rPr>
          <w:rFonts w:ascii="黑体" w:eastAsia="黑体" w:hAnsi="黑体"/>
          <w:sz w:val="28"/>
          <w:szCs w:val="28"/>
        </w:rPr>
      </w:pPr>
      <w:r>
        <w:rPr>
          <w:rFonts w:ascii="Times New Roman" w:eastAsia="Times New Roman" w:hAnsi="Times New Roman"/>
          <w:sz w:val="28"/>
          <w:szCs w:val="28"/>
        </w:rPr>
        <w:t>2020</w:t>
      </w:r>
      <w:r>
        <w:rPr>
          <w:rFonts w:ascii="黑体" w:eastAsia="黑体" w:hAnsi="黑体"/>
          <w:sz w:val="28"/>
          <w:szCs w:val="28"/>
        </w:rPr>
        <w:t>年</w:t>
      </w:r>
      <w:r>
        <w:rPr>
          <w:rFonts w:ascii="Times New Roman" w:eastAsia="Times New Roman" w:hAnsi="Times New Roman"/>
          <w:sz w:val="28"/>
          <w:szCs w:val="28"/>
        </w:rPr>
        <w:t>1</w:t>
      </w:r>
      <w:r>
        <w:rPr>
          <w:rFonts w:ascii="黑体" w:eastAsia="黑体" w:hAnsi="黑体"/>
          <w:sz w:val="28"/>
          <w:szCs w:val="28"/>
        </w:rPr>
        <w:t>月</w:t>
      </w:r>
      <w:r>
        <w:rPr>
          <w:rFonts w:ascii="Times New Roman" w:eastAsia="Times New Roman" w:hAnsi="Times New Roman"/>
          <w:sz w:val="28"/>
          <w:szCs w:val="28"/>
        </w:rPr>
        <w:t>3</w:t>
      </w:r>
      <w:r>
        <w:rPr>
          <w:rFonts w:ascii="黑体" w:eastAsia="黑体" w:hAnsi="黑体"/>
          <w:sz w:val="28"/>
          <w:szCs w:val="28"/>
        </w:rPr>
        <w:t>日</w:t>
      </w:r>
    </w:p>
    <w:p w14:paraId="5D23120F" w14:textId="77777777" w:rsidR="00133E5F" w:rsidRDefault="00133E5F">
      <w:pPr>
        <w:jc w:val="left"/>
        <w:rPr>
          <w:rFonts w:ascii="微软雅黑" w:eastAsia="微软雅黑" w:hAnsi="微软雅黑"/>
          <w:szCs w:val="21"/>
        </w:rPr>
      </w:pPr>
    </w:p>
    <w:p w14:paraId="2578A47D" w14:textId="77777777" w:rsidR="00133E5F" w:rsidRDefault="006C5D1E">
      <w:pPr>
        <w:pStyle w:val="1"/>
        <w:spacing w:before="0" w:after="0" w:line="300" w:lineRule="auto"/>
        <w:rPr>
          <w:rFonts w:ascii="黑体" w:eastAsia="黑体" w:hAnsi="黑体"/>
        </w:rPr>
      </w:pPr>
      <w:r>
        <w:rPr>
          <w:rFonts w:ascii="Times New Roman" w:eastAsia="Times New Roman" w:hAnsi="Times New Roman"/>
        </w:rPr>
        <w:lastRenderedPageBreak/>
        <w:t xml:space="preserve">1 </w:t>
      </w:r>
      <w:r>
        <w:rPr>
          <w:rFonts w:ascii="黑体" w:eastAsia="黑体" w:hAnsi="黑体"/>
        </w:rPr>
        <w:t>引言</w:t>
      </w:r>
    </w:p>
    <w:p w14:paraId="204B1D7D" w14:textId="647122C2" w:rsidR="00133E5F" w:rsidRDefault="00FA2050">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经过一个学期的学习，我虽然还未入门，但也意识到计算科学是多么庞大的知识体系，多么复杂，</w:t>
      </w:r>
      <w:r w:rsidR="0083784A">
        <w:rPr>
          <w:rFonts w:ascii="黑体" w:eastAsia="黑体" w:hAnsi="黑体" w:hint="eastAsia"/>
          <w:sz w:val="24"/>
          <w:szCs w:val="24"/>
        </w:rPr>
        <w:t>广义的计算科学甚至可以作为理论与实验之外的第三种学科类形态出现</w:t>
      </w:r>
      <w:r w:rsidR="00FB0A68">
        <w:rPr>
          <w:rFonts w:ascii="黑体" w:eastAsia="黑体" w:hAnsi="黑体" w:hint="eastAsia"/>
          <w:sz w:val="24"/>
          <w:szCs w:val="24"/>
        </w:rPr>
        <w:t>，除了狭义计算科学的内容，还包括计算作为一个学科类形态所包含的学术范畴和内涵</w:t>
      </w:r>
      <w:r w:rsidR="0083784A">
        <w:rPr>
          <w:rFonts w:ascii="黑体" w:eastAsia="黑体" w:hAnsi="黑体" w:hint="eastAsia"/>
          <w:sz w:val="24"/>
          <w:szCs w:val="24"/>
        </w:rPr>
        <w:t>。</w:t>
      </w:r>
    </w:p>
    <w:p w14:paraId="6ABD7E5B" w14:textId="5DB5FE0F" w:rsidR="00312924" w:rsidRDefault="00FB0A68" w:rsidP="0031292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这是一门年轻的学科。从二十世纪三十年代到六十年代初，计算机科学与技术的研究与学科发展基本上处于萌芽状态。有许多数学家围绕着什么是计算开展理论探索，寻求计算的数学理论模型，弄清计算的极限。</w:t>
      </w:r>
      <w:r w:rsidR="00294CF3">
        <w:rPr>
          <w:rFonts w:ascii="黑体" w:eastAsia="黑体" w:hAnsi="黑体" w:hint="eastAsia"/>
          <w:sz w:val="24"/>
          <w:szCs w:val="24"/>
        </w:rPr>
        <w:t>如哥尔德、图灵等人陆续提出了递归函数、图灵机等</w:t>
      </w:r>
      <w:r w:rsidR="00312924">
        <w:rPr>
          <w:rFonts w:ascii="黑体" w:eastAsia="黑体" w:hAnsi="黑体" w:hint="eastAsia"/>
          <w:sz w:val="24"/>
          <w:szCs w:val="24"/>
        </w:rPr>
        <w:t>计算模型。在现代计算机系统的支持下，大批数学家开展了计算应用研究，解决了许多过去难以解决的科学计算问题，有力推动了计算数学的快速发展。二十世纪五十年代后，高级程序设计语言的发展促进了硬件、软件与理论的融合，计算的数学理论、通用电子数字计算机系统、科学计算、高级语言程序设计等多个方向的研究进展催生了计算机科学作为一个学科的出现。</w:t>
      </w:r>
      <w:r w:rsidR="00A12FC5">
        <w:rPr>
          <w:rFonts w:ascii="黑体" w:eastAsia="黑体" w:hAnsi="黑体" w:hint="eastAsia"/>
          <w:sz w:val="24"/>
          <w:szCs w:val="24"/>
        </w:rPr>
        <w:t>七十年代后，大学的计算机科学</w:t>
      </w:r>
      <w:proofErr w:type="gramStart"/>
      <w:r w:rsidR="00A12FC5">
        <w:rPr>
          <w:rFonts w:ascii="黑体" w:eastAsia="黑体" w:hAnsi="黑体" w:hint="eastAsia"/>
          <w:sz w:val="24"/>
          <w:szCs w:val="24"/>
        </w:rPr>
        <w:t>系逐步</w:t>
      </w:r>
      <w:proofErr w:type="gramEnd"/>
      <w:r w:rsidR="00A12FC5">
        <w:rPr>
          <w:rFonts w:ascii="黑体" w:eastAsia="黑体" w:hAnsi="黑体" w:hint="eastAsia"/>
          <w:sz w:val="24"/>
          <w:szCs w:val="24"/>
        </w:rPr>
        <w:t>分化为计算机科学系与计算机工程系两大阵营</w:t>
      </w:r>
      <w:r w:rsidR="00FE0310">
        <w:rPr>
          <w:rFonts w:ascii="黑体" w:eastAsia="黑体" w:hAnsi="黑体" w:hint="eastAsia"/>
          <w:sz w:val="24"/>
          <w:szCs w:val="24"/>
        </w:rPr>
        <w:t>。由于开展工作的侧重点不同，认识不同，产生了对学科发展道路与人才培养方面的不同人士与诸多争议。</w:t>
      </w:r>
    </w:p>
    <w:p w14:paraId="29E07458" w14:textId="77C17898" w:rsidR="00FE0310" w:rsidRDefault="00FE0310" w:rsidP="0031292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我国的计算机科学与技术的研究相对晚了二十年，二十世纪五十年代，中国科学院在数学研究所的基础上迅速组建了计算技术研究所，同时开始培养学科专业技术人才。</w:t>
      </w:r>
      <w:r w:rsidR="001903BA">
        <w:rPr>
          <w:rFonts w:ascii="黑体" w:eastAsia="黑体" w:hAnsi="黑体" w:hint="eastAsia"/>
          <w:sz w:val="24"/>
          <w:szCs w:val="24"/>
        </w:rPr>
        <w:t>早期大多数学科专业人才的培养是附设或结合在其他专业内开展教学的，学科专业教学内容还只相当于一个专门化方向。从七十年代初起，一些学校的数学系开始设置计算机专业，</w:t>
      </w:r>
      <w:r w:rsidR="00C5450C">
        <w:rPr>
          <w:rFonts w:ascii="黑体" w:eastAsia="黑体" w:hAnsi="黑体" w:hint="eastAsia"/>
          <w:sz w:val="24"/>
          <w:szCs w:val="24"/>
        </w:rPr>
        <w:t>人才培养着眼于软件与理论方向发展的需要。最后，九十年代后期又进行了一次调整，本科专业统一为计算机科学与技术，研究生教育继续保留软件与理论，体系结构，计算机应用技术三个专业。目前，在中国大陆的学科分类中，涵盖计算这一领域研究工作的一级学科专业名称为计算机科学与技术。</w:t>
      </w:r>
    </w:p>
    <w:p w14:paraId="543C6A0F" w14:textId="35A03A98" w:rsidR="00482FA4" w:rsidRPr="00482FA4" w:rsidRDefault="00AC1AE4" w:rsidP="0031292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计算科学导论课程分为五章，分别是引论、基本概念和基本知识、意义内容和方法、如何学习计算科学和健康成长、布尔代数基础。</w:t>
      </w:r>
      <w:r w:rsidR="001F0D87">
        <w:rPr>
          <w:rFonts w:ascii="黑体" w:eastAsia="黑体" w:hAnsi="黑体" w:hint="eastAsia"/>
          <w:sz w:val="24"/>
          <w:szCs w:val="24"/>
        </w:rPr>
        <w:t>第一章介绍了计算科学的来历，科学哲学与学科方法论简介，一般的科学思想方法，计算科学初学者的正确选择，使用本书应该注意的事项。第二章介绍了计算模型与图灵机，二进制，存储程序式计算机的基本结构与工作原理，数字逻辑与集成电路，机器指令与汇编语言，算法、过程与程序，高级语言、程序设计技术与方法，系统软件与应用软件，计算机图形学、图像处理与模式识别，逻辑与人工智能，计算机组织与体系结构，并行计算机、通道与并行计算，计算机网络与通信，高性能计算。第三章介绍了计算科学的概念</w:t>
      </w:r>
      <w:r w:rsidR="00C82703">
        <w:rPr>
          <w:rFonts w:ascii="黑体" w:eastAsia="黑体" w:hAnsi="黑体" w:hint="eastAsia"/>
          <w:sz w:val="24"/>
          <w:szCs w:val="24"/>
        </w:rPr>
        <w:t>，基本问题，发展主线，分类与分支学科简介，计算科学与数学和其他相关学科的关系，</w:t>
      </w:r>
      <w:proofErr w:type="gramStart"/>
      <w:r w:rsidR="00C82703">
        <w:rPr>
          <w:rFonts w:ascii="黑体" w:eastAsia="黑体" w:hAnsi="黑体" w:hint="eastAsia"/>
          <w:sz w:val="24"/>
          <w:szCs w:val="24"/>
        </w:rPr>
        <w:t>范</w:t>
      </w:r>
      <w:proofErr w:type="gramEnd"/>
      <w:r w:rsidR="00C82703">
        <w:rPr>
          <w:rFonts w:ascii="黑体" w:eastAsia="黑体" w:hAnsi="黑体" w:hint="eastAsia"/>
          <w:sz w:val="24"/>
          <w:szCs w:val="24"/>
        </w:rPr>
        <w:t>型及其科学意义，学科形态与核心概念，典型方法与典型实例，工作流程方式及其科学意义，学科特点、发展规律、趋势及其社会影响，知识组织结构及其演变，计算机产业发展前景。第四章介绍了计算科学的培养规格和目标，一个计算科学参考教学计划与课程体系，如何学习计算科学和顺利完成学业，理解学科与</w:t>
      </w:r>
      <w:r w:rsidR="00C82703">
        <w:rPr>
          <w:rFonts w:ascii="黑体" w:eastAsia="黑体" w:hAnsi="黑体" w:hint="eastAsia"/>
          <w:sz w:val="24"/>
          <w:szCs w:val="24"/>
        </w:rPr>
        <w:lastRenderedPageBreak/>
        <w:t>科学素养。第五章介绍了集合的基本概念与基本运算，自对偶的公理系统。</w:t>
      </w:r>
    </w:p>
    <w:p w14:paraId="7CB70239" w14:textId="6353BB97" w:rsidR="00133E5F" w:rsidRPr="0083784A" w:rsidRDefault="0083784A" w:rsidP="0083784A">
      <w:pPr>
        <w:spacing w:before="187" w:after="187" w:line="300" w:lineRule="auto"/>
        <w:rPr>
          <w:rFonts w:ascii="黑体" w:eastAsia="黑体" w:hAnsi="黑体"/>
          <w:sz w:val="24"/>
          <w:szCs w:val="24"/>
        </w:rPr>
      </w:pPr>
      <w:r>
        <w:rPr>
          <w:rFonts w:ascii="黑体" w:eastAsia="黑体" w:hAnsi="黑体"/>
          <w:sz w:val="24"/>
          <w:szCs w:val="24"/>
        </w:rPr>
        <w:t xml:space="preserve"> </w:t>
      </w:r>
    </w:p>
    <w:p w14:paraId="29D1DA04" w14:textId="0B0367BD" w:rsidR="00133E5F" w:rsidRPr="00C723D0" w:rsidRDefault="006C5D1E" w:rsidP="00C723D0">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14:paraId="72A5A703" w14:textId="0726A173" w:rsidR="00133E5F" w:rsidRDefault="006C5D1E">
      <w:pPr>
        <w:pStyle w:val="2"/>
        <w:spacing w:line="415" w:lineRule="auto"/>
        <w:rPr>
          <w:rFonts w:ascii="黑体" w:eastAsia="黑体" w:hAnsi="黑体"/>
        </w:rPr>
      </w:pPr>
      <w:r>
        <w:rPr>
          <w:rFonts w:ascii="Times New Roman" w:eastAsia="Times New Roman" w:hAnsi="Times New Roman"/>
        </w:rPr>
        <w:t>2.1</w:t>
      </w:r>
      <w:r w:rsidR="00AC1AE4">
        <w:rPr>
          <w:rFonts w:ascii="黑体" w:eastAsia="黑体" w:hAnsi="黑体" w:hint="eastAsia"/>
        </w:rPr>
        <w:t>整体认识计算科学导论</w:t>
      </w:r>
    </w:p>
    <w:p w14:paraId="3CAB314E" w14:textId="15836010" w:rsidR="00133E5F" w:rsidRDefault="00AA0257" w:rsidP="00C723D0">
      <w:pPr>
        <w:ind w:firstLineChars="200" w:firstLine="480"/>
        <w:rPr>
          <w:rFonts w:ascii="黑体" w:eastAsia="黑体" w:hAnsi="黑体"/>
          <w:sz w:val="24"/>
          <w:szCs w:val="24"/>
        </w:rPr>
      </w:pPr>
      <w:r>
        <w:rPr>
          <w:rFonts w:ascii="黑体" w:eastAsia="黑体" w:hAnsi="黑体" w:hint="eastAsia"/>
          <w:sz w:val="24"/>
          <w:szCs w:val="24"/>
        </w:rPr>
        <w:t>计算科学涵盖并称谓计算机科学、计算机技术和计算机工程。科学是关于自然社会和思维的发展与变化规律的知识体系。技术是泛指根据生产实践经验和科学原理而发展形成的各种工艺操作方法、技能和技巧。工程是指将科学原理应用到工农业生产部门中去而形成的各门学科的总称。计算科学所研究的全部问题的核心恰是能行问题，能性问题贯穿在整个学科包括硬件和软件在内的理论、方法、技术的研究，以及应用各个方向的研究与开发之中。而且，学科的科学、技术、工程的方法论的主要基础</w:t>
      </w:r>
      <w:r w:rsidR="00366092">
        <w:rPr>
          <w:rFonts w:ascii="黑体" w:eastAsia="黑体" w:hAnsi="黑体" w:hint="eastAsia"/>
          <w:sz w:val="24"/>
          <w:szCs w:val="24"/>
        </w:rPr>
        <w:t>——以离散数学为代表的构造性数学与能行性形成了天然的一致。因此，计算机学科的理论、技术理论、工程与工程技术常常既有理论特征，又有技术特征，甚至还具有工程特征，三者互相之间的界限往往不是很清楚。本质上，他们大都是从不同角度和层面对各种问题的能行性及其求解方法和过程的描述，是通过对各种问题反映其能行性的内在规律的描述折射出求解方法和求解过程的描述。</w:t>
      </w:r>
    </w:p>
    <w:p w14:paraId="6C09110A" w14:textId="2836FE62" w:rsidR="00A3284F" w:rsidRDefault="00A3284F">
      <w:pPr>
        <w:rPr>
          <w:rFonts w:ascii="微软雅黑" w:eastAsia="微软雅黑" w:hAnsi="微软雅黑"/>
          <w:szCs w:val="21"/>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计算科学是在数学和电子科学基础上发展起来的一门新兴学科，理论性和实践性都很强。理论与技术是计算科学两个相互依托的侧面。计算科学的理论绝大多数属于技术理论。学科的基本问题和本质属性决定了计算</w:t>
      </w:r>
      <w:r w:rsidR="00DD6226">
        <w:rPr>
          <w:rFonts w:ascii="黑体" w:eastAsia="黑体" w:hAnsi="黑体" w:hint="eastAsia"/>
          <w:sz w:val="24"/>
          <w:szCs w:val="24"/>
        </w:rPr>
        <w:t>科学理论、技术与工程相互之间常常界限模糊。虽然目前整体上理论研究滞后于技术开发，但随着学科研究和应用的不断深化，理论的重要性地位将越来越突出，而技术则渐渐退居为次要的位置。</w:t>
      </w:r>
      <w:r w:rsidR="00FF14F5">
        <w:rPr>
          <w:rFonts w:ascii="黑体" w:eastAsia="黑体" w:hAnsi="黑体" w:hint="eastAsia"/>
          <w:sz w:val="24"/>
          <w:szCs w:val="24"/>
        </w:rPr>
        <w:t>·大量的研究表明，像新一代计算机体系结构、N</w:t>
      </w:r>
      <w:r w:rsidR="00FF14F5">
        <w:rPr>
          <w:rFonts w:ascii="黑体" w:eastAsia="黑体" w:hAnsi="黑体"/>
          <w:sz w:val="24"/>
          <w:szCs w:val="24"/>
        </w:rPr>
        <w:t>P</w:t>
      </w:r>
      <w:r w:rsidR="00FF14F5">
        <w:rPr>
          <w:rFonts w:ascii="黑体" w:eastAsia="黑体" w:hAnsi="黑体" w:hint="eastAsia"/>
          <w:sz w:val="24"/>
          <w:szCs w:val="24"/>
        </w:rPr>
        <w:t>完全性问题、软件工程</w:t>
      </w:r>
      <w:r w:rsidR="00543D88">
        <w:rPr>
          <w:rFonts w:ascii="黑体" w:eastAsia="黑体" w:hAnsi="黑体" w:hint="eastAsia"/>
          <w:sz w:val="24"/>
          <w:szCs w:val="24"/>
        </w:rPr>
        <w:t>、并行计算与处理、计算语言学、人工智能等许多方面的问题，并不是技术问题，而恰恰是理论的问题。</w:t>
      </w:r>
    </w:p>
    <w:p w14:paraId="0E8F627E" w14:textId="0BAF23CC" w:rsidR="00133E5F" w:rsidRDefault="006C5D1E">
      <w:pPr>
        <w:pStyle w:val="2"/>
        <w:spacing w:line="415" w:lineRule="auto"/>
        <w:rPr>
          <w:rFonts w:ascii="宋体" w:eastAsia="宋体" w:hAnsi="宋体" w:cs="宋体"/>
        </w:rPr>
      </w:pPr>
      <w:r>
        <w:rPr>
          <w:rFonts w:ascii="Times New Roman" w:eastAsia="Times New Roman" w:hAnsi="Times New Roman"/>
        </w:rPr>
        <w:t xml:space="preserve">2.2 </w:t>
      </w:r>
      <w:r w:rsidR="00636248">
        <w:rPr>
          <w:rFonts w:ascii="宋体" w:eastAsia="宋体" w:hAnsi="宋体" w:cs="宋体" w:hint="eastAsia"/>
        </w:rPr>
        <w:t>算法</w:t>
      </w:r>
    </w:p>
    <w:p w14:paraId="573648B0" w14:textId="19735D70" w:rsidR="00636248" w:rsidRPr="00C723D0" w:rsidRDefault="00636248" w:rsidP="00636248">
      <w:pPr>
        <w:rPr>
          <w:rFonts w:ascii="黑体" w:eastAsia="黑体" w:hAnsi="黑体"/>
          <w:sz w:val="24"/>
          <w:szCs w:val="24"/>
        </w:rPr>
      </w:pPr>
      <w:r>
        <w:rPr>
          <w:rFonts w:hint="eastAsia"/>
        </w:rPr>
        <w:t xml:space="preserve"> </w:t>
      </w:r>
      <w:r>
        <w:t xml:space="preserve">  </w:t>
      </w:r>
      <w:r w:rsidRPr="00C723D0">
        <w:rPr>
          <w:rFonts w:ascii="黑体" w:eastAsia="黑体" w:hAnsi="黑体" w:hint="eastAsia"/>
          <w:sz w:val="24"/>
          <w:szCs w:val="24"/>
        </w:rPr>
        <w:t>在计算科学研究中，存在一个定律：一个问题，当它的描述及其求解过程可以用构造性数学描述，而且该问题所涉及的论域为有穷，或者虽为无穷但存在有</w:t>
      </w:r>
      <w:proofErr w:type="gramStart"/>
      <w:r w:rsidRPr="00C723D0">
        <w:rPr>
          <w:rFonts w:ascii="黑体" w:eastAsia="黑体" w:hAnsi="黑体" w:hint="eastAsia"/>
          <w:sz w:val="24"/>
          <w:szCs w:val="24"/>
        </w:rPr>
        <w:t>穷表示</w:t>
      </w:r>
      <w:proofErr w:type="gramEnd"/>
      <w:r w:rsidRPr="00C723D0">
        <w:rPr>
          <w:rFonts w:ascii="黑体" w:eastAsia="黑体" w:hAnsi="黑体" w:hint="eastAsia"/>
          <w:sz w:val="24"/>
          <w:szCs w:val="24"/>
        </w:rPr>
        <w:t>时，那么，这个问题一定能用计算机来求解；反过来，凡是能用计算机求解的问题，也一定能用该问题的求解过程数学化，而且这种数学化是构造性的。在计算科学的发展过程中，方法同算法始终是紧密联系在一起的，有时候，方法就是算法，有时候计算方法与算法还有一定距离。</w:t>
      </w:r>
    </w:p>
    <w:p w14:paraId="79D441B7" w14:textId="7E9FB5BB" w:rsidR="00636248" w:rsidRPr="00C723D0" w:rsidRDefault="00636248" w:rsidP="00636248">
      <w:pPr>
        <w:ind w:firstLineChars="200" w:firstLine="480"/>
        <w:rPr>
          <w:rFonts w:ascii="黑体" w:eastAsia="黑体" w:hAnsi="黑体" w:cs="宋体"/>
          <w:sz w:val="24"/>
          <w:szCs w:val="24"/>
        </w:rPr>
      </w:pPr>
      <w:r w:rsidRPr="00C723D0">
        <w:rPr>
          <w:rFonts w:ascii="黑体" w:eastAsia="黑体" w:hAnsi="黑体" w:hint="eastAsia"/>
          <w:sz w:val="24"/>
          <w:szCs w:val="24"/>
        </w:rPr>
        <w:t>算法都面临着付出，我们必须考虑计算所需要消耗的机器时间和占用的机器存储空间</w:t>
      </w:r>
      <w:r w:rsidR="002702B1" w:rsidRPr="00C723D0">
        <w:rPr>
          <w:rFonts w:ascii="黑体" w:eastAsia="黑体" w:hAnsi="黑体" w:hint="eastAsia"/>
          <w:sz w:val="24"/>
          <w:szCs w:val="24"/>
        </w:rPr>
        <w:t>。</w:t>
      </w:r>
      <w:r w:rsidR="002702B1" w:rsidRPr="00C723D0">
        <w:rPr>
          <w:rFonts w:ascii="黑体" w:eastAsia="黑体" w:hAnsi="黑体" w:cs="宋体" w:hint="eastAsia"/>
          <w:sz w:val="24"/>
          <w:szCs w:val="24"/>
        </w:rPr>
        <w:t>这就涉及到算法复杂性的分析。算法复杂性就是对算法计算所需要的时间和空间的一种度量。但我们也不能将这种度量简单地理解成一个算法实际计算所需要的时间和空间。关于算法及其复杂性的有关问题，中国科学家洪加威教授提出了“三个中国人算法”。这个童话中，国王最开始用的顺序算法，复杂在时间方面。宰相教他的方法是并行算法，复杂在空间方面。</w:t>
      </w:r>
    </w:p>
    <w:p w14:paraId="4DAA467A" w14:textId="77777777" w:rsidR="00236539" w:rsidRPr="00C723D0" w:rsidRDefault="00236539" w:rsidP="00236539">
      <w:pPr>
        <w:rPr>
          <w:rFonts w:ascii="黑体" w:eastAsia="黑体" w:hAnsi="黑体"/>
          <w:noProof/>
          <w:sz w:val="24"/>
          <w:szCs w:val="24"/>
        </w:rPr>
      </w:pPr>
    </w:p>
    <w:p w14:paraId="5F96D629" w14:textId="3BD03E5B" w:rsidR="00436CAE" w:rsidRPr="00C723D0" w:rsidRDefault="00436CAE" w:rsidP="00236539">
      <w:pPr>
        <w:rPr>
          <w:rFonts w:ascii="黑体" w:eastAsia="黑体" w:hAnsi="黑体"/>
          <w:noProof/>
          <w:sz w:val="24"/>
          <w:szCs w:val="24"/>
        </w:rPr>
      </w:pPr>
      <w:r w:rsidRPr="00C723D0">
        <w:rPr>
          <w:rFonts w:ascii="黑体" w:eastAsia="黑体" w:hAnsi="黑体" w:hint="eastAsia"/>
          <w:noProof/>
          <w:sz w:val="24"/>
          <w:szCs w:val="24"/>
        </w:rPr>
        <w:t>接下来，汉诺塔问题就是一个经典的可以用递推算法的问题。</w:t>
      </w:r>
    </w:p>
    <w:p w14:paraId="671AB9AC" w14:textId="3816D930" w:rsidR="00436CAE" w:rsidRDefault="00436CAE" w:rsidP="00236539">
      <w:pPr>
        <w:rPr>
          <w:noProof/>
        </w:rPr>
      </w:pPr>
      <w:r>
        <w:rPr>
          <w:noProof/>
        </w:rPr>
        <w:lastRenderedPageBreak/>
        <w:drawing>
          <wp:inline distT="0" distB="0" distL="0" distR="0" wp14:anchorId="40161407" wp14:editId="630CF259">
            <wp:extent cx="5868035" cy="41681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035" cy="4168140"/>
                    </a:xfrm>
                    <a:prstGeom prst="rect">
                      <a:avLst/>
                    </a:prstGeom>
                  </pic:spPr>
                </pic:pic>
              </a:graphicData>
            </a:graphic>
          </wp:inline>
        </w:drawing>
      </w:r>
    </w:p>
    <w:p w14:paraId="500BC20A" w14:textId="56955E57" w:rsidR="00423CDE" w:rsidRPr="00636248" w:rsidRDefault="00236539" w:rsidP="00236539">
      <w:r>
        <w:rPr>
          <w:noProof/>
        </w:rPr>
        <w:drawing>
          <wp:inline distT="0" distB="0" distL="0" distR="0" wp14:anchorId="5EDA148E" wp14:editId="2ACB5C01">
            <wp:extent cx="5868035" cy="4137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035" cy="4137660"/>
                    </a:xfrm>
                    <a:prstGeom prst="rect">
                      <a:avLst/>
                    </a:prstGeom>
                  </pic:spPr>
                </pic:pic>
              </a:graphicData>
            </a:graphic>
          </wp:inline>
        </w:drawing>
      </w:r>
    </w:p>
    <w:p w14:paraId="365C5A88" w14:textId="5DC46828" w:rsidR="00236539" w:rsidRDefault="00236539">
      <w:pPr>
        <w:spacing w:before="187" w:after="187" w:line="300" w:lineRule="auto"/>
        <w:ind w:firstLineChars="200" w:firstLine="420"/>
        <w:rPr>
          <w:rFonts w:ascii="黑体" w:eastAsia="黑体" w:hAnsi="黑体"/>
          <w:sz w:val="24"/>
          <w:szCs w:val="24"/>
        </w:rPr>
      </w:pPr>
      <w:r>
        <w:rPr>
          <w:noProof/>
        </w:rPr>
        <w:lastRenderedPageBreak/>
        <w:drawing>
          <wp:inline distT="0" distB="0" distL="0" distR="0" wp14:anchorId="4A090E6A" wp14:editId="587AE42E">
            <wp:extent cx="4445228" cy="28766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5228" cy="2876698"/>
                    </a:xfrm>
                    <a:prstGeom prst="rect">
                      <a:avLst/>
                    </a:prstGeom>
                  </pic:spPr>
                </pic:pic>
              </a:graphicData>
            </a:graphic>
          </wp:inline>
        </w:drawing>
      </w:r>
    </w:p>
    <w:p w14:paraId="52DCC16A" w14:textId="77777777" w:rsidR="00236539" w:rsidRDefault="00236539">
      <w:pPr>
        <w:spacing w:before="187" w:after="187" w:line="300" w:lineRule="auto"/>
        <w:ind w:firstLineChars="200" w:firstLine="480"/>
        <w:rPr>
          <w:rFonts w:ascii="黑体" w:eastAsia="黑体" w:hAnsi="黑体"/>
          <w:sz w:val="24"/>
          <w:szCs w:val="24"/>
        </w:rPr>
      </w:pPr>
    </w:p>
    <w:p w14:paraId="38E7F637" w14:textId="1F1FD63D" w:rsidR="00436CAE" w:rsidRDefault="006C5D1E" w:rsidP="00436CAE">
      <w:pPr>
        <w:pStyle w:val="2"/>
        <w:spacing w:line="415" w:lineRule="auto"/>
        <w:rPr>
          <w:rFonts w:ascii="黑体" w:eastAsia="黑体" w:hAnsi="黑体"/>
        </w:rPr>
      </w:pPr>
      <w:r>
        <w:rPr>
          <w:rFonts w:ascii="Times New Roman" w:eastAsia="Times New Roman" w:hAnsi="Times New Roman"/>
        </w:rPr>
        <w:t xml:space="preserve">2.3 </w:t>
      </w:r>
      <w:r w:rsidR="00436CAE">
        <w:rPr>
          <w:rFonts w:ascii="黑体" w:eastAsia="黑体" w:hAnsi="黑体" w:hint="eastAsia"/>
        </w:rPr>
        <w:t>人工智能</w:t>
      </w:r>
    </w:p>
    <w:p w14:paraId="236AB1F6" w14:textId="0017BC9B" w:rsidR="00436CAE" w:rsidRPr="00C723D0" w:rsidRDefault="00436CAE" w:rsidP="00C723D0">
      <w:pPr>
        <w:ind w:firstLineChars="200" w:firstLine="480"/>
        <w:rPr>
          <w:rFonts w:ascii="黑体" w:eastAsia="黑体" w:hAnsi="黑体"/>
          <w:sz w:val="24"/>
          <w:szCs w:val="24"/>
        </w:rPr>
      </w:pPr>
      <w:r w:rsidRPr="00C723D0">
        <w:rPr>
          <w:rFonts w:ascii="黑体" w:eastAsia="黑体" w:hAnsi="黑体" w:hint="eastAsia"/>
          <w:sz w:val="24"/>
          <w:szCs w:val="24"/>
        </w:rPr>
        <w:t>所谓人工智能就是研究如何让机器来模拟人的行为的科学。要是机器具有某种思维能力，代替人来做一些需要思维和推理的工作，需要基础理论研究的支持。问题在于什么理论能够成为人工智能的基础？或者说人工智能需要什么样的理论基础？人工智能也许是世界上争议最多的学科之一，因为即使是今天也很难有人就智能</w:t>
      </w:r>
      <w:r w:rsidR="006B4E09" w:rsidRPr="00C723D0">
        <w:rPr>
          <w:rFonts w:ascii="黑体" w:eastAsia="黑体" w:hAnsi="黑体" w:hint="eastAsia"/>
          <w:sz w:val="24"/>
          <w:szCs w:val="24"/>
        </w:rPr>
        <w:t>和人工智能给出准确的定义和研究范畴。围绕智能的本质和机器能否达到人的智能水平，学术界有不同看法。冯·诺伊曼教授认为机器绝不能有智能，可是图灵却认为计算机能够达到人的智力水平，提出了“图灵测试”</w:t>
      </w:r>
      <w:r w:rsidR="006310C1" w:rsidRPr="00C723D0">
        <w:rPr>
          <w:rFonts w:ascii="黑体" w:eastAsia="黑体" w:hAnsi="黑体" w:hint="eastAsia"/>
          <w:sz w:val="24"/>
          <w:szCs w:val="24"/>
        </w:rPr>
        <w:t>。人工智能是一个涉及内容很广的多学科交叉的领域。人的行为不仅受到人的思维和思想的支配，而且，要让机器来表现这样一种能力，必然涉及到生理学、心理学、行为科学、语言学、</w:t>
      </w:r>
      <w:r w:rsidR="002E4DC5" w:rsidRPr="00C723D0">
        <w:rPr>
          <w:rFonts w:ascii="黑体" w:eastAsia="黑体" w:hAnsi="黑体" w:hint="eastAsia"/>
          <w:sz w:val="24"/>
          <w:szCs w:val="24"/>
        </w:rPr>
        <w:t>信息论、控制论、思维科学等许多方面。在很长一段时间内，人们更加关注人的思维结构和逻辑推理的研究。</w:t>
      </w:r>
      <w:r w:rsidR="00813426" w:rsidRPr="00C723D0">
        <w:rPr>
          <w:rFonts w:ascii="黑体" w:eastAsia="黑体" w:hAnsi="黑体" w:hint="eastAsia"/>
          <w:sz w:val="24"/>
          <w:szCs w:val="24"/>
        </w:rPr>
        <w:t>科学家认为，如果不把人的思维结构和推理过程弄清楚，恐怕要让机器代替人进行思维和推理将是行不通的。虽然，历史上很多学者已经从不同角度不同层面对思维结构和推理机制进行了研究，并取得了一些重要进展</w:t>
      </w:r>
      <w:r w:rsidR="002A25BF" w:rsidRPr="00C723D0">
        <w:rPr>
          <w:rFonts w:ascii="黑体" w:eastAsia="黑体" w:hAnsi="黑体" w:hint="eastAsia"/>
          <w:sz w:val="24"/>
          <w:szCs w:val="24"/>
        </w:rPr>
        <w:t>。但是，人工智能又是一个十分复杂的问题，涉及到许多方面，过去的大量研究仅仅只是从某个角度对智能及其应用的某个方面开展了有一定成效的研究工作，但是，对于人的内在机理我们还远远没有弄清楚</w:t>
      </w:r>
      <w:r w:rsidR="00405C89" w:rsidRPr="00C723D0">
        <w:rPr>
          <w:rFonts w:ascii="黑体" w:eastAsia="黑体" w:hAnsi="黑体" w:hint="eastAsia"/>
          <w:sz w:val="24"/>
          <w:szCs w:val="24"/>
        </w:rPr>
        <w:t>。逻辑是反映人的思维过程的一个重要的方面，但不是全部。逻辑并不是研究人工智能的唯一发展道路。历史上，在人工智能的研究中，还产生了认知心理学派，认为人的心理活动是可以通过信息的形式加以研究和认识的，认知心理学派主张人工智能的研究应该与心理学相融合，借用信息论建立心理活动的信息模型，借用计算机技术进行信息的处理，由此揭示人的心理活动的过程，解释人的智能行为。</w:t>
      </w:r>
    </w:p>
    <w:p w14:paraId="28336698" w14:textId="77777777" w:rsidR="00324C94" w:rsidRPr="00324C94" w:rsidRDefault="00324C94" w:rsidP="003F0BA9">
      <w:pPr>
        <w:widowControl/>
        <w:ind w:firstLineChars="200" w:firstLine="480"/>
        <w:jc w:val="left"/>
        <w:rPr>
          <w:rFonts w:ascii="黑体" w:eastAsia="黑体" w:hAnsi="黑体" w:cs="宋体"/>
          <w:kern w:val="0"/>
          <w:sz w:val="24"/>
          <w:szCs w:val="24"/>
        </w:rPr>
      </w:pPr>
      <w:r w:rsidRPr="00324C94">
        <w:rPr>
          <w:rFonts w:ascii="黑体" w:eastAsia="黑体" w:hAnsi="黑体" w:cs="宋体"/>
          <w:kern w:val="0"/>
          <w:sz w:val="24"/>
          <w:szCs w:val="24"/>
        </w:rPr>
        <w:t>通常，“机器学习”的数学基础是“统计学”、“信息论”和“控制论”。还包括其他非数学学科。这类“机器学习”对“经验”的依赖性很强。计算机需要不断从解决一类问题的经验中获取知识，学习策略，在遇到类似的问题时，运用经验知识解决问题并积累新的经验，就像普通人一样。我们可以将这样的学习方式称之为“连续型学习”。但人类除了会从经验中学习之外，还会创造，即“跳跃型学习”。这在某些情形下被称为“灵感”或“顿悟”。一直以来，计算机最难学会的就是“顿悟”。或者再严</w:t>
      </w:r>
      <w:r w:rsidRPr="00324C94">
        <w:rPr>
          <w:rFonts w:ascii="黑体" w:eastAsia="黑体" w:hAnsi="黑体" w:cs="宋体"/>
          <w:kern w:val="0"/>
          <w:sz w:val="24"/>
          <w:szCs w:val="24"/>
        </w:rPr>
        <w:lastRenderedPageBreak/>
        <w:t>格一些来说，计算机在学习和“实践”方面难以学会“不依赖于量变的质变”，很难从一种“质”直接到另一种“质”，或者从一个“概念”直接到另一个“概念”。正因为如此，这里的“实践”并非同人类一样的实践。人类的实践过程同时包括经验和创造。</w:t>
      </w:r>
    </w:p>
    <w:p w14:paraId="56F3A64A" w14:textId="77777777" w:rsidR="00324C94" w:rsidRPr="00324C94" w:rsidRDefault="00324C94" w:rsidP="00324C94">
      <w:pPr>
        <w:widowControl/>
        <w:jc w:val="left"/>
        <w:rPr>
          <w:rFonts w:ascii="黑体" w:eastAsia="黑体" w:hAnsi="黑体" w:cs="宋体"/>
          <w:kern w:val="0"/>
          <w:sz w:val="24"/>
          <w:szCs w:val="24"/>
        </w:rPr>
      </w:pPr>
      <w:r w:rsidRPr="00324C94">
        <w:rPr>
          <w:rFonts w:ascii="黑体" w:eastAsia="黑体" w:hAnsi="黑体" w:cs="宋体"/>
          <w:kern w:val="0"/>
          <w:sz w:val="24"/>
          <w:szCs w:val="24"/>
        </w:rPr>
        <w:t>这是智能化研究者梦寐以求的东西。</w:t>
      </w:r>
    </w:p>
    <w:p w14:paraId="5C3F5340" w14:textId="2A792C3A" w:rsidR="00324C94" w:rsidRPr="00324C94" w:rsidRDefault="00324C94" w:rsidP="003F0BA9">
      <w:pPr>
        <w:widowControl/>
        <w:ind w:firstLineChars="200" w:firstLine="480"/>
        <w:jc w:val="left"/>
        <w:rPr>
          <w:rFonts w:ascii="宋体" w:eastAsia="宋体" w:hAnsi="宋体" w:cs="宋体"/>
          <w:kern w:val="0"/>
          <w:szCs w:val="21"/>
        </w:rPr>
      </w:pPr>
      <w:r w:rsidRPr="00324C94">
        <w:rPr>
          <w:rFonts w:ascii="黑体" w:eastAsia="黑体" w:hAnsi="黑体" w:cs="宋体"/>
          <w:kern w:val="0"/>
          <w:sz w:val="24"/>
          <w:szCs w:val="24"/>
        </w:rPr>
        <w:t>2013年，</w:t>
      </w:r>
      <w:proofErr w:type="gramStart"/>
      <w:r w:rsidR="003F0BA9" w:rsidRPr="00C723D0">
        <w:rPr>
          <w:rFonts w:ascii="黑体" w:eastAsia="黑体" w:hAnsi="黑体" w:cs="宋体" w:hint="eastAsia"/>
          <w:kern w:val="0"/>
          <w:sz w:val="24"/>
          <w:szCs w:val="24"/>
        </w:rPr>
        <w:t>帝金数据普数中心</w:t>
      </w:r>
      <w:proofErr w:type="gramEnd"/>
      <w:r w:rsidRPr="00324C94">
        <w:rPr>
          <w:rFonts w:ascii="黑体" w:eastAsia="黑体" w:hAnsi="黑体" w:cs="宋体"/>
          <w:kern w:val="0"/>
          <w:sz w:val="24"/>
          <w:szCs w:val="24"/>
        </w:rPr>
        <w:t>数据研究员S.C WANG开发了一种新的数据分析方法，该方法导出了研究函数性质的新方法。作者发现，新数据分析方法给计算机学会“创造”提供了一种方法。本质上，这种方法为人的“创造力”的模式化提供了一种相当有效的途径。这种途径是数学赋予的，是普通人无法拥有但计算机可以拥有的“能力”。从此，计算机不仅精于算，还会因精于算而精于创造。计算机学家们应该斩钉截铁地剥夺“精于创造”的计算机过于全面的操作能力，否则计算机真的有一天会“反捕”人类</w:t>
      </w:r>
      <w:r w:rsidRPr="00324C94">
        <w:rPr>
          <w:rFonts w:ascii="宋体" w:eastAsia="宋体" w:hAnsi="宋体" w:cs="宋体"/>
          <w:kern w:val="0"/>
          <w:szCs w:val="21"/>
        </w:rPr>
        <w:t>。</w:t>
      </w:r>
    </w:p>
    <w:p w14:paraId="29AB312B" w14:textId="77777777" w:rsidR="00324C94" w:rsidRPr="00324C94" w:rsidRDefault="00324C94" w:rsidP="00436CAE"/>
    <w:p w14:paraId="2A08E0C4" w14:textId="370FF180" w:rsidR="00405C89" w:rsidRPr="00436CAE" w:rsidRDefault="00405C89" w:rsidP="00436CAE">
      <w:r>
        <w:rPr>
          <w:rFonts w:hint="eastAsia"/>
        </w:rPr>
        <w:t xml:space="preserve"> </w:t>
      </w:r>
      <w:r>
        <w:t xml:space="preserve">  </w:t>
      </w:r>
    </w:p>
    <w:p w14:paraId="7AB60172" w14:textId="7D5ECCE9" w:rsidR="00133E5F" w:rsidRDefault="006C5D1E">
      <w:pPr>
        <w:pStyle w:val="1"/>
        <w:spacing w:before="0" w:after="0" w:line="300" w:lineRule="auto"/>
        <w:rPr>
          <w:rFonts w:ascii="黑体" w:eastAsia="黑体" w:hAnsi="黑体"/>
        </w:rPr>
      </w:pPr>
      <w:r>
        <w:rPr>
          <w:rFonts w:ascii="Times New Roman" w:eastAsia="Times New Roman" w:hAnsi="Times New Roman"/>
        </w:rPr>
        <w:t xml:space="preserve">3 </w:t>
      </w:r>
      <w:r>
        <w:rPr>
          <w:rFonts w:ascii="黑体" w:eastAsia="黑体" w:hAnsi="黑体"/>
        </w:rPr>
        <w:t>进一步的思考</w:t>
      </w:r>
    </w:p>
    <w:p w14:paraId="15BC7818" w14:textId="5500CD0C" w:rsidR="003F0BA9" w:rsidRDefault="003F0BA9" w:rsidP="003F0BA9">
      <w:r w:rsidRPr="007B2AF9">
        <w:rPr>
          <w:rFonts w:hint="eastAsia"/>
          <w:sz w:val="32"/>
          <w:szCs w:val="32"/>
        </w:rPr>
        <w:t>主动学习</w:t>
      </w:r>
      <w:r>
        <w:rPr>
          <w:rFonts w:hint="eastAsia"/>
        </w:rPr>
        <w:t>是机器学习（更普遍的说是人工智能）的</w:t>
      </w:r>
      <w:proofErr w:type="gramStart"/>
      <w:r>
        <w:rPr>
          <w:rFonts w:hint="eastAsia"/>
        </w:rPr>
        <w:t>一</w:t>
      </w:r>
      <w:proofErr w:type="gramEnd"/>
      <w:r>
        <w:rPr>
          <w:rFonts w:hint="eastAsia"/>
        </w:rPr>
        <w:t>个子领域，在统计学领域也叫查询学习、最优实验设计。“</w:t>
      </w:r>
      <w:r w:rsidRPr="007A1D64">
        <w:rPr>
          <w:rFonts w:hint="eastAsia"/>
          <w:color w:val="FF0000"/>
        </w:rPr>
        <w:t>学习模块</w:t>
      </w:r>
      <w:r>
        <w:rPr>
          <w:rFonts w:hint="eastAsia"/>
        </w:rPr>
        <w:t>”和“</w:t>
      </w:r>
      <w:r w:rsidRPr="007A1D64">
        <w:rPr>
          <w:rFonts w:hint="eastAsia"/>
          <w:color w:val="FF0000"/>
        </w:rPr>
        <w:t>选择策略</w:t>
      </w:r>
      <w:r>
        <w:rPr>
          <w:rFonts w:hint="eastAsia"/>
        </w:rPr>
        <w:t>”是主动学习算法的</w:t>
      </w:r>
      <w:r>
        <w:t>2</w:t>
      </w:r>
      <w:r>
        <w:t>个基本且重要的模块。主动学习通过</w:t>
      </w:r>
      <w:r>
        <w:t>“</w:t>
      </w:r>
      <w:r>
        <w:t>选择策略</w:t>
      </w:r>
      <w:r>
        <w:t>”</w:t>
      </w:r>
      <w:r>
        <w:t>主动从未标注的样本集中挑选部分（</w:t>
      </w:r>
      <w:r>
        <w:t>1</w:t>
      </w:r>
      <w:r>
        <w:t>个或</w:t>
      </w:r>
      <w:r>
        <w:t>N</w:t>
      </w:r>
      <w:proofErr w:type="gramStart"/>
      <w:r>
        <w:t>个</w:t>
      </w:r>
      <w:proofErr w:type="gramEnd"/>
      <w:r>
        <w:t>）样本</w:t>
      </w:r>
      <w:proofErr w:type="gramStart"/>
      <w:r>
        <w:t>让相关</w:t>
      </w:r>
      <w:proofErr w:type="gramEnd"/>
      <w:r>
        <w:t>领域的专家进行标注；然后将标注过的样本增加到训练</w:t>
      </w:r>
      <w:proofErr w:type="gramStart"/>
      <w:r>
        <w:t>数据集给</w:t>
      </w:r>
      <w:r>
        <w:t>“</w:t>
      </w:r>
      <w:r>
        <w:t>学习模块</w:t>
      </w:r>
      <w:r>
        <w:t>”</w:t>
      </w:r>
      <w:proofErr w:type="gramEnd"/>
      <w:r>
        <w:t>进行训练；当</w:t>
      </w:r>
      <w:r>
        <w:t>“</w:t>
      </w:r>
      <w:r>
        <w:t>学习模块</w:t>
      </w:r>
      <w:r>
        <w:t>”</w:t>
      </w:r>
      <w:r>
        <w:t>满足终止条件时即可结束程序，否则不断重复上述步骤获得更多的标注样本进行训练。此外，主动学习算法有个关键的假设：</w:t>
      </w:r>
      <w:proofErr w:type="gramStart"/>
      <w:r>
        <w:t>“</w:t>
      </w:r>
      <w:proofErr w:type="gramEnd"/>
      <w:r>
        <w:t>The key hypothesis is that if the learning algorithm is allowed to choose the data from which it learns—to be “curious,” if you will—it will perform better with less training</w:t>
      </w:r>
      <w:proofErr w:type="gramStart"/>
      <w:r>
        <w:t>”</w:t>
      </w:r>
      <w:proofErr w:type="gramEnd"/>
      <w:r>
        <w:t>。</w:t>
      </w:r>
      <w:r w:rsidRPr="003F0BA9">
        <w:t xml:space="preserve"> </w:t>
      </w:r>
      <w:r>
        <w:t>在机器学习领域中，根据是否需要样本的标签信息可分为</w:t>
      </w:r>
      <w:r>
        <w:t>“</w:t>
      </w:r>
      <w:r>
        <w:t>监督学习</w:t>
      </w:r>
      <w:r>
        <w:t>”</w:t>
      </w:r>
      <w:r>
        <w:t>和</w:t>
      </w:r>
      <w:r>
        <w:t>“</w:t>
      </w:r>
      <w:r>
        <w:t>无监督学习</w:t>
      </w:r>
      <w:r>
        <w:t>”</w:t>
      </w:r>
      <w:r>
        <w:t>。此外，同时利用未标注样本和标注样本进行机器学习的算法可进一步归纳为</w:t>
      </w:r>
      <w:r>
        <w:t>3</w:t>
      </w:r>
      <w:r>
        <w:t>类：半监督学习、直推式学习和主动学习</w:t>
      </w:r>
      <w:r>
        <w:t xml:space="preserve"> </w:t>
      </w:r>
      <w:r>
        <w:t>。</w:t>
      </w:r>
    </w:p>
    <w:p w14:paraId="1AC7244C" w14:textId="0302310F" w:rsidR="003F0BA9" w:rsidRPr="003F0BA9" w:rsidRDefault="007B2AF9" w:rsidP="007B2AF9">
      <w:pPr>
        <w:tabs>
          <w:tab w:val="left" w:pos="700"/>
        </w:tabs>
      </w:pPr>
      <w:r>
        <w:tab/>
      </w:r>
    </w:p>
    <w:p w14:paraId="63EF4B36" w14:textId="43DB6EA6" w:rsidR="003E0854" w:rsidRDefault="003E0854" w:rsidP="007B2AF9">
      <w:pPr>
        <w:ind w:firstLineChars="200" w:firstLine="420"/>
      </w:pPr>
      <w:r>
        <w:rPr>
          <w:rFonts w:hint="eastAsia"/>
        </w:rPr>
        <w:t>如下图所示为常见的主动学习</w:t>
      </w:r>
      <w:r w:rsidRPr="00332779">
        <w:rPr>
          <w:rFonts w:hint="eastAsia"/>
          <w:color w:val="FF0000"/>
          <w:sz w:val="24"/>
          <w:szCs w:val="24"/>
        </w:rPr>
        <w:t>流程</w:t>
      </w:r>
      <w:r>
        <w:rPr>
          <w:rFonts w:hint="eastAsia"/>
        </w:rPr>
        <w:t>图，属于一个完整的迭代过程，模型可以表示为</w:t>
      </w:r>
      <w:r>
        <w:t xml:space="preserve"> A = (C, L, S, Q, U)</w:t>
      </w:r>
      <w:r>
        <w:t>。其中</w:t>
      </w:r>
      <w:r>
        <w:t>C</w:t>
      </w:r>
      <w:r>
        <w:t>表示分类器（</w:t>
      </w:r>
      <w:r>
        <w:t>1</w:t>
      </w:r>
      <w:r>
        <w:t>个或者多个）、</w:t>
      </w:r>
      <w:r>
        <w:t>L</w:t>
      </w:r>
      <w:r>
        <w:t>表示带标注的样本集、</w:t>
      </w:r>
      <w:r>
        <w:t>S</w:t>
      </w:r>
      <w:r>
        <w:t>表示能够标注样本的专家、</w:t>
      </w:r>
      <w:r>
        <w:t>Q</w:t>
      </w:r>
      <w:r>
        <w:t>表示当前所使用的查询策略、</w:t>
      </w:r>
      <w:r>
        <w:t>U</w:t>
      </w:r>
      <w:r>
        <w:t>表示未标注的样本集。</w:t>
      </w:r>
    </w:p>
    <w:p w14:paraId="7A57FAD2" w14:textId="4B28EE60" w:rsidR="003F0BA9" w:rsidRDefault="003E0854" w:rsidP="003F0BA9">
      <w:r>
        <w:rPr>
          <w:rFonts w:ascii="宋体" w:eastAsia="宋体" w:hAnsi="宋体" w:cs="宋体"/>
          <w:noProof/>
          <w:kern w:val="0"/>
          <w:sz w:val="18"/>
          <w:szCs w:val="18"/>
        </w:rPr>
        <w:lastRenderedPageBreak/>
        <w:drawing>
          <wp:inline distT="0" distB="0" distL="0" distR="0" wp14:anchorId="7C4DC37F" wp14:editId="4E51CB2F">
            <wp:extent cx="4181475" cy="3629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688970-fd174458fbf742e5.png"/>
                    <pic:cNvPicPr/>
                  </pic:nvPicPr>
                  <pic:blipFill>
                    <a:blip r:embed="rId13">
                      <a:extLst>
                        <a:ext uri="{28A0092B-C50C-407E-A947-70E740481C1C}">
                          <a14:useLocalDpi xmlns:a14="http://schemas.microsoft.com/office/drawing/2010/main" val="0"/>
                        </a:ext>
                      </a:extLst>
                    </a:blip>
                    <a:stretch>
                      <a:fillRect/>
                    </a:stretch>
                  </pic:blipFill>
                  <pic:spPr>
                    <a:xfrm>
                      <a:off x="0" y="0"/>
                      <a:ext cx="4181475" cy="3629025"/>
                    </a:xfrm>
                    <a:prstGeom prst="rect">
                      <a:avLst/>
                    </a:prstGeom>
                  </pic:spPr>
                </pic:pic>
              </a:graphicData>
            </a:graphic>
          </wp:inline>
        </w:drawing>
      </w:r>
    </w:p>
    <w:p w14:paraId="3D63BDB0" w14:textId="77777777" w:rsidR="007B2AF9" w:rsidRDefault="007B2AF9" w:rsidP="007B2AF9">
      <w:pPr>
        <w:ind w:firstLineChars="200" w:firstLine="420"/>
      </w:pPr>
      <w:r>
        <w:t>选择当前模型认为最不确定的样本（如，分类问题，概率为</w:t>
      </w:r>
      <w:r>
        <w:t>0.5</w:t>
      </w:r>
      <w:r>
        <w:t>表示对该样本模棱两可，不确定性很高），标注这类样本对提升当前模型最有帮助</w:t>
      </w:r>
      <w:r>
        <w:rPr>
          <w:rFonts w:hint="eastAsia"/>
        </w:rPr>
        <w:t>。</w:t>
      </w:r>
    </w:p>
    <w:p w14:paraId="53822BE9" w14:textId="2AF2BDAF" w:rsidR="007B2AF9" w:rsidRDefault="007B2AF9" w:rsidP="007B2AF9">
      <w:pPr>
        <w:ind w:firstLineChars="200" w:firstLine="420"/>
      </w:pPr>
      <w:r>
        <w:t>主动学习作为一种新的机器学习方法，其主要</w:t>
      </w:r>
      <w:r w:rsidRPr="00332779">
        <w:rPr>
          <w:color w:val="FF0000"/>
          <w:sz w:val="24"/>
          <w:szCs w:val="24"/>
        </w:rPr>
        <w:t>目标</w:t>
      </w:r>
      <w:r>
        <w:t>是有效地发现训练数据集中高信息量的样本，并高效地训练模型。</w:t>
      </w:r>
    </w:p>
    <w:p w14:paraId="26F00C92" w14:textId="3837E613" w:rsidR="007B2AF9" w:rsidRDefault="007B2AF9" w:rsidP="007B2AF9">
      <w:pPr>
        <w:ind w:firstLineChars="200" w:firstLine="420"/>
      </w:pPr>
      <w:r>
        <w:t>与传统的监督方法相比，主动学习具有如下</w:t>
      </w:r>
      <w:r w:rsidRPr="00332779">
        <w:rPr>
          <w:color w:val="FF0000"/>
          <w:sz w:val="24"/>
          <w:szCs w:val="24"/>
        </w:rPr>
        <w:t>优点</w:t>
      </w:r>
      <w:r>
        <w:t>：能够很好地处理较大的训练数据集，从中选择有辨别能力的样本点，减少训练数据的数量，减少人工标注成本</w:t>
      </w:r>
      <w:r>
        <w:t>[2]</w:t>
      </w:r>
      <w:r>
        <w:t>。</w:t>
      </w:r>
    </w:p>
    <w:p w14:paraId="5EDC9826" w14:textId="58C9E071" w:rsidR="003E0854" w:rsidRDefault="007B2AF9" w:rsidP="007B2AF9">
      <w:pPr>
        <w:ind w:firstLineChars="200" w:firstLine="420"/>
      </w:pPr>
      <w:r>
        <w:rPr>
          <w:rFonts w:hint="eastAsia"/>
        </w:rPr>
        <w:t>·</w:t>
      </w:r>
      <w:r w:rsidR="003E0854" w:rsidRPr="007B2AF9">
        <w:rPr>
          <w:rFonts w:hint="eastAsia"/>
          <w:sz w:val="30"/>
          <w:szCs w:val="30"/>
        </w:rPr>
        <w:t>主动学习领域的</w:t>
      </w:r>
      <w:r w:rsidR="003E0854" w:rsidRPr="007B2AF9">
        <w:rPr>
          <w:rFonts w:hint="eastAsia"/>
          <w:color w:val="FF0000"/>
          <w:sz w:val="30"/>
          <w:szCs w:val="30"/>
        </w:rPr>
        <w:t>难点</w:t>
      </w:r>
      <w:r w:rsidR="003E0854" w:rsidRPr="007B2AF9">
        <w:rPr>
          <w:rFonts w:hint="eastAsia"/>
          <w:sz w:val="30"/>
          <w:szCs w:val="30"/>
        </w:rPr>
        <w:t>汇总</w:t>
      </w:r>
      <w:r w:rsidR="003E0854">
        <w:rPr>
          <w:rFonts w:hint="eastAsia"/>
        </w:rPr>
        <w:t>：</w:t>
      </w:r>
    </w:p>
    <w:p w14:paraId="4FC5D507" w14:textId="0580592B" w:rsidR="003E0854" w:rsidRDefault="003E0854" w:rsidP="003E0854">
      <w:pPr>
        <w:ind w:firstLineChars="200" w:firstLine="420"/>
      </w:pPr>
      <w:r>
        <w:rPr>
          <w:rFonts w:hint="eastAsia"/>
        </w:rPr>
        <w:t>1.</w:t>
      </w:r>
      <w:r w:rsidRPr="007C4F5F">
        <w:rPr>
          <w:sz w:val="24"/>
          <w:szCs w:val="24"/>
        </w:rPr>
        <w:t>多类分类问题</w:t>
      </w:r>
      <w:r>
        <w:t>：</w:t>
      </w:r>
      <w:r w:rsidR="007B2AF9">
        <w:t xml:space="preserve"> </w:t>
      </w:r>
    </w:p>
    <w:p w14:paraId="738A449B" w14:textId="27E97767" w:rsidR="003E0854" w:rsidRDefault="003E0854" w:rsidP="003E0854">
      <w:pPr>
        <w:ind w:firstLineChars="200" w:firstLine="420"/>
      </w:pPr>
      <w:r>
        <w:rPr>
          <w:rFonts w:hint="eastAsia"/>
        </w:rPr>
        <w:t>2.</w:t>
      </w:r>
      <w:r w:rsidRPr="007C4F5F">
        <w:rPr>
          <w:sz w:val="24"/>
          <w:szCs w:val="24"/>
        </w:rPr>
        <w:t>样本中的孤立点</w:t>
      </w:r>
    </w:p>
    <w:p w14:paraId="1A76F110" w14:textId="12157BED" w:rsidR="003E0854" w:rsidRPr="007C4F5F" w:rsidRDefault="003E0854" w:rsidP="003E0854">
      <w:pPr>
        <w:pBdr>
          <w:bottom w:val="single" w:sz="6" w:space="1" w:color="auto"/>
        </w:pBdr>
        <w:ind w:firstLineChars="200" w:firstLine="420"/>
        <w:rPr>
          <w:sz w:val="24"/>
          <w:szCs w:val="24"/>
        </w:rPr>
      </w:pPr>
      <w:r>
        <w:rPr>
          <w:rFonts w:hint="eastAsia"/>
        </w:rPr>
        <w:t>3.</w:t>
      </w:r>
      <w:r w:rsidRPr="007C4F5F">
        <w:rPr>
          <w:sz w:val="24"/>
          <w:szCs w:val="24"/>
        </w:rPr>
        <w:t>训练集样本冗余</w:t>
      </w:r>
    </w:p>
    <w:p w14:paraId="11CE73A9" w14:textId="77777777" w:rsidR="007B2AF9" w:rsidRDefault="003E0854" w:rsidP="007B2AF9">
      <w:pPr>
        <w:ind w:firstLineChars="200" w:firstLine="420"/>
      </w:pPr>
      <w:r>
        <w:rPr>
          <w:rFonts w:hint="eastAsia"/>
        </w:rPr>
        <w:t>4.</w:t>
      </w:r>
      <w:r w:rsidRPr="007C4F5F">
        <w:rPr>
          <w:rFonts w:hint="eastAsia"/>
          <w:sz w:val="24"/>
          <w:szCs w:val="24"/>
        </w:rPr>
        <w:t>不平衡数据集</w:t>
      </w:r>
    </w:p>
    <w:p w14:paraId="03157736" w14:textId="6C5AE802" w:rsidR="00133E5F" w:rsidRDefault="006C5D1E">
      <w:pPr>
        <w:pStyle w:val="1"/>
        <w:spacing w:before="0" w:after="0" w:line="300" w:lineRule="auto"/>
        <w:rPr>
          <w:rFonts w:ascii="黑体" w:eastAsia="黑体" w:hAnsi="黑体"/>
        </w:rPr>
      </w:pPr>
      <w:r>
        <w:rPr>
          <w:rFonts w:ascii="Times New Roman" w:eastAsia="Times New Roman" w:hAnsi="Times New Roman"/>
        </w:rPr>
        <w:t xml:space="preserve">4 </w:t>
      </w:r>
      <w:r>
        <w:rPr>
          <w:rFonts w:ascii="黑体" w:eastAsia="黑体" w:hAnsi="黑体"/>
        </w:rPr>
        <w:t>总结</w:t>
      </w:r>
    </w:p>
    <w:p w14:paraId="76838BEF" w14:textId="78CC22BE" w:rsidR="00EA10B1" w:rsidRDefault="00EA10B1" w:rsidP="00940229">
      <w:pPr>
        <w:ind w:firstLineChars="200" w:firstLine="420"/>
      </w:pPr>
      <w:r>
        <w:rPr>
          <w:rFonts w:hint="eastAsia"/>
        </w:rPr>
        <w:t>经过一个学期的学习，和观看同学的演讲，使我初步的了解到整个学科的全貌，了解到这个学科的特点和一些重要的内在变化规律，初步了解学科的来龙去脉和未来发展走向，初步了解本学科专业教育与教学活动的内在规律。经过分组演讲的活动，我也对主动学习有一定认识。</w:t>
      </w:r>
    </w:p>
    <w:p w14:paraId="4A5DD3C0" w14:textId="7E772DD5" w:rsidR="00940229" w:rsidRPr="00940229" w:rsidRDefault="00940229" w:rsidP="00940229">
      <w:pPr>
        <w:ind w:firstLineChars="200" w:firstLine="420"/>
      </w:pPr>
      <w:r>
        <w:rPr>
          <w:rFonts w:hint="eastAsia"/>
        </w:rPr>
        <w:t>当今社会高新技术的快速发展和人类生活节奏加快，我们也难免会心浮气躁。但是要学好本专业，必须要学好大量的数理基础知识，从枯燥无味的学习中感受到获取知识的满足与喜悦，才能支持我们继续走下去。打好了基础，走稳接下来的路。树立终生学习的态度，面临激烈的竞争才不会被快速的淘汰。同时不能一味追求技术，忽视理论的重要性，理论必将处于最重要的位置，没有理论空有技术不能称之为科学。同时与人交流的能力同样重要，</w:t>
      </w:r>
      <w:r w:rsidR="00090A99">
        <w:rPr>
          <w:rFonts w:hint="eastAsia"/>
        </w:rPr>
        <w:t>锻炼自己表达与倾听的能力。我们也要涉猎别的领域，将计算机与别的领域结合应用，服务人类。</w:t>
      </w:r>
    </w:p>
    <w:p w14:paraId="1322932B" w14:textId="77777777" w:rsidR="00133E5F" w:rsidRDefault="006C5D1E">
      <w:pPr>
        <w:pStyle w:val="1"/>
        <w:spacing w:before="0" w:after="0" w:line="300" w:lineRule="auto"/>
        <w:rPr>
          <w:rFonts w:ascii="黑体" w:eastAsia="黑体" w:hAnsi="黑体"/>
        </w:rPr>
      </w:pPr>
      <w:r>
        <w:rPr>
          <w:rFonts w:ascii="Times New Roman" w:eastAsia="Times New Roman" w:hAnsi="Times New Roman"/>
        </w:rPr>
        <w:lastRenderedPageBreak/>
        <w:t xml:space="preserve">5 </w:t>
      </w:r>
      <w:r>
        <w:rPr>
          <w:rFonts w:ascii="黑体" w:eastAsia="黑体" w:hAnsi="黑体"/>
        </w:rPr>
        <w:t>附录</w:t>
      </w:r>
    </w:p>
    <w:p w14:paraId="3074855B" w14:textId="77777777" w:rsidR="00133E5F" w:rsidRDefault="006C5D1E">
      <w:pPr>
        <w:pStyle w:val="2"/>
        <w:spacing w:line="415" w:lineRule="auto"/>
        <w:rPr>
          <w:rFonts w:ascii="黑体" w:eastAsia="黑体" w:hAnsi="黑体"/>
        </w:rPr>
      </w:pPr>
      <w:r>
        <w:rPr>
          <w:rFonts w:ascii="Times New Roman" w:eastAsia="Times New Roman" w:hAnsi="Times New Roman"/>
        </w:rPr>
        <w:t>Github</w:t>
      </w:r>
    </w:p>
    <w:p w14:paraId="012CB866" w14:textId="77777777" w:rsidR="00133E5F" w:rsidRDefault="006C5D1E">
      <w:pPr>
        <w:spacing w:before="187" w:after="187" w:line="300" w:lineRule="auto"/>
        <w:ind w:firstLineChars="200" w:firstLine="480"/>
        <w:rPr>
          <w:rFonts w:ascii="黑体" w:eastAsia="黑体" w:hAnsi="黑体"/>
          <w:sz w:val="24"/>
          <w:szCs w:val="24"/>
        </w:rPr>
      </w:pPr>
      <w:r>
        <w:rPr>
          <w:rFonts w:ascii="黑体" w:eastAsia="黑体" w:hAnsi="黑体"/>
          <w:sz w:val="24"/>
          <w:szCs w:val="24"/>
        </w:rPr>
        <w:t>申请</w:t>
      </w:r>
      <w:r>
        <w:rPr>
          <w:rFonts w:ascii="Times New Roman" w:eastAsia="Times New Roman" w:hAnsi="Times New Roman"/>
          <w:sz w:val="24"/>
          <w:szCs w:val="24"/>
        </w:rPr>
        <w:t>Github</w:t>
      </w:r>
      <w:r>
        <w:rPr>
          <w:rFonts w:ascii="黑体" w:eastAsia="黑体" w:hAnsi="黑体"/>
          <w:sz w:val="24"/>
          <w:szCs w:val="24"/>
        </w:rPr>
        <w:t>账户，给出个人网址和个人网站截图</w:t>
      </w:r>
    </w:p>
    <w:p w14:paraId="2BAAC758" w14:textId="061E23E7" w:rsidR="00133E5F" w:rsidRDefault="00FE1965" w:rsidP="00FE1965">
      <w:pPr>
        <w:pStyle w:val="a8"/>
        <w:numPr>
          <w:ilvl w:val="0"/>
          <w:numId w:val="33"/>
        </w:numPr>
        <w:spacing w:before="187" w:after="187" w:line="300" w:lineRule="auto"/>
        <w:ind w:firstLineChars="0"/>
      </w:pPr>
      <w:r>
        <w:t>https://github.com/123zhangyue321</w:t>
      </w:r>
    </w:p>
    <w:p w14:paraId="0DEA2B46" w14:textId="3D4F1A9B" w:rsidR="00FE1965" w:rsidRPr="00FE1965" w:rsidRDefault="00FE1965" w:rsidP="00FE1965">
      <w:pPr>
        <w:pStyle w:val="a8"/>
        <w:spacing w:before="187" w:after="187" w:line="300" w:lineRule="auto"/>
        <w:ind w:left="420" w:firstLineChars="0" w:firstLine="0"/>
        <w:rPr>
          <w:rFonts w:ascii="黑体" w:eastAsia="黑体" w:hAnsi="黑体"/>
          <w:sz w:val="24"/>
          <w:szCs w:val="24"/>
        </w:rPr>
      </w:pPr>
      <w:r>
        <w:rPr>
          <w:noProof/>
        </w:rPr>
        <w:drawing>
          <wp:inline distT="0" distB="0" distL="0" distR="0" wp14:anchorId="1EBC7777" wp14:editId="701E5C67">
            <wp:extent cx="5803900" cy="3683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900" cy="3683000"/>
                    </a:xfrm>
                    <a:prstGeom prst="rect">
                      <a:avLst/>
                    </a:prstGeom>
                  </pic:spPr>
                </pic:pic>
              </a:graphicData>
            </a:graphic>
          </wp:inline>
        </w:drawing>
      </w:r>
    </w:p>
    <w:p w14:paraId="50F33B6B" w14:textId="1E3B669F" w:rsidR="00FC7141" w:rsidRPr="00FC7141" w:rsidRDefault="006C5D1E" w:rsidP="00FC7141">
      <w:pPr>
        <w:pStyle w:val="2"/>
        <w:spacing w:line="415" w:lineRule="auto"/>
        <w:rPr>
          <w:rFonts w:ascii="黑体" w:eastAsia="黑体" w:hAnsi="黑体"/>
        </w:rPr>
      </w:pPr>
      <w:r>
        <w:rPr>
          <w:rFonts w:ascii="黑体" w:eastAsia="黑体" w:hAnsi="黑体"/>
        </w:rPr>
        <w:lastRenderedPageBreak/>
        <w:t>观察者</w:t>
      </w:r>
    </w:p>
    <w:p w14:paraId="2E8E1A72" w14:textId="77777777" w:rsidR="00FC7141" w:rsidRDefault="0000626B" w:rsidP="00FC7141">
      <w:pPr>
        <w:spacing w:before="187" w:after="187" w:line="300" w:lineRule="auto"/>
        <w:ind w:firstLineChars="200" w:firstLine="480"/>
        <w:rPr>
          <w:rFonts w:ascii="黑体" w:eastAsia="黑体" w:hAnsi="黑体"/>
        </w:rPr>
      </w:pPr>
      <w:r w:rsidRPr="0000626B">
        <w:rPr>
          <w:rFonts w:ascii="黑体" w:eastAsia="黑体" w:hAnsi="黑体"/>
          <w:noProof/>
          <w:sz w:val="24"/>
          <w:szCs w:val="24"/>
        </w:rPr>
        <w:drawing>
          <wp:inline distT="0" distB="0" distL="0" distR="0" wp14:anchorId="421973BF" wp14:editId="1C751FF8">
            <wp:extent cx="3124200" cy="5645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0" cy="5645150"/>
                    </a:xfrm>
                    <a:prstGeom prst="rect">
                      <a:avLst/>
                    </a:prstGeom>
                    <a:noFill/>
                    <a:ln>
                      <a:noFill/>
                    </a:ln>
                  </pic:spPr>
                </pic:pic>
              </a:graphicData>
            </a:graphic>
          </wp:inline>
        </w:drawing>
      </w:r>
    </w:p>
    <w:p w14:paraId="27F466F1" w14:textId="61BCF016" w:rsidR="00133E5F" w:rsidRPr="00DB1B2D" w:rsidRDefault="00DB1B2D" w:rsidP="00DB1B2D">
      <w:pPr>
        <w:spacing w:before="187" w:after="187" w:line="300" w:lineRule="auto"/>
        <w:rPr>
          <w:rFonts w:ascii="黑体" w:eastAsia="黑体" w:hAnsi="黑体"/>
          <w:b/>
          <w:bCs/>
          <w:sz w:val="32"/>
          <w:szCs w:val="32"/>
        </w:rPr>
      </w:pPr>
      <w:r w:rsidRPr="00DB1B2D">
        <w:rPr>
          <w:rFonts w:ascii="黑体" w:eastAsia="黑体" w:hAnsi="黑体" w:hint="eastAsia"/>
          <w:b/>
          <w:bCs/>
          <w:sz w:val="32"/>
          <w:szCs w:val="32"/>
        </w:rPr>
        <w:t>·学习强国</w:t>
      </w:r>
    </w:p>
    <w:p w14:paraId="23AE5975" w14:textId="240AE32B" w:rsidR="00133E5F" w:rsidRDefault="00DB1B2D" w:rsidP="00DB1B2D">
      <w:pPr>
        <w:pStyle w:val="3"/>
      </w:pPr>
      <w:r w:rsidRPr="00DB1B2D">
        <w:rPr>
          <w:noProof/>
        </w:rPr>
        <w:lastRenderedPageBreak/>
        <w:drawing>
          <wp:inline distT="0" distB="0" distL="0" distR="0" wp14:anchorId="5A17FA72" wp14:editId="14A791E6">
            <wp:extent cx="3632200" cy="74295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2200" cy="7429500"/>
                    </a:xfrm>
                    <a:prstGeom prst="rect">
                      <a:avLst/>
                    </a:prstGeom>
                    <a:noFill/>
                    <a:ln>
                      <a:noFill/>
                    </a:ln>
                  </pic:spPr>
                </pic:pic>
              </a:graphicData>
            </a:graphic>
          </wp:inline>
        </w:drawing>
      </w:r>
    </w:p>
    <w:p w14:paraId="72AAA5CF" w14:textId="5ACCFECE" w:rsidR="00133E5F" w:rsidRDefault="006C5D1E">
      <w:pPr>
        <w:pStyle w:val="2"/>
        <w:spacing w:line="415" w:lineRule="auto"/>
        <w:rPr>
          <w:rFonts w:ascii="黑体" w:eastAsia="黑体" w:hAnsi="黑体"/>
        </w:rPr>
      </w:pPr>
      <w:proofErr w:type="gramStart"/>
      <w:r>
        <w:rPr>
          <w:rFonts w:ascii="黑体" w:eastAsia="黑体" w:hAnsi="黑体"/>
        </w:rPr>
        <w:t>哔</w:t>
      </w:r>
      <w:proofErr w:type="gramEnd"/>
      <w:r>
        <w:rPr>
          <w:rFonts w:ascii="黑体" w:eastAsia="黑体" w:hAnsi="黑体"/>
        </w:rPr>
        <w:t>哩</w:t>
      </w:r>
      <w:proofErr w:type="gramStart"/>
      <w:r>
        <w:rPr>
          <w:rFonts w:ascii="黑体" w:eastAsia="黑体" w:hAnsi="黑体"/>
        </w:rPr>
        <w:t>哔</w:t>
      </w:r>
      <w:proofErr w:type="gramEnd"/>
      <w:r>
        <w:rPr>
          <w:rFonts w:ascii="黑体" w:eastAsia="黑体" w:hAnsi="黑体"/>
        </w:rPr>
        <w:t>哩</w:t>
      </w:r>
    </w:p>
    <w:p w14:paraId="1D85AE8E" w14:textId="187E9D39" w:rsidR="00133E5F" w:rsidRDefault="00133E5F">
      <w:pPr>
        <w:spacing w:before="187" w:after="187" w:line="300" w:lineRule="auto"/>
        <w:ind w:firstLineChars="200" w:firstLine="480"/>
        <w:rPr>
          <w:rFonts w:ascii="黑体" w:eastAsia="黑体" w:hAnsi="黑体"/>
          <w:sz w:val="24"/>
          <w:szCs w:val="24"/>
        </w:rPr>
      </w:pPr>
    </w:p>
    <w:p w14:paraId="2C8640E0" w14:textId="1E242D69" w:rsidR="00133E5F" w:rsidRDefault="00FC7141">
      <w:pPr>
        <w:pStyle w:val="2"/>
        <w:spacing w:line="415" w:lineRule="auto"/>
        <w:rPr>
          <w:rFonts w:ascii="黑体" w:eastAsia="黑体" w:hAnsi="黑体"/>
        </w:rPr>
      </w:pPr>
      <w:r w:rsidRPr="00FC7141">
        <w:rPr>
          <w:noProof/>
        </w:rPr>
        <w:lastRenderedPageBreak/>
        <w:drawing>
          <wp:inline distT="0" distB="0" distL="0" distR="0" wp14:anchorId="633209E1" wp14:editId="11B1F97F">
            <wp:extent cx="3492637" cy="670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3274" cy="6726023"/>
                    </a:xfrm>
                    <a:prstGeom prst="rect">
                      <a:avLst/>
                    </a:prstGeom>
                  </pic:spPr>
                </pic:pic>
              </a:graphicData>
            </a:graphic>
          </wp:inline>
        </w:drawing>
      </w:r>
    </w:p>
    <w:p w14:paraId="6CC4384E" w14:textId="77777777" w:rsidR="00FC7141" w:rsidRPr="00FC7141" w:rsidRDefault="00FC7141" w:rsidP="00FC7141">
      <w:pPr>
        <w:spacing w:before="187" w:after="187" w:line="300" w:lineRule="auto"/>
        <w:rPr>
          <w:rFonts w:ascii="Microsoft JhengHei" w:eastAsia="Microsoft JhengHei" w:hAnsi="Microsoft JhengHei"/>
          <w:sz w:val="32"/>
          <w:szCs w:val="32"/>
        </w:rPr>
      </w:pPr>
      <w:r w:rsidRPr="00FC7141">
        <w:rPr>
          <w:rFonts w:ascii="Microsoft JhengHei" w:eastAsia="Microsoft JhengHei" w:hAnsi="Microsoft JhengHei"/>
          <w:sz w:val="32"/>
          <w:szCs w:val="32"/>
        </w:rPr>
        <w:t>CSDN</w:t>
      </w:r>
    </w:p>
    <w:p w14:paraId="2C63295E" w14:textId="55398265" w:rsidR="00133E5F" w:rsidRDefault="009C2FA9">
      <w:pPr>
        <w:spacing w:before="187" w:after="187" w:line="300" w:lineRule="auto"/>
        <w:ind w:firstLineChars="200" w:firstLine="420"/>
        <w:rPr>
          <w:rFonts w:ascii="黑体" w:eastAsia="黑体" w:hAnsi="黑体"/>
          <w:sz w:val="24"/>
          <w:szCs w:val="24"/>
        </w:rPr>
      </w:pPr>
      <w:hyperlink r:id="rId18" w:anchor="/uc/profile" w:history="1">
        <w:r w:rsidR="00FC7141" w:rsidRPr="00BE0B60">
          <w:rPr>
            <w:rStyle w:val="aa"/>
            <w:rFonts w:ascii="黑体" w:eastAsia="黑体" w:hAnsi="黑体"/>
            <w:sz w:val="24"/>
            <w:szCs w:val="24"/>
          </w:rPr>
          <w:t>https://i.csdn.net/#/uc/profile</w:t>
        </w:r>
      </w:hyperlink>
    </w:p>
    <w:p w14:paraId="4ECD673F" w14:textId="0672A1E7" w:rsidR="00FC7141" w:rsidRPr="00FC7141" w:rsidRDefault="00FC7141">
      <w:pPr>
        <w:spacing w:before="187" w:after="187" w:line="300" w:lineRule="auto"/>
        <w:ind w:firstLineChars="200" w:firstLine="420"/>
        <w:rPr>
          <w:rFonts w:ascii="黑体" w:eastAsia="黑体" w:hAnsi="黑体"/>
          <w:sz w:val="24"/>
          <w:szCs w:val="24"/>
        </w:rPr>
      </w:pPr>
      <w:r>
        <w:rPr>
          <w:noProof/>
        </w:rPr>
        <w:lastRenderedPageBreak/>
        <w:drawing>
          <wp:inline distT="0" distB="0" distL="0" distR="0" wp14:anchorId="76B9C1CE" wp14:editId="66A5731F">
            <wp:extent cx="5868035" cy="27774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035" cy="2777490"/>
                    </a:xfrm>
                    <a:prstGeom prst="rect">
                      <a:avLst/>
                    </a:prstGeom>
                  </pic:spPr>
                </pic:pic>
              </a:graphicData>
            </a:graphic>
          </wp:inline>
        </w:drawing>
      </w:r>
    </w:p>
    <w:p w14:paraId="7336CBB2" w14:textId="77777777" w:rsidR="00133E5F" w:rsidRDefault="006C5D1E">
      <w:pPr>
        <w:pStyle w:val="2"/>
        <w:spacing w:line="415" w:lineRule="auto"/>
        <w:rPr>
          <w:rFonts w:ascii="黑体" w:eastAsia="黑体" w:hAnsi="黑体"/>
        </w:rPr>
      </w:pPr>
      <w:proofErr w:type="gramStart"/>
      <w:r>
        <w:rPr>
          <w:rFonts w:ascii="黑体" w:eastAsia="黑体" w:hAnsi="黑体"/>
        </w:rPr>
        <w:t>博客园</w:t>
      </w:r>
      <w:proofErr w:type="gramEnd"/>
    </w:p>
    <w:p w14:paraId="36C8463A" w14:textId="7BF54C05" w:rsidR="00133E5F" w:rsidRDefault="009C2FA9">
      <w:pPr>
        <w:spacing w:before="187" w:after="187" w:line="300" w:lineRule="auto"/>
        <w:ind w:firstLineChars="200" w:firstLine="420"/>
        <w:rPr>
          <w:rFonts w:ascii="黑体" w:eastAsia="黑体" w:hAnsi="黑体"/>
          <w:sz w:val="24"/>
          <w:szCs w:val="24"/>
        </w:rPr>
      </w:pPr>
      <w:hyperlink r:id="rId20" w:history="1">
        <w:r w:rsidR="00FC7141" w:rsidRPr="00BE0B60">
          <w:rPr>
            <w:rStyle w:val="aa"/>
            <w:rFonts w:ascii="黑体" w:eastAsia="黑体" w:hAnsi="黑体"/>
            <w:sz w:val="24"/>
            <w:szCs w:val="24"/>
          </w:rPr>
          <w:t>http://home.cnblogs.com/u/1894382/</w:t>
        </w:r>
      </w:hyperlink>
    </w:p>
    <w:p w14:paraId="015129BF" w14:textId="4B3346F4" w:rsidR="00FC7141" w:rsidRPr="00FC7141" w:rsidRDefault="00FC7141">
      <w:pPr>
        <w:spacing w:before="187" w:after="187" w:line="300" w:lineRule="auto"/>
        <w:ind w:firstLineChars="200" w:firstLine="420"/>
        <w:rPr>
          <w:rFonts w:ascii="黑体" w:eastAsia="黑体" w:hAnsi="黑体"/>
          <w:sz w:val="24"/>
          <w:szCs w:val="24"/>
        </w:rPr>
      </w:pPr>
      <w:r>
        <w:rPr>
          <w:noProof/>
        </w:rPr>
        <w:drawing>
          <wp:inline distT="0" distB="0" distL="0" distR="0" wp14:anchorId="0935E452" wp14:editId="50C702A7">
            <wp:extent cx="5868035" cy="27539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035" cy="2753995"/>
                    </a:xfrm>
                    <a:prstGeom prst="rect">
                      <a:avLst/>
                    </a:prstGeom>
                  </pic:spPr>
                </pic:pic>
              </a:graphicData>
            </a:graphic>
          </wp:inline>
        </w:drawing>
      </w:r>
    </w:p>
    <w:p w14:paraId="3C3AF324" w14:textId="77777777" w:rsidR="00133E5F" w:rsidRDefault="006C5D1E">
      <w:pPr>
        <w:pStyle w:val="2"/>
        <w:spacing w:line="415" w:lineRule="auto"/>
        <w:rPr>
          <w:rFonts w:ascii="黑体" w:eastAsia="黑体" w:hAnsi="黑体"/>
        </w:rPr>
      </w:pPr>
      <w:r>
        <w:rPr>
          <w:rFonts w:ascii="黑体" w:eastAsia="黑体" w:hAnsi="黑体"/>
        </w:rPr>
        <w:t>小木虫</w:t>
      </w:r>
    </w:p>
    <w:p w14:paraId="418F273C" w14:textId="6C967B8E" w:rsidR="00133E5F" w:rsidRDefault="009C2FA9">
      <w:pPr>
        <w:spacing w:before="187" w:after="187" w:line="300" w:lineRule="auto"/>
        <w:ind w:firstLineChars="200" w:firstLine="420"/>
        <w:rPr>
          <w:rFonts w:ascii="黑体" w:eastAsia="黑体" w:hAnsi="黑体"/>
          <w:sz w:val="24"/>
          <w:szCs w:val="24"/>
        </w:rPr>
      </w:pPr>
      <w:hyperlink r:id="rId22" w:history="1">
        <w:r w:rsidR="00FC7141" w:rsidRPr="00BE0B60">
          <w:rPr>
            <w:rStyle w:val="aa"/>
            <w:rFonts w:ascii="黑体" w:eastAsia="黑体" w:hAnsi="黑体"/>
            <w:sz w:val="24"/>
            <w:szCs w:val="24"/>
          </w:rPr>
          <w:t>http://muchong.com/bbs/space.php?uid=19585586</w:t>
        </w:r>
      </w:hyperlink>
    </w:p>
    <w:p w14:paraId="120764B2" w14:textId="635CBF11" w:rsidR="00FC7141" w:rsidRPr="00FC7141" w:rsidRDefault="00FC7141">
      <w:pPr>
        <w:spacing w:before="187" w:after="187" w:line="300" w:lineRule="auto"/>
        <w:ind w:firstLineChars="200" w:firstLine="420"/>
        <w:rPr>
          <w:rFonts w:ascii="黑体" w:eastAsia="黑体" w:hAnsi="黑体"/>
          <w:sz w:val="24"/>
          <w:szCs w:val="24"/>
        </w:rPr>
      </w:pPr>
      <w:r>
        <w:rPr>
          <w:noProof/>
        </w:rPr>
        <w:lastRenderedPageBreak/>
        <w:drawing>
          <wp:inline distT="0" distB="0" distL="0" distR="0" wp14:anchorId="781AE5DC" wp14:editId="65B26D37">
            <wp:extent cx="5868035" cy="27768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035" cy="2776855"/>
                    </a:xfrm>
                    <a:prstGeom prst="rect">
                      <a:avLst/>
                    </a:prstGeom>
                  </pic:spPr>
                </pic:pic>
              </a:graphicData>
            </a:graphic>
          </wp:inline>
        </w:drawing>
      </w:r>
    </w:p>
    <w:p w14:paraId="2BE1008A" w14:textId="77777777" w:rsidR="00133E5F" w:rsidRDefault="006C5D1E">
      <w:pPr>
        <w:pStyle w:val="1"/>
        <w:spacing w:before="0" w:after="0" w:line="300" w:lineRule="auto"/>
        <w:rPr>
          <w:rFonts w:ascii="黑体" w:eastAsia="黑体" w:hAnsi="黑体"/>
        </w:rPr>
      </w:pPr>
      <w:r>
        <w:rPr>
          <w:rFonts w:ascii="黑体" w:eastAsia="黑体" w:hAnsi="黑体"/>
        </w:rPr>
        <w:t>参考文献</w:t>
      </w:r>
    </w:p>
    <w:p w14:paraId="490C8067" w14:textId="02CB1CE8" w:rsidR="00DB1B2D" w:rsidRDefault="00DB1B2D" w:rsidP="00DB1B2D">
      <w:pPr>
        <w:ind w:firstLineChars="200" w:firstLine="420"/>
      </w:pPr>
      <w:r>
        <w:rPr>
          <w:rFonts w:hint="eastAsia"/>
        </w:rPr>
        <w:t>部分摘自百度百科，赵致琢所著《计算科学导论</w:t>
      </w:r>
      <w:r w:rsidR="00EA10B1">
        <w:rPr>
          <w:rFonts w:hint="eastAsia"/>
        </w:rPr>
        <w:t>》</w:t>
      </w:r>
      <w:r>
        <w:rPr>
          <w:rFonts w:hint="eastAsia"/>
        </w:rPr>
        <w:t>，赵广旬的《模拟、递推与递归》。</w:t>
      </w:r>
    </w:p>
    <w:p w14:paraId="3096BBB3" w14:textId="2C1C29C2" w:rsidR="00DB1B2D" w:rsidRDefault="00EA10B1" w:rsidP="00DB1B2D">
      <w:pPr>
        <w:ind w:firstLineChars="200" w:firstLine="420"/>
      </w:pPr>
      <w:r>
        <w:rPr>
          <w:rFonts w:hint="eastAsia"/>
        </w:rPr>
        <w:t>部分转载自</w:t>
      </w:r>
      <w:r>
        <w:t>CSDN</w:t>
      </w:r>
      <w:r>
        <w:t>博主「</w:t>
      </w:r>
      <w:proofErr w:type="spellStart"/>
      <w:r>
        <w:t>Houchaoqun_XMU</w:t>
      </w:r>
      <w:proofErr w:type="spellEnd"/>
      <w:r>
        <w:t>」的原创文章</w:t>
      </w:r>
      <w:r w:rsidR="00DB1B2D">
        <w:rPr>
          <w:rFonts w:hint="eastAsia"/>
        </w:rPr>
        <w:t>原文链接：</w:t>
      </w:r>
      <w:r w:rsidR="00DB1B2D">
        <w:t>https://blog.csdn.net/Houchaoqun_XMU/article/details/80146710</w:t>
      </w:r>
    </w:p>
    <w:p w14:paraId="12325965" w14:textId="12D6E76C" w:rsidR="00133E5F" w:rsidRDefault="00DB1B2D" w:rsidP="00EA10B1">
      <w:proofErr w:type="gramStart"/>
      <w:r>
        <w:t>杨文柱</w:t>
      </w:r>
      <w:proofErr w:type="gramEnd"/>
      <w:r>
        <w:t xml:space="preserve">, </w:t>
      </w:r>
      <w:r>
        <w:t>田潇潇</w:t>
      </w:r>
      <w:r>
        <w:t xml:space="preserve">, </w:t>
      </w:r>
      <w:r>
        <w:t>王思乐</w:t>
      </w:r>
      <w:r>
        <w:t>,</w:t>
      </w:r>
      <w:r>
        <w:t>等</w:t>
      </w:r>
      <w:r>
        <w:t xml:space="preserve">. </w:t>
      </w:r>
      <w:r>
        <w:rPr>
          <w:rStyle w:val="a9"/>
          <w:color w:val="660000"/>
        </w:rPr>
        <w:t>主动学习算法研究进展</w:t>
      </w:r>
      <w:r>
        <w:t xml:space="preserve">[J]. </w:t>
      </w:r>
      <w:r>
        <w:t>河北大学学报</w:t>
      </w:r>
      <w:r>
        <w:t>(</w:t>
      </w:r>
      <w:r>
        <w:t>自然科学版</w:t>
      </w:r>
      <w:r>
        <w:t>), 2017, 37(2):216-224.</w:t>
      </w:r>
    </w:p>
    <w:p w14:paraId="5978D221" w14:textId="5E05D86F" w:rsidR="00EA10B1" w:rsidRDefault="00EA10B1">
      <w:r>
        <w:t xml:space="preserve">Liu K, Qian X. </w:t>
      </w:r>
      <w:r>
        <w:rPr>
          <w:rStyle w:val="a9"/>
          <w:color w:val="660000"/>
        </w:rPr>
        <w:t>Survey on active learning algorithms</w:t>
      </w:r>
      <w:r>
        <w:t>[J]. Computer Engineering &amp; Applications, 2012.</w:t>
      </w:r>
    </w:p>
    <w:p w14:paraId="214CFA3C" w14:textId="50DFD35D" w:rsidR="00EA10B1" w:rsidRDefault="00EA10B1">
      <w:r>
        <w:t xml:space="preserve">Zhu J </w:t>
      </w:r>
      <w:proofErr w:type="spellStart"/>
      <w:r>
        <w:t>J</w:t>
      </w:r>
      <w:proofErr w:type="spellEnd"/>
      <w:r>
        <w:t xml:space="preserve">, Bento J. </w:t>
      </w:r>
      <w:r>
        <w:rPr>
          <w:rStyle w:val="a9"/>
          <w:color w:val="660000"/>
        </w:rPr>
        <w:t>Generative Adversarial Active Learning</w:t>
      </w:r>
      <w:r>
        <w:t>[J]. 2017</w:t>
      </w:r>
    </w:p>
    <w:p w14:paraId="33F2B22F" w14:textId="77777777" w:rsidR="00EA10B1" w:rsidRPr="00EA10B1" w:rsidRDefault="00EA10B1" w:rsidP="00EA10B1">
      <w:pPr>
        <w:rPr>
          <w:rFonts w:ascii="微软雅黑" w:eastAsia="微软雅黑" w:hAnsi="微软雅黑"/>
          <w:szCs w:val="21"/>
        </w:rPr>
      </w:pPr>
      <w:proofErr w:type="spellStart"/>
      <w:r w:rsidRPr="00EA10B1">
        <w:rPr>
          <w:rFonts w:ascii="微软雅黑" w:eastAsia="微软雅黑" w:hAnsi="微软雅黑"/>
          <w:szCs w:val="21"/>
        </w:rPr>
        <w:t>Konyushkova</w:t>
      </w:r>
      <w:proofErr w:type="spellEnd"/>
      <w:r w:rsidRPr="00EA10B1">
        <w:rPr>
          <w:rFonts w:ascii="微软雅黑" w:eastAsia="微软雅黑" w:hAnsi="微软雅黑"/>
          <w:szCs w:val="21"/>
        </w:rPr>
        <w:t xml:space="preserve"> K, </w:t>
      </w:r>
      <w:proofErr w:type="spellStart"/>
      <w:r w:rsidRPr="00EA10B1">
        <w:rPr>
          <w:rFonts w:ascii="微软雅黑" w:eastAsia="微软雅黑" w:hAnsi="微软雅黑"/>
          <w:szCs w:val="21"/>
        </w:rPr>
        <w:t>Sznitman</w:t>
      </w:r>
      <w:proofErr w:type="spellEnd"/>
      <w:r w:rsidRPr="00EA10B1">
        <w:rPr>
          <w:rFonts w:ascii="微软雅黑" w:eastAsia="微软雅黑" w:hAnsi="微软雅黑"/>
          <w:szCs w:val="21"/>
        </w:rPr>
        <w:t xml:space="preserve"> R, </w:t>
      </w:r>
      <w:proofErr w:type="spellStart"/>
      <w:r w:rsidRPr="00EA10B1">
        <w:rPr>
          <w:rFonts w:ascii="微软雅黑" w:eastAsia="微软雅黑" w:hAnsi="微软雅黑"/>
          <w:szCs w:val="21"/>
        </w:rPr>
        <w:t>Fua</w:t>
      </w:r>
      <w:proofErr w:type="spellEnd"/>
      <w:r w:rsidRPr="00EA10B1">
        <w:rPr>
          <w:rFonts w:ascii="微软雅黑" w:eastAsia="微软雅黑" w:hAnsi="微软雅黑"/>
          <w:szCs w:val="21"/>
        </w:rPr>
        <w:t xml:space="preserve"> P. Learning Active Learning from Data[J]. 2017.</w:t>
      </w:r>
    </w:p>
    <w:p w14:paraId="00AA90CA" w14:textId="77777777" w:rsidR="00EA10B1" w:rsidRPr="00EA10B1" w:rsidRDefault="00EA10B1" w:rsidP="00EA10B1">
      <w:pPr>
        <w:rPr>
          <w:rFonts w:ascii="微软雅黑" w:eastAsia="微软雅黑" w:hAnsi="微软雅黑"/>
          <w:szCs w:val="21"/>
        </w:rPr>
      </w:pPr>
      <w:proofErr w:type="spellStart"/>
      <w:r w:rsidRPr="00EA10B1">
        <w:rPr>
          <w:rFonts w:ascii="微软雅黑" w:eastAsia="微软雅黑" w:hAnsi="微软雅黑"/>
          <w:szCs w:val="21"/>
        </w:rPr>
        <w:t>Maystre</w:t>
      </w:r>
      <w:proofErr w:type="spellEnd"/>
      <w:r w:rsidRPr="00EA10B1">
        <w:rPr>
          <w:rFonts w:ascii="微软雅黑" w:eastAsia="微软雅黑" w:hAnsi="微软雅黑"/>
          <w:szCs w:val="21"/>
        </w:rPr>
        <w:t xml:space="preserve"> L, </w:t>
      </w:r>
      <w:proofErr w:type="spellStart"/>
      <w:r w:rsidRPr="00EA10B1">
        <w:rPr>
          <w:rFonts w:ascii="微软雅黑" w:eastAsia="微软雅黑" w:hAnsi="微软雅黑"/>
          <w:szCs w:val="21"/>
        </w:rPr>
        <w:t>Grossglauser</w:t>
      </w:r>
      <w:proofErr w:type="spellEnd"/>
      <w:r w:rsidRPr="00EA10B1">
        <w:rPr>
          <w:rFonts w:ascii="微软雅黑" w:eastAsia="微软雅黑" w:hAnsi="微软雅黑"/>
          <w:szCs w:val="21"/>
        </w:rPr>
        <w:t xml:space="preserve"> M. Just Sort It! A Simple and Effective Approach to Active Preference Learning[J]. Computer Science, 2017.</w:t>
      </w:r>
    </w:p>
    <w:p w14:paraId="35BC8A2D" w14:textId="4520991E" w:rsidR="00EA10B1" w:rsidRPr="00DB1B2D" w:rsidRDefault="00EA10B1" w:rsidP="00EA10B1">
      <w:pPr>
        <w:rPr>
          <w:rFonts w:ascii="微软雅黑" w:eastAsia="微软雅黑" w:hAnsi="微软雅黑"/>
          <w:szCs w:val="21"/>
        </w:rPr>
      </w:pPr>
    </w:p>
    <w:sectPr w:rsidR="00EA10B1" w:rsidRPr="00DB1B2D">
      <w:footerReference w:type="default" r:id="rId24"/>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AD76D" w14:textId="77777777" w:rsidR="009C2FA9" w:rsidRDefault="009C2FA9">
      <w:r>
        <w:separator/>
      </w:r>
    </w:p>
  </w:endnote>
  <w:endnote w:type="continuationSeparator" w:id="0">
    <w:p w14:paraId="1BAF4673" w14:textId="77777777" w:rsidR="009C2FA9" w:rsidRDefault="009C2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1CFC3" w14:textId="77777777" w:rsidR="00133E5F" w:rsidRDefault="006C5D1E">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sidR="00E94AC3">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3A99C" w14:textId="77777777" w:rsidR="009C2FA9" w:rsidRDefault="009C2FA9">
      <w:r>
        <w:separator/>
      </w:r>
    </w:p>
  </w:footnote>
  <w:footnote w:type="continuationSeparator" w:id="0">
    <w:p w14:paraId="2246C536" w14:textId="77777777" w:rsidR="009C2FA9" w:rsidRDefault="009C2F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1.5pt;visibility:visible;mso-wrap-style:square" o:bullet="t">
        <v:imagedata r:id="rId1" o:title=""/>
      </v:shape>
    </w:pict>
  </w:numPicBullet>
  <w:abstractNum w:abstractNumId="0" w15:restartNumberingAfterBreak="0">
    <w:nsid w:val="067C6FF1"/>
    <w:multiLevelType w:val="hybridMultilevel"/>
    <w:tmpl w:val="733A1D1C"/>
    <w:lvl w:ilvl="0" w:tplc="17208CE4">
      <w:start w:val="1"/>
      <w:numFmt w:val="bullet"/>
      <w:lvlText w:val=""/>
      <w:lvlPicBulletId w:val="0"/>
      <w:lvlJc w:val="left"/>
      <w:pPr>
        <w:tabs>
          <w:tab w:val="num" w:pos="420"/>
        </w:tabs>
        <w:ind w:left="420" w:firstLine="0"/>
      </w:pPr>
      <w:rPr>
        <w:rFonts w:ascii="Symbol" w:hAnsi="Symbol" w:hint="default"/>
      </w:rPr>
    </w:lvl>
    <w:lvl w:ilvl="1" w:tplc="732AB25A" w:tentative="1">
      <w:start w:val="1"/>
      <w:numFmt w:val="bullet"/>
      <w:lvlText w:val=""/>
      <w:lvlJc w:val="left"/>
      <w:pPr>
        <w:tabs>
          <w:tab w:val="num" w:pos="840"/>
        </w:tabs>
        <w:ind w:left="840" w:firstLine="0"/>
      </w:pPr>
      <w:rPr>
        <w:rFonts w:ascii="Symbol" w:hAnsi="Symbol" w:hint="default"/>
      </w:rPr>
    </w:lvl>
    <w:lvl w:ilvl="2" w:tplc="95DEFBAE" w:tentative="1">
      <w:start w:val="1"/>
      <w:numFmt w:val="bullet"/>
      <w:lvlText w:val=""/>
      <w:lvlJc w:val="left"/>
      <w:pPr>
        <w:tabs>
          <w:tab w:val="num" w:pos="1260"/>
        </w:tabs>
        <w:ind w:left="1260" w:firstLine="0"/>
      </w:pPr>
      <w:rPr>
        <w:rFonts w:ascii="Symbol" w:hAnsi="Symbol" w:hint="default"/>
      </w:rPr>
    </w:lvl>
    <w:lvl w:ilvl="3" w:tplc="D324A7AE" w:tentative="1">
      <w:start w:val="1"/>
      <w:numFmt w:val="bullet"/>
      <w:lvlText w:val=""/>
      <w:lvlJc w:val="left"/>
      <w:pPr>
        <w:tabs>
          <w:tab w:val="num" w:pos="1680"/>
        </w:tabs>
        <w:ind w:left="1680" w:firstLine="0"/>
      </w:pPr>
      <w:rPr>
        <w:rFonts w:ascii="Symbol" w:hAnsi="Symbol" w:hint="default"/>
      </w:rPr>
    </w:lvl>
    <w:lvl w:ilvl="4" w:tplc="30605FB4" w:tentative="1">
      <w:start w:val="1"/>
      <w:numFmt w:val="bullet"/>
      <w:lvlText w:val=""/>
      <w:lvlJc w:val="left"/>
      <w:pPr>
        <w:tabs>
          <w:tab w:val="num" w:pos="2100"/>
        </w:tabs>
        <w:ind w:left="2100" w:firstLine="0"/>
      </w:pPr>
      <w:rPr>
        <w:rFonts w:ascii="Symbol" w:hAnsi="Symbol" w:hint="default"/>
      </w:rPr>
    </w:lvl>
    <w:lvl w:ilvl="5" w:tplc="F288FFF2" w:tentative="1">
      <w:start w:val="1"/>
      <w:numFmt w:val="bullet"/>
      <w:lvlText w:val=""/>
      <w:lvlJc w:val="left"/>
      <w:pPr>
        <w:tabs>
          <w:tab w:val="num" w:pos="2520"/>
        </w:tabs>
        <w:ind w:left="2520" w:firstLine="0"/>
      </w:pPr>
      <w:rPr>
        <w:rFonts w:ascii="Symbol" w:hAnsi="Symbol" w:hint="default"/>
      </w:rPr>
    </w:lvl>
    <w:lvl w:ilvl="6" w:tplc="76004260" w:tentative="1">
      <w:start w:val="1"/>
      <w:numFmt w:val="bullet"/>
      <w:lvlText w:val=""/>
      <w:lvlJc w:val="left"/>
      <w:pPr>
        <w:tabs>
          <w:tab w:val="num" w:pos="2940"/>
        </w:tabs>
        <w:ind w:left="2940" w:firstLine="0"/>
      </w:pPr>
      <w:rPr>
        <w:rFonts w:ascii="Symbol" w:hAnsi="Symbol" w:hint="default"/>
      </w:rPr>
    </w:lvl>
    <w:lvl w:ilvl="7" w:tplc="B838CEDE" w:tentative="1">
      <w:start w:val="1"/>
      <w:numFmt w:val="bullet"/>
      <w:lvlText w:val=""/>
      <w:lvlJc w:val="left"/>
      <w:pPr>
        <w:tabs>
          <w:tab w:val="num" w:pos="3360"/>
        </w:tabs>
        <w:ind w:left="3360" w:firstLine="0"/>
      </w:pPr>
      <w:rPr>
        <w:rFonts w:ascii="Symbol" w:hAnsi="Symbol" w:hint="default"/>
      </w:rPr>
    </w:lvl>
    <w:lvl w:ilvl="8" w:tplc="911EA64A"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C401C6B"/>
    <w:multiLevelType w:val="multilevel"/>
    <w:tmpl w:val="C534E642"/>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4"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2"/>
  </w:num>
  <w:num w:numId="2">
    <w:abstractNumId w:val="7"/>
  </w:num>
  <w:num w:numId="3">
    <w:abstractNumId w:val="5"/>
  </w:num>
  <w:num w:numId="4">
    <w:abstractNumId w:val="6"/>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2"/>
  </w:num>
  <w:num w:numId="30">
    <w:abstractNumId w:val="4"/>
  </w:num>
  <w:num w:numId="31">
    <w:abstractNumId w:val="1"/>
  </w:num>
  <w:num w:numId="32">
    <w:abstractNumId w:val="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626B"/>
    <w:rsid w:val="0008366D"/>
    <w:rsid w:val="00090A99"/>
    <w:rsid w:val="000C51B7"/>
    <w:rsid w:val="001018A0"/>
    <w:rsid w:val="00133E5F"/>
    <w:rsid w:val="001903BA"/>
    <w:rsid w:val="001F0D87"/>
    <w:rsid w:val="00216EB9"/>
    <w:rsid w:val="00236539"/>
    <w:rsid w:val="002702B1"/>
    <w:rsid w:val="00294CF3"/>
    <w:rsid w:val="002A25BF"/>
    <w:rsid w:val="002E4DC5"/>
    <w:rsid w:val="00312924"/>
    <w:rsid w:val="00324C94"/>
    <w:rsid w:val="00366092"/>
    <w:rsid w:val="003E0854"/>
    <w:rsid w:val="003F0BA9"/>
    <w:rsid w:val="00405C89"/>
    <w:rsid w:val="00423CDE"/>
    <w:rsid w:val="00436CAE"/>
    <w:rsid w:val="00454646"/>
    <w:rsid w:val="00482FA4"/>
    <w:rsid w:val="00543D88"/>
    <w:rsid w:val="0059531B"/>
    <w:rsid w:val="00616505"/>
    <w:rsid w:val="0062213C"/>
    <w:rsid w:val="006310C1"/>
    <w:rsid w:val="00633F40"/>
    <w:rsid w:val="00636248"/>
    <w:rsid w:val="006549AD"/>
    <w:rsid w:val="00684D9C"/>
    <w:rsid w:val="006B4E09"/>
    <w:rsid w:val="006C5D1E"/>
    <w:rsid w:val="007B2AF9"/>
    <w:rsid w:val="00813426"/>
    <w:rsid w:val="0083784A"/>
    <w:rsid w:val="00925B62"/>
    <w:rsid w:val="00940229"/>
    <w:rsid w:val="009C2FA9"/>
    <w:rsid w:val="00A12FC5"/>
    <w:rsid w:val="00A3284F"/>
    <w:rsid w:val="00A60633"/>
    <w:rsid w:val="00AA0257"/>
    <w:rsid w:val="00AC1AE4"/>
    <w:rsid w:val="00AE722A"/>
    <w:rsid w:val="00BA0C1A"/>
    <w:rsid w:val="00C061CB"/>
    <w:rsid w:val="00C5450C"/>
    <w:rsid w:val="00C604EC"/>
    <w:rsid w:val="00C723D0"/>
    <w:rsid w:val="00C82703"/>
    <w:rsid w:val="00DB1B2D"/>
    <w:rsid w:val="00DB2E98"/>
    <w:rsid w:val="00DD6226"/>
    <w:rsid w:val="00E26251"/>
    <w:rsid w:val="00E94AC3"/>
    <w:rsid w:val="00EA10B1"/>
    <w:rsid w:val="00EA1EE8"/>
    <w:rsid w:val="00F53662"/>
    <w:rsid w:val="00FA2050"/>
    <w:rsid w:val="00FB0A68"/>
    <w:rsid w:val="00FC7141"/>
    <w:rsid w:val="00FE0310"/>
    <w:rsid w:val="00FE1965"/>
    <w:rsid w:val="00FF14F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04CC48DA"/>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1B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Strong"/>
    <w:basedOn w:val="a0"/>
    <w:uiPriority w:val="22"/>
    <w:qFormat/>
    <w:rsid w:val="003F0BA9"/>
    <w:rPr>
      <w:b/>
      <w:bCs/>
    </w:rPr>
  </w:style>
  <w:style w:type="character" w:styleId="aa">
    <w:name w:val="Hyperlink"/>
    <w:basedOn w:val="a0"/>
    <w:uiPriority w:val="99"/>
    <w:unhideWhenUsed/>
    <w:rsid w:val="003F0BA9"/>
    <w:rPr>
      <w:color w:val="0000FF" w:themeColor="hyperlink"/>
      <w:u w:val="single"/>
    </w:rPr>
  </w:style>
  <w:style w:type="paragraph" w:styleId="ab">
    <w:name w:val="Normal (Web)"/>
    <w:basedOn w:val="a"/>
    <w:uiPriority w:val="99"/>
    <w:unhideWhenUsed/>
    <w:rsid w:val="003F0BA9"/>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FC7141"/>
    <w:rPr>
      <w:color w:val="605E5C"/>
      <w:shd w:val="clear" w:color="auto" w:fill="E1DFDD"/>
    </w:rPr>
  </w:style>
  <w:style w:type="character" w:customStyle="1" w:styleId="30">
    <w:name w:val="标题 3 字符"/>
    <w:basedOn w:val="a0"/>
    <w:link w:val="3"/>
    <w:uiPriority w:val="9"/>
    <w:rsid w:val="00DB1B2D"/>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864682">
      <w:bodyDiv w:val="1"/>
      <w:marLeft w:val="0"/>
      <w:marRight w:val="0"/>
      <w:marTop w:val="0"/>
      <w:marBottom w:val="0"/>
      <w:divBdr>
        <w:top w:val="none" w:sz="0" w:space="0" w:color="auto"/>
        <w:left w:val="none" w:sz="0" w:space="0" w:color="auto"/>
        <w:bottom w:val="none" w:sz="0" w:space="0" w:color="auto"/>
        <w:right w:val="none" w:sz="0" w:space="0" w:color="auto"/>
      </w:divBdr>
      <w:divsChild>
        <w:div w:id="2132241101">
          <w:marLeft w:val="0"/>
          <w:marRight w:val="0"/>
          <w:marTop w:val="0"/>
          <w:marBottom w:val="0"/>
          <w:divBdr>
            <w:top w:val="none" w:sz="0" w:space="0" w:color="auto"/>
            <w:left w:val="none" w:sz="0" w:space="0" w:color="auto"/>
            <w:bottom w:val="none" w:sz="0" w:space="0" w:color="auto"/>
            <w:right w:val="none" w:sz="0" w:space="0" w:color="auto"/>
          </w:divBdr>
        </w:div>
        <w:div w:id="1363241020">
          <w:marLeft w:val="0"/>
          <w:marRight w:val="0"/>
          <w:marTop w:val="0"/>
          <w:marBottom w:val="0"/>
          <w:divBdr>
            <w:top w:val="none" w:sz="0" w:space="0" w:color="auto"/>
            <w:left w:val="none" w:sz="0" w:space="0" w:color="auto"/>
            <w:bottom w:val="none" w:sz="0" w:space="0" w:color="auto"/>
            <w:right w:val="none" w:sz="0" w:space="0" w:color="auto"/>
          </w:divBdr>
        </w:div>
        <w:div w:id="1670254742">
          <w:marLeft w:val="0"/>
          <w:marRight w:val="0"/>
          <w:marTop w:val="0"/>
          <w:marBottom w:val="0"/>
          <w:divBdr>
            <w:top w:val="none" w:sz="0" w:space="0" w:color="auto"/>
            <w:left w:val="none" w:sz="0" w:space="0" w:color="auto"/>
            <w:bottom w:val="none" w:sz="0" w:space="0" w:color="auto"/>
            <w:right w:val="none" w:sz="0" w:space="0" w:color="auto"/>
          </w:divBdr>
        </w:div>
        <w:div w:id="1478916646">
          <w:marLeft w:val="0"/>
          <w:marRight w:val="0"/>
          <w:marTop w:val="0"/>
          <w:marBottom w:val="0"/>
          <w:divBdr>
            <w:top w:val="none" w:sz="0" w:space="0" w:color="auto"/>
            <w:left w:val="none" w:sz="0" w:space="0" w:color="auto"/>
            <w:bottom w:val="none" w:sz="0" w:space="0" w:color="auto"/>
            <w:right w:val="none" w:sz="0" w:space="0" w:color="auto"/>
          </w:divBdr>
        </w:div>
        <w:div w:id="5357718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i.csdn.net/"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home.cnblogs.com/u/189438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uchong.com/bbs/space.php?uid=1958558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CA5DC6-B43B-478D-8ECB-A6A2F4D2ED0F}">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921</Words>
  <Characters>5255</Characters>
  <Application>Microsoft Office Word</Application>
  <DocSecurity>0</DocSecurity>
  <Lines>43</Lines>
  <Paragraphs>12</Paragraphs>
  <ScaleCrop>false</ScaleCrop>
  <Company>Microsoft</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张 越</cp:lastModifiedBy>
  <cp:revision>2</cp:revision>
  <dcterms:created xsi:type="dcterms:W3CDTF">2020-01-01T07:47:00Z</dcterms:created>
  <dcterms:modified xsi:type="dcterms:W3CDTF">2020-01-01T07:47:00Z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