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single"/>
        </w:rPr>
      </w:pPr>
      <w:r>
        <w:rPr>
          <w:b/>
          <w:bCs/>
          <w:u w:val="none"/>
        </w:rPr>
        <w:t>Necromancing</w:t>
      </w:r>
      <w:r>
        <w:rPr>
          <w:b/>
          <w:bCs/>
          <w:u w:val="none"/>
        </w:rPr>
        <w:t xml:space="preserve"> Diels: </w:t>
      </w:r>
      <w:r>
        <w:rPr>
          <w:b/>
          <w:bCs/>
          <w:u w:val="none"/>
        </w:rPr>
        <w:t xml:space="preserve">computerising </w:t>
      </w:r>
      <w:r>
        <w:rPr>
          <w:b/>
          <w:bCs/>
          <w:u w:val="none"/>
        </w:rPr>
        <w:t xml:space="preserve">the </w:t>
      </w:r>
      <w:r>
        <w:rPr>
          <w:b/>
          <w:bCs/>
          <w:u w:val="none"/>
        </w:rPr>
        <w:t xml:space="preserve">phonological analysis of </w:t>
      </w:r>
      <w:r>
        <w:rPr>
          <w:b/>
          <w:bCs/>
          <w:u w:val="none"/>
        </w:rPr>
        <w:t>early Slavonic</w:t>
      </w:r>
      <w:r>
        <w:rPr>
          <w:b/>
          <w:bCs/>
          <w:u w:val="none"/>
        </w:rPr>
        <w:t xml:space="preserve"> texts using</w:t>
      </w:r>
      <w:r>
        <w:rPr>
          <w:b/>
          <w:bCs/>
          <w:u w:val="none"/>
        </w:rPr>
        <w:t xml:space="preserve"> existing</w:t>
      </w:r>
      <w:r>
        <w:rPr>
          <w:b/>
          <w:bCs/>
          <w:u w:val="none"/>
        </w:rPr>
        <w:t xml:space="preserve"> treebank data</w:t>
      </w:r>
      <w:r>
        <w:rPr>
          <w:b/>
          <w:bCs/>
          <w:u w:val="none"/>
        </w:rPr>
        <w:t xml:space="preserve"> and a Late Common Slavonic computerised inflectional morphology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0. Introduction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Much progress has been made in the last twenty years in early Slavonic corpus linguistics</w:t>
      </w:r>
      <w:r>
        <w:rPr>
          <w:u w:val="none"/>
        </w:rPr>
        <w:t xml:space="preserve"> as a result of the</w:t>
      </w:r>
      <w:r>
        <w:rPr>
          <w:u w:val="none"/>
        </w:rPr>
        <w:t xml:space="preserve"> Old Church Slavonic part of the</w:t>
      </w:r>
      <w:r>
        <w:rPr>
          <w:u w:val="none"/>
        </w:rPr>
        <w:t xml:space="preserve"> PROIEL project</w:t>
      </w:r>
      <w:r>
        <w:rPr>
          <w:u w:val="none"/>
        </w:rPr>
        <w:t xml:space="preserve"> (REFERENCE)</w:t>
      </w:r>
      <w:r>
        <w:rPr>
          <w:u w:val="none"/>
        </w:rPr>
        <w:t xml:space="preserve"> </w:t>
      </w:r>
      <w:r>
        <w:rPr>
          <w:u w:val="none"/>
        </w:rPr>
        <w:t xml:space="preserve">and its subsequent expansion as the TOROT treebank (Eckhoff &amp; Berdičevskis 2015), such that currently just over 240,000 words of canonical OCS have been manually lemmatised, </w:t>
      </w:r>
      <w:r>
        <w:rPr>
          <w:u w:val="none"/>
        </w:rPr>
        <w:t xml:space="preserve">part-of-speech and </w:t>
      </w:r>
      <w:r>
        <w:rPr>
          <w:u w:val="none"/>
        </w:rPr>
        <w:t xml:space="preserve">morphologically-tagged, and syntactically parsed. The </w:t>
      </w:r>
      <w:r>
        <w:rPr>
          <w:u w:val="none"/>
        </w:rPr>
        <w:t>focus</w:t>
      </w:r>
      <w:r>
        <w:rPr>
          <w:u w:val="none"/>
        </w:rPr>
        <w:t xml:space="preserve"> of these projects, however, has been</w:t>
      </w:r>
      <w:r>
        <w:rPr>
          <w:u w:val="none"/>
        </w:rPr>
        <w:t xml:space="preserve"> exclusively on the higher-level linguistic domains of syntax, semantics, and pragmatics</w:t>
      </w:r>
      <w:r>
        <w:rPr>
          <w:u w:val="none"/>
        </w:rPr>
        <w:t>:</w:t>
      </w:r>
      <w:r>
        <w:rPr>
          <w:u w:val="none"/>
        </w:rPr>
        <w:t xml:space="preserve"> </w:t>
      </w:r>
      <w:r>
        <w:rPr>
          <w:u w:val="none"/>
        </w:rPr>
        <w:t>surface-</w:t>
      </w:r>
      <w:r>
        <w:rPr>
          <w:u w:val="none"/>
        </w:rPr>
        <w:t>morphology has been of only incidental concern, for example in investigations in</w:t>
      </w:r>
      <w:r>
        <w:rPr>
          <w:u w:val="none"/>
        </w:rPr>
        <w:t>to</w:t>
      </w:r>
      <w:r>
        <w:rPr>
          <w:u w:val="none"/>
        </w:rPr>
        <w:t xml:space="preserve"> differential-object marking (Eckhoff</w:t>
      </w:r>
      <w:r>
        <w:rPr>
          <w:u w:val="none"/>
        </w:rPr>
        <w:t xml:space="preserve"> 2015, 2022)</w:t>
      </w:r>
      <w:r>
        <w:rPr>
          <w:u w:val="none"/>
        </w:rPr>
        <w:t xml:space="preserve">, but </w:t>
      </w:r>
      <w:r>
        <w:rPr>
          <w:u w:val="none"/>
        </w:rPr>
        <w:t xml:space="preserve">no inflection-class data is </w:t>
      </w:r>
      <w:r>
        <w:rPr>
          <w:u w:val="none"/>
        </w:rPr>
        <w:t>included</w:t>
      </w:r>
      <w:r>
        <w:rPr>
          <w:u w:val="none"/>
        </w:rPr>
        <w:t xml:space="preserve"> in these corpora</w:t>
      </w:r>
      <w:r>
        <w:rPr>
          <w:u w:val="none"/>
        </w:rPr>
        <w:t>,</w:t>
      </w:r>
      <w:r>
        <w:rPr>
          <w:u w:val="none"/>
        </w:rPr>
        <w:t xml:space="preserve"> and phonology has been totally ignored to the extent that some of the texts (esp. Kiev Folia, Codex Suprasliensis</w:t>
      </w:r>
      <w:r>
        <w:rPr>
          <w:u w:val="none"/>
        </w:rPr>
        <w:t>, and partially Codex Zographensis</w:t>
      </w:r>
      <w:r>
        <w:rPr>
          <w:u w:val="none"/>
        </w:rPr>
        <w:t>) contain quite severe typographical inconsistencies and errors that make them dangerous to use without reference to the manuscripts.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That being said, </w:t>
      </w:r>
      <w:r>
        <w:rPr>
          <w:u w:val="none"/>
        </w:rPr>
        <w:t xml:space="preserve">enough information is included in </w:t>
      </w:r>
      <w:r>
        <w:rPr>
          <w:u w:val="none"/>
        </w:rPr>
        <w:t>the lemmatisation and morp</w:t>
      </w:r>
      <w:r>
        <w:rPr>
          <w:u w:val="none"/>
        </w:rPr>
        <w:t>hology-tagging</w:t>
      </w:r>
      <w:r>
        <w:rPr>
          <w:u w:val="none"/>
        </w:rPr>
        <w:t xml:space="preserve"> that, with a few exceptions (e.g. comparatives), </w:t>
      </w:r>
      <w:r>
        <w:rPr>
          <w:u w:val="none"/>
        </w:rPr>
        <w:t xml:space="preserve">the </w:t>
      </w:r>
      <w:r>
        <w:rPr>
          <w:u w:val="none"/>
        </w:rPr>
        <w:t xml:space="preserve">morphological shape of the </w:t>
      </w:r>
      <w:r>
        <w:rPr>
          <w:u w:val="none"/>
        </w:rPr>
        <w:t xml:space="preserve">inflected text-forms can be </w:t>
      </w:r>
      <w:r>
        <w:rPr>
          <w:u w:val="none"/>
        </w:rPr>
        <w:t>predicted from just the tag-information, provided that inflection-class annotations are added to the lemma</w:t>
      </w:r>
      <w:r>
        <w:rPr>
          <w:u w:val="none"/>
        </w:rPr>
        <w:t>s</w:t>
      </w:r>
      <w:r>
        <w:rPr>
          <w:u w:val="none"/>
        </w:rPr>
        <w:t>.</w:t>
      </w:r>
      <w:r>
        <w:rPr>
          <w:u w:val="none"/>
        </w:rPr>
        <w:t xml:space="preserve"> This means that the immediate Late Common Slavonic ancestors of surface-text forms can be generated by </w:t>
      </w:r>
      <w:r>
        <w:rPr>
          <w:u w:val="none"/>
        </w:rPr>
        <w:t>using</w:t>
      </w:r>
      <w:r>
        <w:rPr>
          <w:u w:val="none"/>
        </w:rPr>
        <w:t xml:space="preserve"> a database of LCS inflectional-endings,</w:t>
      </w:r>
      <w:r>
        <w:rPr>
          <w:u w:val="none"/>
        </w:rPr>
        <w:t xml:space="preserve"> </w:t>
      </w:r>
      <w:r>
        <w:rPr>
          <w:u w:val="none"/>
        </w:rPr>
        <w:t xml:space="preserve">reconstructing </w:t>
      </w:r>
      <w:r>
        <w:rPr>
          <w:u w:val="none"/>
        </w:rPr>
        <w:t xml:space="preserve">and inflection-class-marking </w:t>
      </w:r>
      <w:r>
        <w:rPr>
          <w:u w:val="none"/>
        </w:rPr>
        <w:t xml:space="preserve">the LCS stems of the lemmas, and then </w:t>
      </w:r>
      <w:r>
        <w:rPr>
          <w:u w:val="none"/>
        </w:rPr>
        <w:t xml:space="preserve">applying inflectional-endings to the stems according to the </w:t>
      </w:r>
      <w:r>
        <w:rPr>
          <w:u w:val="none"/>
        </w:rPr>
        <w:t xml:space="preserve">word's </w:t>
      </w:r>
      <w:r>
        <w:rPr>
          <w:u w:val="none"/>
        </w:rPr>
        <w:t>morphology-tag</w:t>
      </w:r>
      <w:r>
        <w:rPr>
          <w:u w:val="none"/>
        </w:rPr>
        <w:t xml:space="preserve"> annotation</w:t>
      </w:r>
      <w:r>
        <w:rPr>
          <w:rStyle w:val="FootnoteReference"/>
          <w:u w:val="none"/>
        </w:rPr>
        <w:footnoteReference w:id="2"/>
      </w:r>
      <w:r>
        <w:rPr>
          <w:u w:val="none"/>
        </w:rPr>
        <w:t>.</w:t>
      </w:r>
      <w:r>
        <w:rPr>
          <w:u w:val="none"/>
        </w:rPr>
        <w:t xml:space="preserve"> S</w:t>
      </w:r>
      <w:r>
        <w:rPr>
          <w:u w:val="none"/>
        </w:rPr>
        <w:t xml:space="preserve">uch LCS reconstructions are an extremely useful form of 'phonological annotation', since theoretically all the information required to give rise to an attested form </w:t>
      </w:r>
      <w:r>
        <w:rPr>
          <w:u w:val="none"/>
        </w:rPr>
        <w:t>must</w:t>
      </w:r>
      <w:r>
        <w:rPr>
          <w:u w:val="none"/>
        </w:rPr>
        <w:t xml:space="preserve"> be present in a</w:t>
      </w:r>
      <w:r>
        <w:rPr>
          <w:u w:val="none"/>
        </w:rPr>
        <w:t>ny correct</w:t>
      </w:r>
      <w:r>
        <w:rPr>
          <w:u w:val="none"/>
        </w:rPr>
        <w:t xml:space="preserve"> reconstruct</w:t>
      </w:r>
      <w:r>
        <w:rPr>
          <w:u w:val="none"/>
        </w:rPr>
        <w:t>ed proto-form</w:t>
      </w:r>
      <w:r>
        <w:rPr>
          <w:u w:val="none"/>
        </w:rPr>
        <w:t>, and the complete regularity of the idealised LCS forms makes texts predictably searchable regardless of orthographic variability, abbreviations, or other irregularities in the surface-texts.</w:t>
      </w:r>
      <w:r>
        <w:rPr>
          <w:u w:val="none"/>
        </w:rPr>
        <w:t xml:space="preserve"> When applied to whole texts, </w:t>
      </w:r>
      <w:r>
        <w:rPr>
          <w:u w:val="none"/>
        </w:rPr>
        <w:t>they make the exhaustive investigation of almost any phonological or orthographic question trivially easy compared to manually reading and extracting relevant forms, or using TOROTs existing lemmatisation and morphology-tagging to try to gather morphological categories which might contain the sound-groups one is interested in</w:t>
      </w:r>
      <w:r>
        <w:rPr>
          <w:u w:val="none"/>
        </w:rPr>
        <w:t xml:space="preserve">.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In the next section</w:t>
      </w:r>
      <w:r>
        <w:rPr>
          <w:u w:val="none"/>
        </w:rPr>
        <w:t xml:space="preserve"> I will describe</w:t>
      </w:r>
      <w:r>
        <w:rPr>
          <w:u w:val="none"/>
        </w:rPr>
        <w:t xml:space="preserve"> my computerised LCS inflectional-morphology </w:t>
      </w:r>
      <w:r>
        <w:rPr>
          <w:u w:val="none"/>
        </w:rPr>
        <w:t xml:space="preserve">in more detail, </w:t>
      </w:r>
      <w:r>
        <w:rPr>
          <w:u w:val="none"/>
        </w:rPr>
        <w:t>show</w:t>
      </w:r>
      <w:r>
        <w:rPr>
          <w:u w:val="none"/>
        </w:rPr>
        <w:t xml:space="preserve"> </w:t>
      </w:r>
      <w:r>
        <w:rPr>
          <w:u w:val="none"/>
        </w:rPr>
        <w:t xml:space="preserve">how it can be used to "autoreconstruct" </w:t>
      </w:r>
      <w:r>
        <w:rPr>
          <w:u w:val="none"/>
        </w:rPr>
        <w:t xml:space="preserve">different </w:t>
      </w:r>
      <w:r>
        <w:rPr>
          <w:u w:val="none"/>
        </w:rPr>
        <w:t>OCS texts</w:t>
      </w:r>
      <w:r>
        <w:rPr>
          <w:u w:val="none"/>
        </w:rPr>
        <w:t xml:space="preserve">, </w:t>
      </w:r>
      <w:r>
        <w:rPr>
          <w:u w:val="none"/>
        </w:rPr>
        <w:t xml:space="preserve">and </w:t>
      </w:r>
      <w:r>
        <w:rPr>
          <w:u w:val="none"/>
        </w:rPr>
        <w:t xml:space="preserve">explain how </w:t>
      </w:r>
      <w:r>
        <w:rPr>
          <w:u w:val="none"/>
        </w:rPr>
        <w:t>difficulties caused by things</w:t>
      </w:r>
      <w:r>
        <w:rPr>
          <w:u w:val="none"/>
        </w:rPr>
        <w:t xml:space="preserve"> like</w:t>
      </w:r>
      <w:r>
        <w:rPr>
          <w:u w:val="none"/>
        </w:rPr>
        <w:t xml:space="preserve"> morphological </w:t>
      </w:r>
      <w:r>
        <w:rPr>
          <w:u w:val="none"/>
        </w:rPr>
        <w:t xml:space="preserve">innovations, badly-integrated foreign loanwords, </w:t>
      </w:r>
      <w:r>
        <w:rPr>
          <w:u w:val="none"/>
        </w:rPr>
        <w:t>or insufficiently-precise tagging-data</w:t>
      </w:r>
      <w:r>
        <w:rPr>
          <w:u w:val="none"/>
        </w:rPr>
        <w:t xml:space="preserve"> </w:t>
      </w:r>
      <w:r>
        <w:rPr>
          <w:u w:val="none"/>
        </w:rPr>
        <w:t>can be overcome</w:t>
      </w:r>
      <w:r>
        <w:rPr>
          <w:u w:val="none"/>
        </w:rPr>
        <w:t>.</w:t>
      </w:r>
      <w:r>
        <w:rPr>
          <w:u w:val="none"/>
        </w:rPr>
        <w:t xml:space="preserve"> </w:t>
      </w:r>
      <w:r>
        <w:rPr>
          <w:color w:val="BF0041"/>
          <w:u w:val="none"/>
        </w:rPr>
        <w:t xml:space="preserve">(Possibly include here some demonstration of </w:t>
      </w:r>
      <w:r>
        <w:rPr>
          <w:color w:val="BF0041"/>
          <w:u w:val="none"/>
        </w:rPr>
        <w:t xml:space="preserve">'exhaustive investigation' of </w:t>
      </w:r>
      <w:r>
        <w:rPr>
          <w:color w:val="BF0041"/>
          <w:u w:val="none"/>
        </w:rPr>
        <w:t>the autoreconstructed Marianus, since that is the highest-quality TOROT text and the only one virtually 100% covered by my lemmas?)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Since morphology-tagging and lemmatisation are a prerequisite for my method of automatic reconstruction, </w:t>
      </w:r>
      <w:r>
        <w:rPr>
          <w:u w:val="none"/>
        </w:rPr>
        <w:t>Section 2 will survey r</w:t>
      </w:r>
      <w:bookmarkStart w:id="0" w:name="__DdeLink__186_1882800985"/>
      <w:r>
        <w:rPr>
          <w:u w:val="none"/>
        </w:rPr>
        <w:t>ecent work on automat</w:t>
      </w:r>
      <w:bookmarkEnd w:id="0"/>
      <w:r>
        <w:rPr>
          <w:u w:val="none"/>
        </w:rPr>
        <w:t>ing these tasks</w:t>
      </w:r>
      <w:r>
        <w:rPr>
          <w:u w:val="none"/>
        </w:rPr>
        <w:t xml:space="preserve"> for early Slavonic texts</w:t>
      </w:r>
      <w:r>
        <w:rPr>
          <w:u w:val="none"/>
        </w:rPr>
        <w:t>.</w:t>
      </w:r>
      <w:r>
        <w:rPr>
          <w:u w:val="none"/>
        </w:rPr>
        <w:t xml:space="preserve"> </w:t>
      </w:r>
      <w:r>
        <w:rPr>
          <w:u w:val="none"/>
        </w:rPr>
        <w:t>T</w:t>
      </w:r>
      <w:r>
        <w:rPr>
          <w:u w:val="none"/>
        </w:rPr>
        <w:t xml:space="preserve">hanks to </w:t>
      </w:r>
      <w:r>
        <w:rPr>
          <w:u w:val="none"/>
        </w:rPr>
        <w:t xml:space="preserve">modern deep-learning techniques and </w:t>
      </w:r>
      <w:r>
        <w:rPr>
          <w:u w:val="none"/>
        </w:rPr>
        <w:t xml:space="preserve">the </w:t>
      </w:r>
      <w:r>
        <w:rPr>
          <w:u w:val="none"/>
        </w:rPr>
        <w:t>large and growing amount of manually-produced training-data</w:t>
      </w:r>
      <w:r>
        <w:rPr>
          <w:u w:val="none"/>
        </w:rPr>
        <w:t xml:space="preserve"> in Eckhoff's corpus</w:t>
      </w:r>
      <w:r>
        <w:rPr>
          <w:u w:val="none"/>
        </w:rPr>
        <w:t xml:space="preserve">, </w:t>
      </w:r>
      <w:r>
        <w:rPr>
          <w:u w:val="none"/>
        </w:rPr>
        <w:t>accuracies of 90%+ can easily be reached (depending on the target-text), and I will see how far up this can be pushed by</w:t>
      </w:r>
      <w:r>
        <w:rPr>
          <w:u w:val="none"/>
        </w:rPr>
        <w:t xml:space="preserve"> better neural-network design and</w:t>
      </w:r>
      <w:r>
        <w:rPr>
          <w:u w:val="none"/>
        </w:rPr>
        <w:t xml:space="preserve"> more careful and informed pre-processing of </w:t>
      </w:r>
      <w:r>
        <w:rPr>
          <w:u w:val="none"/>
        </w:rPr>
        <w:t>training and target-data</w:t>
      </w:r>
      <w:r>
        <w:rPr>
          <w:u w:val="none"/>
        </w:rPr>
        <w:t>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A</w:t>
      </w:r>
      <w:r>
        <w:rPr>
          <w:u w:val="none"/>
        </w:rPr>
        <w:t xml:space="preserve">s a </w:t>
      </w:r>
      <w:r>
        <w:rPr>
          <w:u w:val="none"/>
        </w:rPr>
        <w:t>test-case</w:t>
      </w:r>
      <w:r>
        <w:rPr>
          <w:u w:val="none"/>
        </w:rPr>
        <w:t xml:space="preserve"> of "wholly automatic" phonological annotation, Section 3 will</w:t>
      </w:r>
      <w:r>
        <w:rPr>
          <w:u w:val="none"/>
        </w:rPr>
        <w:t xml:space="preserve"> apply such methods to the Codex Assemanianus, an OCS lectionary containing most of the gospels</w:t>
      </w:r>
      <w:r>
        <w:rPr>
          <w:u w:val="none"/>
        </w:rPr>
        <w:t xml:space="preserve"> </w:t>
      </w:r>
      <w:r>
        <w:rPr>
          <w:u w:val="none"/>
        </w:rPr>
        <w:t xml:space="preserve">which has been digitised in an ASCII-encoded format by Jouko Lindstedt but is not included in Eckhoff's corpus. </w:t>
      </w:r>
      <w:r>
        <w:rPr>
          <w:u w:val="none"/>
        </w:rPr>
        <w:t>Accuracy will be evaluated by comparing</w:t>
      </w:r>
      <w:r>
        <w:rPr>
          <w:u w:val="none"/>
        </w:rPr>
        <w:t xml:space="preserve"> both the </w:t>
      </w:r>
      <w:r>
        <w:rPr>
          <w:u w:val="none"/>
        </w:rPr>
        <w:t>automatic tagging and lemmatisation</w:t>
      </w:r>
      <w:r>
        <w:rPr>
          <w:u w:val="none"/>
        </w:rPr>
        <w:t>, and the resulting LCS reconstructions,</w:t>
      </w:r>
      <w:r>
        <w:rPr>
          <w:u w:val="none"/>
        </w:rPr>
        <w:t xml:space="preserve"> to 10 randomly-selected manually-annotated shorter sections.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Section 4 will</w:t>
      </w:r>
      <w:r>
        <w:rPr>
          <w:u w:val="none"/>
        </w:rPr>
        <w:t xml:space="preserve"> then</w:t>
      </w:r>
      <w:r>
        <w:rPr>
          <w:u w:val="none"/>
        </w:rPr>
        <w:t xml:space="preserve"> </w:t>
      </w:r>
      <w:r>
        <w:rPr>
          <w:u w:val="none"/>
        </w:rPr>
        <w:t xml:space="preserve">use the wholly-automatically-reconstructed Assemanianus as </w:t>
      </w:r>
      <w:r>
        <w:rPr>
          <w:u w:val="none"/>
        </w:rPr>
        <w:t xml:space="preserve">the basis for a short investigation into </w:t>
      </w:r>
      <w:r>
        <w:rPr>
          <w:u w:val="none"/>
        </w:rPr>
        <w:t>aspects of its</w:t>
      </w:r>
      <w:r>
        <w:rPr>
          <w:u w:val="none"/>
        </w:rPr>
        <w:t xml:space="preserve"> phonological and orthographic system, which will be compared against existing treatments of this text in the literature</w:t>
      </w:r>
      <w:r>
        <w:rPr>
          <w:u w:val="none"/>
        </w:rPr>
        <w:t xml:space="preserve">, </w:t>
      </w:r>
      <w:r>
        <w:rPr>
          <w:u w:val="none"/>
        </w:rPr>
        <w:t>to see to what extent useful insights can be extracted even without any form of manual-annotation.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jc w:val="start"/>
        <w:rPr/>
      </w:pPr>
      <w:r>
        <w:rPr>
          <w:rStyle w:val="FootnoteCharacters"/>
        </w:rPr>
        <w:footnoteRef/>
      </w:r>
      <w:r>
        <w:rPr/>
        <w:tab/>
        <w:t>Morphological innovations and variations are detected by inspecting the text-forms and then applying 'alternative' endings as specified in the inflectional-endings database</w:t>
      </w:r>
      <w:r>
        <w:rPr/>
        <w:t>;</w:t>
      </w:r>
      <w:r>
        <w:rPr/>
        <w:t xml:space="preserve"> see Section </w:t>
      </w:r>
      <w:r>
        <w:rPr/>
        <w:t>1</w:t>
      </w:r>
      <w:r>
        <w:rPr/>
        <w:t xml:space="preserve"> for more detail.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GB" w:eastAsia="zh-CN" w:bidi="hi-IN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458</TotalTime>
  <Application>LibreOffice/25.2.1.2$Linux_X86_64 LibreOffice_project/520$Build-2</Application>
  <AppVersion>15.0000</AppVersion>
  <Pages>2</Pages>
  <Words>661</Words>
  <Characters>4082</Characters>
  <CharactersWithSpaces>4737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2025-03-18T22:07:24Z</dcterms:created>
  <dc:creator/>
  <dc:description/>
  <dc:language>en-GB</dc:language>
  <cp:lastModifiedBy/>
  <dcterms:modified xsi:type="dcterms:W3CDTF">2025-03-20T08:30:35Z</dcterms:modified>
  <cp:revision>61</cp:revision>
  <dc:subject/>
  <dc:title/>
</cp:coreProperties>
</file>