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0B" w:rsidRDefault="0096650B"/>
    <w:p w:rsidR="0096650B" w:rsidRDefault="00FE6F15" w:rsidP="0014773C">
      <w:pPr>
        <w:spacing w:line="400" w:lineRule="exact"/>
        <w:rPr>
          <w:rFonts w:ascii="SimSun" w:hAnsi="SimSun" w:cs="SimHei"/>
          <w:szCs w:val="21"/>
        </w:rPr>
      </w:pPr>
      <w:r>
        <w:rPr>
          <w:rFonts w:ascii="SimSun" w:hAnsi="SimSun" w:cs="SimHei" w:hint="eastAsia"/>
          <w:szCs w:val="21"/>
        </w:rPr>
        <w:t>1</w:t>
      </w:r>
      <w:r>
        <w:rPr>
          <w:rFonts w:ascii="SimSun" w:hAnsi="SimSun" w:cs="SimHei" w:hint="eastAsia"/>
          <w:szCs w:val="21"/>
        </w:rPr>
        <w:t>、期末考型试题如下（占总成绩的</w:t>
      </w:r>
      <w:r>
        <w:rPr>
          <w:rFonts w:ascii="SimSun" w:hAnsi="SimSun" w:cs="SimHei" w:hint="eastAsia"/>
          <w:szCs w:val="21"/>
        </w:rPr>
        <w:t>70%</w:t>
      </w:r>
      <w:r>
        <w:rPr>
          <w:rFonts w:ascii="SimSun" w:hAnsi="SimSun" w:cs="SimHei" w:hint="eastAsia"/>
          <w:szCs w:val="21"/>
        </w:rPr>
        <w:t>）：</w:t>
      </w:r>
    </w:p>
    <w:tbl>
      <w:tblPr>
        <w:tblW w:w="6896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28"/>
        <w:gridCol w:w="1233"/>
        <w:gridCol w:w="1234"/>
        <w:gridCol w:w="1234"/>
        <w:gridCol w:w="1233"/>
        <w:gridCol w:w="1234"/>
      </w:tblGrid>
      <w:tr w:rsidR="0096650B">
        <w:trPr>
          <w:trHeight w:val="315"/>
          <w:tblCellSpacing w:w="0" w:type="dxa"/>
          <w:jc w:val="center"/>
        </w:trPr>
        <w:tc>
          <w:tcPr>
            <w:tcW w:w="728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题号</w:t>
            </w:r>
          </w:p>
        </w:tc>
        <w:tc>
          <w:tcPr>
            <w:tcW w:w="1233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一</w:t>
            </w:r>
          </w:p>
        </w:tc>
        <w:tc>
          <w:tcPr>
            <w:tcW w:w="1234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二</w:t>
            </w:r>
          </w:p>
        </w:tc>
        <w:tc>
          <w:tcPr>
            <w:tcW w:w="1234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szCs w:val="21"/>
              </w:rPr>
              <w:t>三</w:t>
            </w:r>
          </w:p>
        </w:tc>
        <w:tc>
          <w:tcPr>
            <w:tcW w:w="1233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四</w:t>
            </w:r>
          </w:p>
        </w:tc>
        <w:tc>
          <w:tcPr>
            <w:tcW w:w="1234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五</w:t>
            </w:r>
          </w:p>
        </w:tc>
      </w:tr>
      <w:tr w:rsidR="0096650B">
        <w:trPr>
          <w:trHeight w:val="315"/>
          <w:tblCellSpacing w:w="0" w:type="dxa"/>
          <w:jc w:val="center"/>
        </w:trPr>
        <w:tc>
          <w:tcPr>
            <w:tcW w:w="728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满分</w:t>
            </w:r>
          </w:p>
        </w:tc>
        <w:tc>
          <w:tcPr>
            <w:tcW w:w="1233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/>
                <w:b/>
                <w:bCs/>
                <w:szCs w:val="21"/>
              </w:rPr>
              <w:t>2</w:t>
            </w:r>
            <w:r>
              <w:rPr>
                <w:rFonts w:ascii="SimSun" w:hAnsi="SimSun" w:cs="SimHei" w:hint="eastAsia"/>
                <w:b/>
                <w:bCs/>
                <w:szCs w:val="21"/>
              </w:rPr>
              <w:t>4</w:t>
            </w:r>
          </w:p>
        </w:tc>
        <w:tc>
          <w:tcPr>
            <w:tcW w:w="1234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20</w:t>
            </w:r>
          </w:p>
        </w:tc>
        <w:tc>
          <w:tcPr>
            <w:tcW w:w="1234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10</w:t>
            </w:r>
          </w:p>
        </w:tc>
        <w:tc>
          <w:tcPr>
            <w:tcW w:w="1233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18</w:t>
            </w:r>
          </w:p>
        </w:tc>
        <w:tc>
          <w:tcPr>
            <w:tcW w:w="1234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28</w:t>
            </w:r>
          </w:p>
        </w:tc>
      </w:tr>
      <w:tr w:rsidR="0096650B">
        <w:trPr>
          <w:trHeight w:val="315"/>
          <w:tblCellSpacing w:w="0" w:type="dxa"/>
          <w:jc w:val="center"/>
        </w:trPr>
        <w:tc>
          <w:tcPr>
            <w:tcW w:w="728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内容</w:t>
            </w:r>
          </w:p>
        </w:tc>
        <w:tc>
          <w:tcPr>
            <w:tcW w:w="1233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填空题</w:t>
            </w:r>
          </w:p>
        </w:tc>
        <w:tc>
          <w:tcPr>
            <w:tcW w:w="1234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单选题</w:t>
            </w:r>
          </w:p>
        </w:tc>
        <w:tc>
          <w:tcPr>
            <w:tcW w:w="1234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判断题</w:t>
            </w:r>
          </w:p>
        </w:tc>
        <w:tc>
          <w:tcPr>
            <w:tcW w:w="1233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简答题</w:t>
            </w:r>
          </w:p>
        </w:tc>
        <w:tc>
          <w:tcPr>
            <w:tcW w:w="1234" w:type="dxa"/>
            <w:vAlign w:val="center"/>
          </w:tcPr>
          <w:p w:rsidR="0096650B" w:rsidRDefault="00FE6F15">
            <w:pPr>
              <w:spacing w:line="400" w:lineRule="exact"/>
              <w:jc w:val="center"/>
              <w:rPr>
                <w:rFonts w:ascii="SimSun" w:hAnsi="SimSun" w:cs="SimHei"/>
                <w:szCs w:val="21"/>
              </w:rPr>
            </w:pPr>
            <w:r>
              <w:rPr>
                <w:rFonts w:ascii="SimSun" w:hAnsi="SimSun" w:cs="SimHei" w:hint="eastAsia"/>
                <w:b/>
                <w:bCs/>
                <w:szCs w:val="21"/>
              </w:rPr>
              <w:t>计算题</w:t>
            </w:r>
          </w:p>
        </w:tc>
      </w:tr>
    </w:tbl>
    <w:p w:rsidR="0096650B" w:rsidRDefault="00FE6F15">
      <w:pPr>
        <w:spacing w:line="400" w:lineRule="exact"/>
        <w:rPr>
          <w:rFonts w:ascii="SimSun" w:hAnsi="SimSun" w:cs="SimHei"/>
          <w:szCs w:val="21"/>
        </w:rPr>
      </w:pPr>
      <w:r>
        <w:rPr>
          <w:rFonts w:ascii="SimSun" w:cs="SimHei" w:hint="eastAsia"/>
          <w:szCs w:val="21"/>
        </w:rPr>
        <w:t>2</w:t>
      </w:r>
      <w:r>
        <w:rPr>
          <w:rFonts w:ascii="SimSun" w:cs="SimHei" w:hint="eastAsia"/>
          <w:szCs w:val="21"/>
        </w:rPr>
        <w:t>、作业</w:t>
      </w:r>
      <w:r>
        <w:rPr>
          <w:rFonts w:ascii="SimSun" w:hAnsi="SimSun" w:cs="SimHei" w:hint="eastAsia"/>
          <w:szCs w:val="21"/>
        </w:rPr>
        <w:t>（占总成绩的</w:t>
      </w:r>
      <w:r>
        <w:rPr>
          <w:rFonts w:ascii="SimSun" w:hAnsi="SimSun" w:cs="SimHei" w:hint="eastAsia"/>
          <w:szCs w:val="21"/>
        </w:rPr>
        <w:t>30%</w:t>
      </w:r>
      <w:r>
        <w:rPr>
          <w:rFonts w:ascii="SimSun" w:hAnsi="SimSun" w:cs="SimHei" w:hint="eastAsia"/>
          <w:szCs w:val="21"/>
        </w:rPr>
        <w:t>）</w:t>
      </w:r>
    </w:p>
    <w:p w:rsidR="0096650B" w:rsidRDefault="0096650B">
      <w:pPr>
        <w:spacing w:line="400" w:lineRule="exact"/>
        <w:ind w:firstLineChars="200" w:firstLine="420"/>
        <w:rPr>
          <w:rFonts w:ascii="SimSun" w:hAnsi="SimSun" w:cs="SimHei"/>
          <w:szCs w:val="21"/>
        </w:rPr>
      </w:pPr>
    </w:p>
    <w:p w:rsidR="0096650B" w:rsidRDefault="0096650B">
      <w:pPr>
        <w:spacing w:line="400" w:lineRule="exact"/>
        <w:ind w:firstLineChars="200" w:firstLine="420"/>
        <w:rPr>
          <w:rFonts w:ascii="SimSun" w:hAnsi="SimSun" w:cs="SimHei"/>
          <w:szCs w:val="21"/>
        </w:rPr>
      </w:pPr>
    </w:p>
    <w:p w:rsidR="0096650B" w:rsidRDefault="00FE6F15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每个章节的考试范围：</w:t>
      </w:r>
    </w:p>
    <w:p w:rsidR="0096650B" w:rsidRDefault="00FE6F15">
      <w:r>
        <w:t>第一章</w:t>
      </w:r>
      <w:r>
        <w:rPr>
          <w:rFonts w:hint="eastAsia"/>
        </w:rPr>
        <w:t>：</w:t>
      </w:r>
    </w:p>
    <w:p w:rsidR="0096650B" w:rsidRDefault="00FE6F15">
      <w:r>
        <w:rPr>
          <w:b/>
        </w:rPr>
        <w:t>了解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、操作系统的几种模型结构（无结构、模块结构、分层结构、微内核）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、分时系统和实时系统的概念、应用场合</w:t>
      </w:r>
    </w:p>
    <w:p w:rsidR="0096650B" w:rsidRDefault="00FE6F15">
      <w:r>
        <w:rPr>
          <w:b/>
        </w:rPr>
        <w:t>掌握</w:t>
      </w:r>
      <w:r>
        <w:rPr>
          <w:rFonts w:hint="eastAsia"/>
          <w:b/>
        </w:rPr>
        <w:t>：</w:t>
      </w:r>
      <w:r>
        <w:t>1</w:t>
      </w:r>
      <w:r>
        <w:rPr>
          <w:rFonts w:hint="eastAsia"/>
        </w:rPr>
        <w:t>、</w:t>
      </w:r>
      <w:r>
        <w:t>操作系统的作用</w:t>
      </w:r>
      <w:r>
        <w:rPr>
          <w:rFonts w:hint="eastAsia"/>
        </w:rPr>
        <w:t>（对内资源管理、对外提供接口、实现虚拟性）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、操作系统的四个基本特性（并发、异步、虚拟和共享）</w:t>
      </w:r>
    </w:p>
    <w:p w:rsidR="0096650B" w:rsidRDefault="0096650B"/>
    <w:p w:rsidR="0096650B" w:rsidRDefault="00FE6F15">
      <w:r>
        <w:t>第二章</w:t>
      </w:r>
      <w:r>
        <w:rPr>
          <w:rFonts w:hint="eastAsia"/>
        </w:rPr>
        <w:t>：</w:t>
      </w:r>
    </w:p>
    <w:p w:rsidR="0096650B" w:rsidRDefault="00FE6F15">
      <w:r>
        <w:rPr>
          <w:b/>
        </w:rPr>
        <w:t>了解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、进程和程序的区别以及进程的几个重要特性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、进程和线程的联系和区别（子进程和线程的区别）</w:t>
      </w:r>
    </w:p>
    <w:p w:rsidR="0096650B" w:rsidRDefault="00FE6F15">
      <w:pPr>
        <w:ind w:firstLineChars="300" w:firstLine="630"/>
      </w:pPr>
      <w:r>
        <w:t>3</w:t>
      </w:r>
      <w:r>
        <w:rPr>
          <w:rFonts w:hint="eastAsia"/>
        </w:rPr>
        <w:t>、进程控制块（</w:t>
      </w:r>
      <w:r>
        <w:rPr>
          <w:rFonts w:hint="eastAsia"/>
        </w:rPr>
        <w:t>PCB</w:t>
      </w:r>
      <w:r>
        <w:rPr>
          <w:rFonts w:hint="eastAsia"/>
        </w:rPr>
        <w:t>）的作用</w:t>
      </w:r>
    </w:p>
    <w:p w:rsidR="0096650B" w:rsidRDefault="00FE6F15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、进程通信几种间接方式（共享内存区、管道、消息队列、信箱）</w:t>
      </w:r>
    </w:p>
    <w:p w:rsidR="0096650B" w:rsidRDefault="00FE6F15">
      <w:r>
        <w:rPr>
          <w:b/>
        </w:rPr>
        <w:t>掌握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进程的三种基本状态及其转换</w:t>
      </w:r>
      <w:r>
        <w:rPr>
          <w:rFonts w:hint="eastAsia"/>
        </w:rPr>
        <w:t>条件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、进程的并发和互斥之间的区别</w:t>
      </w:r>
    </w:p>
    <w:p w:rsidR="0096650B" w:rsidRDefault="00FE6F15">
      <w:pPr>
        <w:ind w:firstLineChars="300" w:firstLine="630"/>
        <w:rPr>
          <w:b/>
        </w:rPr>
      </w:pPr>
      <w:r>
        <w:t>3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FF0000"/>
        </w:rPr>
        <w:t>P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V</w:t>
      </w:r>
      <w:r>
        <w:rPr>
          <w:rFonts w:hint="eastAsia"/>
          <w:b/>
          <w:color w:val="FF0000"/>
        </w:rPr>
        <w:t>操作解决进程同步问题</w:t>
      </w:r>
    </w:p>
    <w:p w:rsidR="0096650B" w:rsidRDefault="0096650B"/>
    <w:p w:rsidR="0096650B" w:rsidRDefault="00FE6F15">
      <w:r>
        <w:t>第三章</w:t>
      </w:r>
      <w:r>
        <w:rPr>
          <w:rFonts w:hint="eastAsia"/>
        </w:rPr>
        <w:t>：</w:t>
      </w:r>
    </w:p>
    <w:p w:rsidR="0096650B" w:rsidRDefault="00FE6F15">
      <w:r>
        <w:rPr>
          <w:b/>
        </w:rPr>
        <w:t>了解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死锁的必要条件</w:t>
      </w:r>
    </w:p>
    <w:p w:rsidR="0096650B" w:rsidRDefault="00FE6F15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、死锁的防止和避免</w:t>
      </w:r>
    </w:p>
    <w:p w:rsidR="0096650B" w:rsidRDefault="00FE6F15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、安全序列的概念</w:t>
      </w:r>
    </w:p>
    <w:p w:rsidR="0096650B" w:rsidRDefault="00FE6F15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、抢占和非抢占调度</w:t>
      </w:r>
    </w:p>
    <w:p w:rsidR="0096650B" w:rsidRDefault="00FE6F15">
      <w:pPr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、静态和动态优先权的概念</w:t>
      </w:r>
    </w:p>
    <w:p w:rsidR="0096650B" w:rsidRDefault="00FE6F15">
      <w:r>
        <w:rPr>
          <w:b/>
        </w:rPr>
        <w:t>掌握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、能够预防</w:t>
      </w:r>
      <w:r>
        <w:t>死锁的最小资源数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三种处理机调度算法（先来先服务、短作业优先、高</w:t>
      </w:r>
      <w:r>
        <w:rPr>
          <w:rFonts w:hint="eastAsia"/>
          <w:b/>
          <w:color w:val="FF0000"/>
        </w:rPr>
        <w:t>优先权优先）</w:t>
      </w:r>
    </w:p>
    <w:p w:rsidR="0096650B" w:rsidRDefault="00FE6F15">
      <w:pPr>
        <w:ind w:firstLineChars="300" w:firstLine="632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、银行家算法</w:t>
      </w:r>
    </w:p>
    <w:p w:rsidR="0096650B" w:rsidRDefault="0096650B"/>
    <w:p w:rsidR="0096650B" w:rsidRDefault="00FE6F15">
      <w:r>
        <w:t>第四章</w:t>
      </w:r>
      <w:r>
        <w:rPr>
          <w:rFonts w:hint="eastAsia"/>
        </w:rPr>
        <w:t>：</w:t>
      </w:r>
    </w:p>
    <w:p w:rsidR="0096650B" w:rsidRDefault="00FE6F15">
      <w:r>
        <w:rPr>
          <w:b/>
        </w:rPr>
        <w:t>了解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虚拟存储器的概念和好处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、几种内存连续分配方式中各自的利弊</w:t>
      </w:r>
    </w:p>
    <w:p w:rsidR="0096650B" w:rsidRDefault="00FE6F15">
      <w:pPr>
        <w:ind w:firstLineChars="300" w:firstLine="630"/>
      </w:pPr>
      <w:r>
        <w:t>3</w:t>
      </w:r>
      <w:r>
        <w:rPr>
          <w:rFonts w:hint="eastAsia"/>
        </w:rPr>
        <w:t>、快表在页式存储管理中的作用</w:t>
      </w:r>
    </w:p>
    <w:p w:rsidR="0096650B" w:rsidRDefault="00FE6F15">
      <w:r>
        <w:rPr>
          <w:b/>
        </w:rPr>
        <w:t>掌握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color w:val="0000FF"/>
        </w:rPr>
        <w:t>程序的装入和链接步骤</w:t>
      </w:r>
      <w:r>
        <w:rPr>
          <w:rFonts w:hint="eastAsia"/>
          <w:color w:val="0000FF"/>
        </w:rPr>
        <w:t>（预处理、编译、汇编、链接）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</w:t>
      </w:r>
      <w:r>
        <w:rPr>
          <w:rFonts w:hint="eastAsia"/>
          <w:color w:val="0000FF"/>
        </w:rPr>
        <w:t>页式存储管理的地址变换过程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逻辑地址</w:t>
      </w:r>
      <w:r>
        <w:rPr>
          <w:color w:val="0000FF"/>
        </w:rPr>
        <w:t>—</w:t>
      </w:r>
      <w:r>
        <w:rPr>
          <w:rFonts w:hint="eastAsia"/>
          <w:color w:val="0000FF"/>
        </w:rPr>
        <w:t>物理地址</w:t>
      </w:r>
      <w:r>
        <w:rPr>
          <w:rFonts w:hint="eastAsia"/>
        </w:rPr>
        <w:t>)</w:t>
      </w:r>
    </w:p>
    <w:p w:rsidR="0096650B" w:rsidRDefault="00FE6F15">
      <w:pPr>
        <w:ind w:firstLineChars="300" w:firstLine="630"/>
      </w:pPr>
      <w:r>
        <w:t>3</w:t>
      </w:r>
      <w:r>
        <w:rPr>
          <w:rFonts w:hint="eastAsia"/>
        </w:rPr>
        <w:t>、段式管理和页式管理的区别</w:t>
      </w:r>
    </w:p>
    <w:p w:rsidR="0096650B" w:rsidRDefault="00FE6F15">
      <w:pPr>
        <w:ind w:firstLineChars="300" w:firstLine="630"/>
      </w:pPr>
      <w:r>
        <w:lastRenderedPageBreak/>
        <w:t>4</w:t>
      </w:r>
      <w:r>
        <w:rPr>
          <w:rFonts w:hint="eastAsia"/>
        </w:rPr>
        <w:t>、页式、段式、段页式管理对内存的访问次数</w:t>
      </w:r>
    </w:p>
    <w:p w:rsidR="0096650B" w:rsidRDefault="00FE6F15">
      <w:pPr>
        <w:ind w:firstLineChars="300" w:firstLine="630"/>
        <w:rPr>
          <w:b/>
          <w:color w:val="FF0000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</w:t>
      </w:r>
      <w:r>
        <w:rPr>
          <w:rFonts w:hint="eastAsia"/>
          <w:b/>
          <w:color w:val="FF0000"/>
        </w:rPr>
        <w:t>内存空闲块的动态分配算法（首次适应法、最佳适应法）</w:t>
      </w:r>
    </w:p>
    <w:p w:rsidR="0096650B" w:rsidRDefault="00FE6F15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6</w:t>
      </w:r>
      <w:r>
        <w:rPr>
          <w:rFonts w:hint="eastAsia"/>
          <w:b/>
          <w:color w:val="FF0000"/>
        </w:rPr>
        <w:t>、页面置换算法（最佳置换、先进先出置换、最近最</w:t>
      </w:r>
      <w:r>
        <w:rPr>
          <w:rFonts w:hint="eastAsia"/>
          <w:b/>
          <w:color w:val="FF0000"/>
        </w:rPr>
        <w:t>久</w:t>
      </w:r>
      <w:r>
        <w:rPr>
          <w:rFonts w:hint="eastAsia"/>
          <w:b/>
          <w:color w:val="FF0000"/>
        </w:rPr>
        <w:t>未使用置换）</w:t>
      </w:r>
    </w:p>
    <w:p w:rsidR="0096650B" w:rsidRDefault="0096650B"/>
    <w:p w:rsidR="0096650B" w:rsidRDefault="00FE6F15">
      <w:r>
        <w:t>第五章</w:t>
      </w:r>
      <w:r>
        <w:rPr>
          <w:rFonts w:hint="eastAsia"/>
        </w:rPr>
        <w:t>：</w:t>
      </w:r>
    </w:p>
    <w:p w:rsidR="0096650B" w:rsidRDefault="00FE6F15">
      <w:r>
        <w:rPr>
          <w:b/>
        </w:rPr>
        <w:t>了解</w:t>
      </w:r>
      <w:r>
        <w:rPr>
          <w:rFonts w:hint="eastAsia"/>
          <w:b/>
        </w:rPr>
        <w:t>：</w:t>
      </w: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</w:rPr>
        <w:t>CPU</w:t>
      </w:r>
      <w:r>
        <w:rPr>
          <w:rFonts w:hint="eastAsia"/>
        </w:rPr>
        <w:t>与设备之间的连接方式（内存</w:t>
      </w:r>
      <w:r>
        <w:sym w:font="Wingdings" w:char="F0E0"/>
      </w:r>
      <w:r>
        <w:rPr>
          <w:rFonts w:hint="eastAsia"/>
        </w:rPr>
        <w:t>通道</w:t>
      </w:r>
      <w:r>
        <w:sym w:font="Wingdings" w:char="F0E0"/>
      </w:r>
      <w:r>
        <w:rPr>
          <w:rFonts w:hint="eastAsia"/>
        </w:rPr>
        <w:t>控制</w:t>
      </w:r>
      <w:r>
        <w:t>器</w:t>
      </w:r>
      <w:r>
        <w:sym w:font="Wingdings" w:char="F0E0"/>
      </w:r>
      <w:r>
        <w:t>设备</w:t>
      </w:r>
      <w:r>
        <w:rPr>
          <w:rFonts w:hint="eastAsia"/>
        </w:rPr>
        <w:t>）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、引入缓冲区的目的</w:t>
      </w:r>
    </w:p>
    <w:p w:rsidR="0096650B" w:rsidRDefault="00FE6F15">
      <w:pPr>
        <w:ind w:firstLineChars="300" w:firstLine="630"/>
      </w:pPr>
      <w:r>
        <w:t>3</w:t>
      </w:r>
      <w:r>
        <w:rPr>
          <w:rFonts w:hint="eastAsia"/>
        </w:rPr>
        <w:t>、设备独立性的相关概念</w:t>
      </w:r>
    </w:p>
    <w:p w:rsidR="0096650B" w:rsidRDefault="00FE6F15">
      <w:pPr>
        <w:ind w:firstLineChars="300" w:firstLine="63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Spooling</w:t>
      </w:r>
      <w:r>
        <w:rPr>
          <w:rFonts w:hint="eastAsia"/>
        </w:rPr>
        <w:t>技术的工作原理</w:t>
      </w:r>
    </w:p>
    <w:p w:rsidR="0096650B" w:rsidRDefault="00FE6F15">
      <w:pPr>
        <w:rPr>
          <w:u w:val="single"/>
        </w:rPr>
      </w:pPr>
      <w:r>
        <w:rPr>
          <w:b/>
        </w:rPr>
        <w:t>掌握</w:t>
      </w:r>
      <w:r>
        <w:rPr>
          <w:rFonts w:hint="eastAsia"/>
          <w:b/>
        </w:rPr>
        <w:t>：</w:t>
      </w: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t>设备与内存之间数据传输的四种</w:t>
      </w:r>
      <w:r>
        <w:rPr>
          <w:rFonts w:hint="eastAsia"/>
        </w:rPr>
        <w:t>I/O</w:t>
      </w:r>
      <w:r>
        <w:rPr>
          <w:rFonts w:hint="eastAsia"/>
        </w:rPr>
        <w:t>控制方式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与中断方式的主要区别</w:t>
      </w:r>
    </w:p>
    <w:p w:rsidR="0096650B" w:rsidRDefault="00FE6F15">
      <w:pPr>
        <w:ind w:firstLineChars="300" w:firstLine="630"/>
        <w:rPr>
          <w:u w:val="single"/>
        </w:rPr>
      </w:pPr>
      <w:r>
        <w:t>3</w:t>
      </w:r>
      <w:r>
        <w:rPr>
          <w:rFonts w:hint="eastAsia"/>
        </w:rPr>
        <w:t>、通道控制方式的数据传输过程</w:t>
      </w:r>
      <w:bookmarkStart w:id="0" w:name="_GoBack"/>
      <w:bookmarkEnd w:id="0"/>
    </w:p>
    <w:p w:rsidR="0096650B" w:rsidRDefault="00FE6F15">
      <w:pPr>
        <w:ind w:firstLineChars="300" w:firstLine="630"/>
      </w:pPr>
      <w:r>
        <w:t>4</w:t>
      </w:r>
      <w:r>
        <w:rPr>
          <w:rFonts w:hint="eastAsia"/>
        </w:rPr>
        <w:t>、缓冲池的四条语句、三个队列的操作过程，及其相对于循环缓冲的优点</w:t>
      </w:r>
    </w:p>
    <w:p w:rsidR="0096650B" w:rsidRDefault="00FE6F15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、磁盘寻道算法（先来先服务、最短寻道优先、扫描算法、循环扫描算法）</w:t>
      </w:r>
    </w:p>
    <w:p w:rsidR="0096650B" w:rsidRDefault="0096650B">
      <w:pPr>
        <w:rPr>
          <w:u w:val="single"/>
        </w:rPr>
      </w:pPr>
    </w:p>
    <w:p w:rsidR="0096650B" w:rsidRDefault="00FE6F15">
      <w:r>
        <w:t>第六章</w:t>
      </w:r>
      <w:r>
        <w:rPr>
          <w:rFonts w:hint="eastAsia"/>
        </w:rPr>
        <w:t>：</w:t>
      </w:r>
    </w:p>
    <w:p w:rsidR="0096650B" w:rsidRDefault="00FE6F15">
      <w:r>
        <w:rPr>
          <w:rFonts w:hint="eastAsia"/>
          <w:b/>
        </w:rPr>
        <w:t>了解：</w:t>
      </w: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</w:rPr>
        <w:t>文件和文件系统的概念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</w:t>
      </w:r>
      <w:r>
        <w:t>文件目录与目录文件的区别</w:t>
      </w:r>
    </w:p>
    <w:p w:rsidR="0096650B" w:rsidRDefault="00FE6F15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、文件的共享（基于符号、基于索引）</w:t>
      </w:r>
    </w:p>
    <w:p w:rsidR="0096650B" w:rsidRDefault="00FE6F15">
      <w:r>
        <w:rPr>
          <w:b/>
        </w:rPr>
        <w:t>掌握</w:t>
      </w:r>
      <w:r>
        <w:rPr>
          <w:rFonts w:hint="eastAsia"/>
          <w:b/>
        </w:rPr>
        <w:t>：</w:t>
      </w: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t>文件的外存分配方式</w:t>
      </w:r>
      <w:r>
        <w:rPr>
          <w:rFonts w:hint="eastAsia"/>
        </w:rPr>
        <w:t>（连续分配、链接分配、</w:t>
      </w:r>
      <w:r>
        <w:rPr>
          <w:rFonts w:hint="eastAsia"/>
          <w:i/>
        </w:rPr>
        <w:t>索引分配</w:t>
      </w:r>
      <w:r>
        <w:rPr>
          <w:rFonts w:hint="eastAsia"/>
        </w:rPr>
        <w:t>）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、文件的树形目录结构（相对地址、绝对地址）</w:t>
      </w:r>
    </w:p>
    <w:p w:rsidR="0096650B" w:rsidRDefault="00FE6F15">
      <w:pPr>
        <w:ind w:firstLineChars="300" w:firstLine="630"/>
      </w:pPr>
      <w:r>
        <w:t>3</w:t>
      </w:r>
      <w:r>
        <w:rPr>
          <w:rFonts w:hint="eastAsia"/>
        </w:rPr>
        <w:t>、文件的逻辑结构（索引文件、顺序文件、索引顺序文件）</w:t>
      </w:r>
    </w:p>
    <w:p w:rsidR="0096650B" w:rsidRDefault="00FE6F15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4</w:t>
      </w:r>
      <w:r>
        <w:rPr>
          <w:rFonts w:hint="eastAsia"/>
          <w:b/>
          <w:color w:val="FF0000"/>
        </w:rPr>
        <w:t>、文件的混合索引及其存储空间计算</w:t>
      </w:r>
    </w:p>
    <w:p w:rsidR="0096650B" w:rsidRDefault="0096650B"/>
    <w:p w:rsidR="0096650B" w:rsidRDefault="00FE6F15">
      <w:r>
        <w:t>第七章</w:t>
      </w:r>
      <w:r>
        <w:rPr>
          <w:rFonts w:hint="eastAsia"/>
        </w:rPr>
        <w:t>：</w:t>
      </w:r>
    </w:p>
    <w:p w:rsidR="0096650B" w:rsidRDefault="00FE6F15">
      <w:r>
        <w:rPr>
          <w:rFonts w:hint="eastAsia"/>
          <w:b/>
        </w:rPr>
        <w:t>了解：</w:t>
      </w:r>
      <w:r>
        <w:rPr>
          <w:rFonts w:hint="eastAsia"/>
        </w:rPr>
        <w:t>1</w:t>
      </w:r>
      <w:r>
        <w:rPr>
          <w:rFonts w:hint="eastAsia"/>
        </w:rPr>
        <w:t>、用户与操作系统的三种接口方式（图形、命令、程序）</w:t>
      </w:r>
    </w:p>
    <w:p w:rsidR="0096650B" w:rsidRDefault="00FE6F15">
      <w:r>
        <w:rPr>
          <w:b/>
        </w:rPr>
        <w:t>掌握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、系统调用的概念和过程（用户态和系统态的相互转换）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、中断与陷入的联系和区别</w:t>
      </w:r>
    </w:p>
    <w:p w:rsidR="0096650B" w:rsidRDefault="0096650B"/>
    <w:p w:rsidR="0096650B" w:rsidRDefault="00FE6F15">
      <w:pPr>
        <w:rPr>
          <w:b/>
        </w:rPr>
      </w:pPr>
      <w:r>
        <w:rPr>
          <w:b/>
        </w:rPr>
        <w:t>第八章</w:t>
      </w:r>
      <w:r>
        <w:rPr>
          <w:rFonts w:hint="eastAsia"/>
          <w:b/>
        </w:rPr>
        <w:t>：</w:t>
      </w:r>
    </w:p>
    <w:p w:rsidR="0096650B" w:rsidRDefault="00FE6F15">
      <w:r>
        <w:rPr>
          <w:b/>
        </w:rPr>
        <w:t>了解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、网络管理的主要目标</w:t>
      </w:r>
    </w:p>
    <w:p w:rsidR="0096650B" w:rsidRDefault="00FE6F15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、网络操作系统提供的服务与功能</w:t>
      </w:r>
    </w:p>
    <w:p w:rsidR="0096650B" w:rsidRDefault="00FE6F15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、客户</w:t>
      </w:r>
      <w:r>
        <w:rPr>
          <w:rFonts w:hint="eastAsia"/>
        </w:rPr>
        <w:t>/</w:t>
      </w:r>
      <w:r>
        <w:rPr>
          <w:rFonts w:hint="eastAsia"/>
        </w:rPr>
        <w:t>服务器模式（</w:t>
      </w:r>
      <w:r>
        <w:rPr>
          <w:rFonts w:hint="eastAsia"/>
        </w:rPr>
        <w:t>C/S</w:t>
      </w:r>
      <w:r>
        <w:rPr>
          <w:rFonts w:hint="eastAsia"/>
        </w:rPr>
        <w:t>结构，两层、三层）</w:t>
      </w:r>
    </w:p>
    <w:p w:rsidR="0096650B" w:rsidRDefault="0096650B">
      <w:pPr>
        <w:rPr>
          <w:u w:val="single"/>
        </w:rPr>
      </w:pPr>
    </w:p>
    <w:p w:rsidR="0096650B" w:rsidRDefault="00FE6F15">
      <w:r>
        <w:t>第九章</w:t>
      </w:r>
      <w:r>
        <w:rPr>
          <w:rFonts w:hint="eastAsia"/>
        </w:rPr>
        <w:t>：（书上划下来的内容）</w:t>
      </w:r>
    </w:p>
    <w:p w:rsidR="0096650B" w:rsidRDefault="00FE6F15">
      <w:r>
        <w:rPr>
          <w:b/>
        </w:rPr>
        <w:t>了解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系统的特征（结构简单、可移植、开源、多用户的分时系统）</w:t>
      </w:r>
    </w:p>
    <w:p w:rsidR="0096650B" w:rsidRDefault="00FE6F15">
      <w:pPr>
        <w:ind w:firstLineChars="300" w:firstLine="63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系统的内核结构（设备与文件合并；进程与内存合并）</w:t>
      </w:r>
    </w:p>
    <w:p w:rsidR="0096650B" w:rsidRDefault="00FE6F15">
      <w:pPr>
        <w:ind w:firstLineChars="300" w:firstLine="63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系统内核对进程、存储、设备以及文件的管理（尤其要掌握文件的索引</w:t>
      </w:r>
      <w:r>
        <w:rPr>
          <w:rFonts w:hint="eastAsia"/>
        </w:rPr>
        <w:t>i</w:t>
      </w:r>
      <w:r>
        <w:rPr>
          <w:rFonts w:hint="eastAsia"/>
        </w:rPr>
        <w:t>结点）</w:t>
      </w:r>
    </w:p>
    <w:sectPr w:rsidR="0096650B" w:rsidSect="0096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F15" w:rsidRDefault="00FE6F15" w:rsidP="0014773C">
      <w:r>
        <w:separator/>
      </w:r>
    </w:p>
  </w:endnote>
  <w:endnote w:type="continuationSeparator" w:id="0">
    <w:p w:rsidR="00FE6F15" w:rsidRDefault="00FE6F15" w:rsidP="00147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F15" w:rsidRDefault="00FE6F15" w:rsidP="0014773C">
      <w:r>
        <w:separator/>
      </w:r>
    </w:p>
  </w:footnote>
  <w:footnote w:type="continuationSeparator" w:id="0">
    <w:p w:rsidR="00FE6F15" w:rsidRDefault="00FE6F15" w:rsidP="001477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244"/>
    <w:rsid w:val="0001225A"/>
    <w:rsid w:val="00053FBA"/>
    <w:rsid w:val="000A77B8"/>
    <w:rsid w:val="00125648"/>
    <w:rsid w:val="00143251"/>
    <w:rsid w:val="0014773C"/>
    <w:rsid w:val="00164686"/>
    <w:rsid w:val="00167007"/>
    <w:rsid w:val="00235DAE"/>
    <w:rsid w:val="002520EE"/>
    <w:rsid w:val="00257068"/>
    <w:rsid w:val="00391756"/>
    <w:rsid w:val="003A08B8"/>
    <w:rsid w:val="003B7459"/>
    <w:rsid w:val="003D3AEF"/>
    <w:rsid w:val="003E470D"/>
    <w:rsid w:val="00513660"/>
    <w:rsid w:val="005535CB"/>
    <w:rsid w:val="00586D7B"/>
    <w:rsid w:val="005B655F"/>
    <w:rsid w:val="00605A13"/>
    <w:rsid w:val="0063032D"/>
    <w:rsid w:val="006C4CB5"/>
    <w:rsid w:val="006E429C"/>
    <w:rsid w:val="007A23D9"/>
    <w:rsid w:val="007F4BA5"/>
    <w:rsid w:val="00806A46"/>
    <w:rsid w:val="008202D3"/>
    <w:rsid w:val="008D365D"/>
    <w:rsid w:val="00911244"/>
    <w:rsid w:val="0096650B"/>
    <w:rsid w:val="009A2A1D"/>
    <w:rsid w:val="009B0635"/>
    <w:rsid w:val="00A1343C"/>
    <w:rsid w:val="00AC08DC"/>
    <w:rsid w:val="00AE1B38"/>
    <w:rsid w:val="00AF2C57"/>
    <w:rsid w:val="00B2157E"/>
    <w:rsid w:val="00C2622A"/>
    <w:rsid w:val="00D43C3C"/>
    <w:rsid w:val="00D474D3"/>
    <w:rsid w:val="00E609DF"/>
    <w:rsid w:val="00EF5DAF"/>
    <w:rsid w:val="00FE6F15"/>
    <w:rsid w:val="634F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50B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665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66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6650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665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tao_yuting</dc:creator>
  <cp:lastModifiedBy>think</cp:lastModifiedBy>
  <cp:revision>28</cp:revision>
  <dcterms:created xsi:type="dcterms:W3CDTF">2016-11-07T02:51:00Z</dcterms:created>
  <dcterms:modified xsi:type="dcterms:W3CDTF">2018-05-30T07:38:00Z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