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B4426" w14:textId="1DE10FAB" w:rsidR="00BC1E6F" w:rsidRPr="00F82757" w:rsidRDefault="00F82757" w:rsidP="00F82757">
      <w:pPr>
        <w:jc w:val="center"/>
        <w:rPr>
          <w:b/>
          <w:bCs/>
          <w:sz w:val="36"/>
          <w:szCs w:val="40"/>
        </w:rPr>
      </w:pPr>
      <w:r w:rsidRPr="00F82757">
        <w:rPr>
          <w:rFonts w:hint="eastAsia"/>
          <w:b/>
          <w:bCs/>
          <w:sz w:val="36"/>
          <w:szCs w:val="40"/>
        </w:rPr>
        <w:t xml:space="preserve">과제 번호 </w:t>
      </w:r>
      <w:r w:rsidR="00CA4DB1">
        <w:rPr>
          <w:b/>
          <w:bCs/>
          <w:sz w:val="36"/>
          <w:szCs w:val="40"/>
        </w:rPr>
        <w:t>10</w:t>
      </w:r>
      <w:r w:rsidRPr="00F82757">
        <w:rPr>
          <w:b/>
          <w:bCs/>
          <w:sz w:val="36"/>
          <w:szCs w:val="40"/>
        </w:rPr>
        <w:t>-1</w:t>
      </w:r>
    </w:p>
    <w:p w14:paraId="7DF00529" w14:textId="40C9F723" w:rsidR="00F82757" w:rsidRDefault="00F82757" w:rsidP="00F82757">
      <w:pPr>
        <w:jc w:val="right"/>
      </w:pPr>
      <w:r w:rsidRPr="00F82757">
        <w:rPr>
          <w:rFonts w:hint="eastAsia"/>
        </w:rPr>
        <w:t xml:space="preserve">사이버보안학과 </w:t>
      </w:r>
      <w:r w:rsidRPr="00F82757">
        <w:t xml:space="preserve">201920669 </w:t>
      </w:r>
      <w:proofErr w:type="spellStart"/>
      <w:r w:rsidRPr="00F82757">
        <w:rPr>
          <w:rFonts w:hint="eastAsia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4DB1" w14:paraId="472364A4" w14:textId="77777777" w:rsidTr="00CA4DB1">
        <w:tc>
          <w:tcPr>
            <w:tcW w:w="4508" w:type="dxa"/>
          </w:tcPr>
          <w:p w14:paraId="483057B9" w14:textId="6DE42ED4" w:rsidR="00CA4DB1" w:rsidRDefault="00CA4DB1" w:rsidP="00CA4DB1">
            <w:pPr>
              <w:jc w:val="center"/>
            </w:pPr>
            <w:r>
              <w:rPr>
                <w:rFonts w:hint="eastAsia"/>
              </w:rPr>
              <w:t>질문</w:t>
            </w:r>
          </w:p>
        </w:tc>
        <w:tc>
          <w:tcPr>
            <w:tcW w:w="4508" w:type="dxa"/>
          </w:tcPr>
          <w:p w14:paraId="01A236F7" w14:textId="2EF6B778" w:rsidR="00CA4DB1" w:rsidRDefault="00CA4DB1" w:rsidP="00CA4DB1">
            <w:pPr>
              <w:jc w:val="center"/>
            </w:pPr>
            <w:r>
              <w:rPr>
                <w:rFonts w:hint="eastAsia"/>
              </w:rPr>
              <w:t>답</w:t>
            </w:r>
          </w:p>
        </w:tc>
      </w:tr>
      <w:tr w:rsidR="00CA4DB1" w14:paraId="343EA39F" w14:textId="77777777" w:rsidTr="00CA4DB1">
        <w:tc>
          <w:tcPr>
            <w:tcW w:w="4508" w:type="dxa"/>
          </w:tcPr>
          <w:p w14:paraId="33D8C949" w14:textId="71E86397" w:rsidR="00CA4DB1" w:rsidRDefault="00CA4DB1" w:rsidP="00CA4DB1">
            <w:pPr>
              <w:pStyle w:val="a4"/>
              <w:numPr>
                <w:ilvl w:val="0"/>
                <w:numId w:val="3"/>
              </w:numPr>
              <w:ind w:leftChars="0"/>
              <w:jc w:val="left"/>
            </w:pPr>
            <w:r>
              <w:t xml:space="preserve">Deadlock </w:t>
            </w:r>
            <w:r>
              <w:rPr>
                <w:rFonts w:hint="eastAsia"/>
              </w:rPr>
              <w:t xml:space="preserve">이 발생한 </w:t>
            </w:r>
            <w:r>
              <w:t>system</w:t>
            </w:r>
            <w:r>
              <w:rPr>
                <w:rFonts w:hint="eastAsia"/>
              </w:rPr>
              <w:t xml:space="preserve">이 항상 만족하는 </w:t>
            </w:r>
            <w:r>
              <w:t>4</w:t>
            </w:r>
            <w:r>
              <w:rPr>
                <w:rFonts w:hint="eastAsia"/>
              </w:rPr>
              <w:t>가지 특성은 무엇인가?</w:t>
            </w:r>
          </w:p>
        </w:tc>
        <w:tc>
          <w:tcPr>
            <w:tcW w:w="4508" w:type="dxa"/>
          </w:tcPr>
          <w:p w14:paraId="2E109125" w14:textId="77777777" w:rsidR="00CA4DB1" w:rsidRDefault="00CA4DB1" w:rsidP="00CA4DB1">
            <w:pPr>
              <w:jc w:val="left"/>
            </w:pPr>
            <w:r>
              <w:rPr>
                <w:rFonts w:hint="eastAsia"/>
              </w:rPr>
              <w:t>1</w:t>
            </w:r>
            <w:r>
              <w:t xml:space="preserve"> Mutual exclusion</w:t>
            </w:r>
          </w:p>
          <w:p w14:paraId="246BA205" w14:textId="77777777" w:rsidR="00CA4DB1" w:rsidRDefault="00CA4DB1" w:rsidP="00CA4DB1">
            <w:pPr>
              <w:jc w:val="left"/>
            </w:pPr>
            <w:r>
              <w:rPr>
                <w:rFonts w:hint="eastAsia"/>
              </w:rPr>
              <w:t>2</w:t>
            </w:r>
            <w:r>
              <w:t xml:space="preserve"> Hold and wait</w:t>
            </w:r>
          </w:p>
          <w:p w14:paraId="1A13FC20" w14:textId="77777777" w:rsidR="00CA4DB1" w:rsidRDefault="00CA4DB1" w:rsidP="00CA4DB1">
            <w:pPr>
              <w:jc w:val="left"/>
            </w:pPr>
            <w:r>
              <w:rPr>
                <w:rFonts w:hint="eastAsia"/>
              </w:rPr>
              <w:t>3</w:t>
            </w:r>
            <w:r>
              <w:t xml:space="preserve"> No preemption</w:t>
            </w:r>
          </w:p>
          <w:p w14:paraId="1EAED56E" w14:textId="4BC4A11C" w:rsidR="00CA4DB1" w:rsidRDefault="00CA4DB1" w:rsidP="00CA4DB1">
            <w:pPr>
              <w:jc w:val="left"/>
            </w:pPr>
            <w:r>
              <w:rPr>
                <w:rFonts w:hint="eastAsia"/>
              </w:rPr>
              <w:t>4</w:t>
            </w:r>
            <w:r>
              <w:t xml:space="preserve"> Circular </w:t>
            </w:r>
            <w:proofErr w:type="gramStart"/>
            <w:r>
              <w:t>wait</w:t>
            </w:r>
            <w:proofErr w:type="gramEnd"/>
          </w:p>
        </w:tc>
      </w:tr>
      <w:tr w:rsidR="00CA4DB1" w14:paraId="54DDC1B2" w14:textId="77777777" w:rsidTr="00CA4DB1">
        <w:tc>
          <w:tcPr>
            <w:tcW w:w="4508" w:type="dxa"/>
          </w:tcPr>
          <w:p w14:paraId="6217C940" w14:textId="70B49AE5" w:rsidR="00CA4DB1" w:rsidRDefault="00CA4DB1" w:rsidP="00CA4DB1">
            <w:pPr>
              <w:pStyle w:val="a4"/>
              <w:numPr>
                <w:ilvl w:val="0"/>
                <w:numId w:val="1"/>
              </w:numPr>
              <w:ind w:leftChars="0"/>
              <w:jc w:val="left"/>
            </w:pPr>
            <w:r>
              <w:t>system이 unsafe한 상태라면 deadlock이 발생하였다고 판단하고 recovery 작업을 수행하는 것이 적절한가?</w:t>
            </w:r>
          </w:p>
        </w:tc>
        <w:tc>
          <w:tcPr>
            <w:tcW w:w="4508" w:type="dxa"/>
          </w:tcPr>
          <w:p w14:paraId="459088D2" w14:textId="77777777" w:rsidR="00CA4DB1" w:rsidRDefault="00CA4DB1" w:rsidP="00CA4DB1">
            <w:pPr>
              <w:jc w:val="left"/>
            </w:pPr>
          </w:p>
        </w:tc>
      </w:tr>
      <w:tr w:rsidR="00CA4DB1" w14:paraId="7A3A4AB9" w14:textId="77777777" w:rsidTr="00CA4DB1">
        <w:tc>
          <w:tcPr>
            <w:tcW w:w="4508" w:type="dxa"/>
          </w:tcPr>
          <w:p w14:paraId="5A5CA899" w14:textId="6B68F31A" w:rsidR="00CA4DB1" w:rsidRDefault="00CA4DB1" w:rsidP="00CA4DB1">
            <w:pPr>
              <w:jc w:val="left"/>
            </w:pPr>
            <w:r>
              <w:t>3. 자원 요청 순서를 정하고, 이 순서에 따라 자원 사용 권을 요청하는 전략을 사용하면 deadlock을 사전에 방지할 수 있다고 한다(prevent). 그 근거는 무엇인가?</w:t>
            </w:r>
          </w:p>
        </w:tc>
        <w:tc>
          <w:tcPr>
            <w:tcW w:w="4508" w:type="dxa"/>
          </w:tcPr>
          <w:p w14:paraId="2FBCD4BE" w14:textId="77777777" w:rsidR="00CA4DB1" w:rsidRDefault="00CA4DB1" w:rsidP="00CA4DB1">
            <w:pPr>
              <w:jc w:val="left"/>
            </w:pPr>
          </w:p>
        </w:tc>
      </w:tr>
      <w:tr w:rsidR="00CA4DB1" w14:paraId="2B09D512" w14:textId="77777777" w:rsidTr="00CA4DB1">
        <w:tc>
          <w:tcPr>
            <w:tcW w:w="4508" w:type="dxa"/>
          </w:tcPr>
          <w:p w14:paraId="295182E9" w14:textId="42A7B5A5" w:rsidR="00CA4DB1" w:rsidRDefault="00CA4DB1" w:rsidP="00CA4DB1">
            <w:pPr>
              <w:tabs>
                <w:tab w:val="left" w:pos="1635"/>
              </w:tabs>
              <w:jc w:val="left"/>
            </w:pPr>
            <w:r>
              <w:t>4. RAG(resource allocation graph)에 cycle이 없을 때 deadlock이 발생하지 않았다고 판단하려면 그 system 은 어떤 조건을 성립해야 하는가?</w:t>
            </w:r>
          </w:p>
        </w:tc>
        <w:tc>
          <w:tcPr>
            <w:tcW w:w="4508" w:type="dxa"/>
          </w:tcPr>
          <w:p w14:paraId="3717E71B" w14:textId="3131E627" w:rsidR="00CA4DB1" w:rsidRDefault="00395636" w:rsidP="00CA4DB1">
            <w:pPr>
              <w:jc w:val="left"/>
            </w:pPr>
            <w:r>
              <w:t xml:space="preserve">Resource type </w:t>
            </w:r>
            <w:r>
              <w:rPr>
                <w:rFonts w:hint="eastAsia"/>
              </w:rPr>
              <w:t xml:space="preserve">마다 오로지 하나의 </w:t>
            </w:r>
            <w:r>
              <w:t>instance</w:t>
            </w:r>
            <w:r>
              <w:rPr>
                <w:rFonts w:hint="eastAsia"/>
              </w:rPr>
              <w:t xml:space="preserve">를 가진다면 </w:t>
            </w:r>
            <w:r>
              <w:t>deadlock</w:t>
            </w:r>
            <w:r>
              <w:rPr>
                <w:rFonts w:hint="eastAsia"/>
              </w:rPr>
              <w:t>이 발생한다</w:t>
            </w:r>
          </w:p>
        </w:tc>
      </w:tr>
      <w:tr w:rsidR="00CA4DB1" w14:paraId="5BC87ACE" w14:textId="77777777" w:rsidTr="00CA4DB1">
        <w:tc>
          <w:tcPr>
            <w:tcW w:w="4508" w:type="dxa"/>
          </w:tcPr>
          <w:p w14:paraId="333FDA59" w14:textId="61FC427D" w:rsidR="00CA4DB1" w:rsidRPr="00CA4DB1" w:rsidRDefault="00CA4DB1" w:rsidP="00CA4DB1">
            <w:pPr>
              <w:jc w:val="left"/>
            </w:pPr>
            <w:r>
              <w:t xml:space="preserve">5. deadlock을 recover하는 방법의 예 3개를 </w:t>
            </w:r>
            <w:proofErr w:type="spellStart"/>
            <w:r>
              <w:t>제시하시오</w:t>
            </w:r>
            <w:proofErr w:type="spellEnd"/>
            <w:r>
              <w:t>.</w:t>
            </w:r>
          </w:p>
        </w:tc>
        <w:tc>
          <w:tcPr>
            <w:tcW w:w="4508" w:type="dxa"/>
          </w:tcPr>
          <w:p w14:paraId="33A854C3" w14:textId="77777777" w:rsidR="00CA4DB1" w:rsidRDefault="00CA4DB1" w:rsidP="00CA4DB1">
            <w:pPr>
              <w:jc w:val="left"/>
            </w:pPr>
          </w:p>
        </w:tc>
      </w:tr>
      <w:tr w:rsidR="00CA4DB1" w14:paraId="65559191" w14:textId="77777777" w:rsidTr="00CA4DB1">
        <w:tc>
          <w:tcPr>
            <w:tcW w:w="4508" w:type="dxa"/>
          </w:tcPr>
          <w:p w14:paraId="351C12FE" w14:textId="5FADC3D1" w:rsidR="00CA4DB1" w:rsidRDefault="00CA4DB1" w:rsidP="00CA4DB1">
            <w:pPr>
              <w:jc w:val="left"/>
            </w:pPr>
            <w:r>
              <w:t>6. RAG(resource allocation graph)의 node로는 process와 resource가 모두 사용된다. RAG 와는 달리 process 만을 사용하여 process 사이의 wait 관계를 표시하는 graph가 deadlock detection에 사용되기도 한다. 이 graph는 무엇인가?</w:t>
            </w:r>
          </w:p>
        </w:tc>
        <w:tc>
          <w:tcPr>
            <w:tcW w:w="4508" w:type="dxa"/>
          </w:tcPr>
          <w:p w14:paraId="1111722B" w14:textId="77777777" w:rsidR="00CA4DB1" w:rsidRDefault="00CA4DB1" w:rsidP="00CA4DB1">
            <w:pPr>
              <w:jc w:val="left"/>
            </w:pPr>
          </w:p>
        </w:tc>
      </w:tr>
    </w:tbl>
    <w:p w14:paraId="4DCC7ED5" w14:textId="5E22CEEA" w:rsidR="00F82757" w:rsidRPr="00F82757" w:rsidRDefault="00F82757" w:rsidP="00F82757"/>
    <w:sectPr w:rsidR="00F82757" w:rsidRPr="00F82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8D193" w14:textId="77777777" w:rsidR="002337D7" w:rsidRDefault="002337D7" w:rsidP="00395636">
      <w:pPr>
        <w:spacing w:after="0" w:line="240" w:lineRule="auto"/>
      </w:pPr>
      <w:r>
        <w:separator/>
      </w:r>
    </w:p>
  </w:endnote>
  <w:endnote w:type="continuationSeparator" w:id="0">
    <w:p w14:paraId="64B52618" w14:textId="77777777" w:rsidR="002337D7" w:rsidRDefault="002337D7" w:rsidP="0039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F8F9D" w14:textId="77777777" w:rsidR="002337D7" w:rsidRDefault="002337D7" w:rsidP="00395636">
      <w:pPr>
        <w:spacing w:after="0" w:line="240" w:lineRule="auto"/>
      </w:pPr>
      <w:r>
        <w:separator/>
      </w:r>
    </w:p>
  </w:footnote>
  <w:footnote w:type="continuationSeparator" w:id="0">
    <w:p w14:paraId="7B6FA0C0" w14:textId="77777777" w:rsidR="002337D7" w:rsidRDefault="002337D7" w:rsidP="00395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D2C7A"/>
    <w:multiLevelType w:val="hybridMultilevel"/>
    <w:tmpl w:val="AA7E2DFE"/>
    <w:lvl w:ilvl="0" w:tplc="E5768D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C0C0C71"/>
    <w:multiLevelType w:val="hybridMultilevel"/>
    <w:tmpl w:val="106C4132"/>
    <w:lvl w:ilvl="0" w:tplc="211692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B4019EC"/>
    <w:multiLevelType w:val="hybridMultilevel"/>
    <w:tmpl w:val="730E82EC"/>
    <w:lvl w:ilvl="0" w:tplc="2B04B08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7"/>
    <w:rsid w:val="0013358A"/>
    <w:rsid w:val="002337D7"/>
    <w:rsid w:val="00395636"/>
    <w:rsid w:val="00814DAF"/>
    <w:rsid w:val="00C46738"/>
    <w:rsid w:val="00CA4DB1"/>
    <w:rsid w:val="00F8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F4A284"/>
  <w15:chartTrackingRefBased/>
  <w15:docId w15:val="{10952E6E-4D10-4264-82E8-F241F79C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4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4DB1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5636"/>
  </w:style>
  <w:style w:type="paragraph" w:styleId="a6">
    <w:name w:val="footer"/>
    <w:basedOn w:val="a"/>
    <w:link w:val="Char0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2020-05-23T03:24:00Z</dcterms:created>
  <dcterms:modified xsi:type="dcterms:W3CDTF">2020-05-23T03:24:00Z</dcterms:modified>
</cp:coreProperties>
</file>