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A1B" w:rsidRPr="00A9675E" w:rsidRDefault="00F93A1B" w:rsidP="00F93A1B">
      <w:pPr>
        <w:spacing w:after="6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t>Họ tên: Dương Nguyễn Trường Sang</w:t>
      </w:r>
    </w:p>
    <w:p w:rsidR="00F93A1B" w:rsidRPr="00A9675E" w:rsidRDefault="00F93A1B" w:rsidP="00F93A1B">
      <w:pPr>
        <w:spacing w:after="6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t>Mssv: 1250080158</w:t>
      </w:r>
    </w:p>
    <w:p w:rsidR="002B42D0" w:rsidRPr="00A9675E" w:rsidRDefault="00F93A1B" w:rsidP="00A9675E">
      <w:pPr>
        <w:spacing w:after="6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t>Lớp: 12_ĐH_CNPM2</w:t>
      </w:r>
    </w:p>
    <w:p w:rsidR="002B42D0" w:rsidRPr="00A9675E" w:rsidRDefault="00540661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i w:val="0"/>
          <w:sz w:val="24"/>
          <w:szCs w:val="24"/>
        </w:rPr>
        <w:t>CÂU 1 – Xác định Class, Thuộc tính, Phương thức và ID</w:t>
      </w:r>
    </w:p>
    <w:p w:rsidR="002B42D0" w:rsidRPr="00A9675E" w:rsidRDefault="00540661" w:rsidP="001E7D73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1: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BenhNhan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2292"/>
        <w:gridCol w:w="2020"/>
        <w:gridCol w:w="4134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BN01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định danh duy nhất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BN02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hoTen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Họ và tên đầy đủ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BN03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diaChi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Địa chỉ liên lạc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BN04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ngaySinh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tháng năm sinh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BN05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dienThoai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Số điện thoại liên lạc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BN06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anhChanDung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Ảnh 3×4 dùng để nhận diện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6970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dangKyKham()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Thực hiện đăng ký khám bệnh lần đầu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dongLePhi()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Đóng lệ phí hàng năm để duy trì hồ sơ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datLichKham()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Gọi điện hoặc đặt lịch khám định kỳ theo quý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traCuuHoSo()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Tra cứu lịch sử hồ sơ bệnh án của bản thân</w:t>
            </w:r>
          </w:p>
        </w:tc>
      </w:tr>
    </w:tbl>
    <w:p w:rsidR="001E7D73" w:rsidRPr="00A9675E" w:rsidRDefault="001E7D73" w:rsidP="001E7D73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1E7D73">
      <w:pPr>
        <w:rPr>
          <w:rFonts w:ascii="Times New Roman" w:eastAsia="Consolas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t xml:space="preserve">Class 2: </w:t>
      </w:r>
      <w:r w:rsidRPr="00A9675E">
        <w:rPr>
          <w:rStyle w:val="InlineCode"/>
          <w:rFonts w:ascii="Times New Roman" w:hAnsi="Times New Roman" w:cs="Times New Roman"/>
          <w:color w:val="auto"/>
          <w:sz w:val="24"/>
          <w:szCs w:val="24"/>
          <w:highlight w:val="none"/>
        </w:rPr>
        <w:t>PhieuDangKy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2182"/>
        <w:gridCol w:w="2007"/>
        <w:gridCol w:w="4057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PDK01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maPhieu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phiếu đăng ký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PDK02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ngayDangKy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bệnh nhân điền phiếu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PDK03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Liên kết đến bệnh nhân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1"/>
        <w:gridCol w:w="743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taoPhieu()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Tạo mới phiếu đăng ký khi bệnh nhân đến lần đầu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inPhieu()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 phiếu đăng ký giao cho bệnh nhân</w:t>
            </w:r>
          </w:p>
        </w:tc>
      </w:tr>
    </w:tbl>
    <w:p w:rsidR="001E7D73" w:rsidRPr="00A9675E" w:rsidRDefault="001E7D73" w:rsidP="001E7D73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1E7D73">
      <w:pPr>
        <w:rPr>
          <w:rFonts w:ascii="Times New Roman" w:eastAsia="Consolas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lastRenderedPageBreak/>
        <w:t xml:space="preserve">Class 3: </w:t>
      </w:r>
      <w:r w:rsidRPr="00A9675E">
        <w:rPr>
          <w:rStyle w:val="InlineCode"/>
          <w:rFonts w:ascii="Times New Roman" w:hAnsi="Times New Roman" w:cs="Times New Roman"/>
          <w:color w:val="auto"/>
          <w:sz w:val="24"/>
          <w:szCs w:val="24"/>
          <w:highlight w:val="none"/>
        </w:rPr>
        <w:t>LePhi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0"/>
        <w:gridCol w:w="2377"/>
        <w:gridCol w:w="2186"/>
        <w:gridCol w:w="3873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LP01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maLePhi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biên lai lệ phí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LP02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Liên kết đến bệnh nhân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LP03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soTien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Số tiền lệ phí phải đóng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LP04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ngayDong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đóng lệ phí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LP05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Năm đóng (VD: 2025)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LP06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DaDong / ChuaDong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6"/>
        <w:gridCol w:w="7190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dongLePhi()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 nhận giao dịch đóng lệ phí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kiemTraLePhi()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Kiểm tra bệnh nhân đã đóng lệ phí năm hiện tại chưa</w:t>
            </w:r>
          </w:p>
        </w:tc>
      </w:tr>
    </w:tbl>
    <w:p w:rsidR="001E7D73" w:rsidRPr="00A9675E" w:rsidRDefault="001E7D73" w:rsidP="001E7D73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1E7D73">
      <w:pPr>
        <w:rPr>
          <w:rFonts w:ascii="Times New Roman" w:eastAsia="Consolas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t xml:space="preserve">Class 4: </w:t>
      </w:r>
      <w:r w:rsidRPr="00A9675E">
        <w:rPr>
          <w:rStyle w:val="InlineCode"/>
          <w:rFonts w:ascii="Times New Roman" w:hAnsi="Times New Roman" w:cs="Times New Roman"/>
          <w:color w:val="auto"/>
          <w:sz w:val="24"/>
          <w:szCs w:val="24"/>
          <w:highlight w:val="none"/>
        </w:rPr>
        <w:t>HoSoBenhAn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935"/>
        <w:gridCol w:w="1586"/>
        <w:gridCol w:w="4823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HSBA01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maHoSo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hồ sơ duy nhất để phân biệt bệnh nhân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HSBA02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ngayCapHoSo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hồ sơ được tạo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HSBA03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Liên kết đến bệnh nhân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HSBA04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trangThaiLePhi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Lệ phí năm hiện tại còn hiệu lực không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HSBA05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namHieuLuc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Năm lệ phí có hiệu lực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7"/>
        <w:gridCol w:w="6729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capHoSo()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Tạo hồ sơ bệnh án sau khi bệnh nhân đóng lệ phí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capNhatThongTin()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Cập nhật thông tin cá nhân trong hồ sơ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timKiemHoSo()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Tìm kiếm hồ sơ theo mã hoặc thông tin bệnh nhân</w:t>
            </w:r>
          </w:p>
        </w:tc>
      </w:tr>
    </w:tbl>
    <w:p w:rsidR="00540661" w:rsidRPr="00A9675E" w:rsidRDefault="00540661">
      <w:pPr>
        <w:pStyle w:val="Heading3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2B42D0" w:rsidRPr="00A9675E" w:rsidRDefault="00540661" w:rsidP="00540661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5: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PhieuKhamBenh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9"/>
        <w:gridCol w:w="2083"/>
        <w:gridCol w:w="1791"/>
        <w:gridCol w:w="4533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PKB01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maPhieuKham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phiếu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ngayGioKham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Thời điểm khám (ngày và giờ)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maHoSo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hồ sơ bệnh án nào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 thực hiện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Khoa điều trị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trieuChung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 triệu chứng (Nhức đầu, v.v.)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PKB07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nhietDo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Thân nhiệt (°C)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PKB08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huyetAp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Huyết áp (VD: 120/80 mmHg)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PKB09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loaiKham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DieuTri / DinhKy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6948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taoPhieuKham()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Khởi tạo phiếu khám mới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ghiTrieuChung()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 nhận triệu chứng và chỉ số sinh tồn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hoanTatKham()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Đánh dấu phiếu khám hoàn thành, lưu vào hồ sơ</w:t>
            </w:r>
          </w:p>
        </w:tc>
      </w:tr>
    </w:tbl>
    <w:p w:rsidR="002B42D0" w:rsidRPr="00A9675E" w:rsidRDefault="00B05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468pt;height:1.5pt" o:hrstd="t" o:hr="t" fillcolor="gray" stroked="f">
            <v:path strokeok="f"/>
          </v:rect>
        </w:pict>
      </w:r>
    </w:p>
    <w:p w:rsidR="002B42D0" w:rsidRPr="00A9675E" w:rsidRDefault="00540661" w:rsidP="00540661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6: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BacSi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"/>
        <w:gridCol w:w="1867"/>
        <w:gridCol w:w="1846"/>
        <w:gridCol w:w="4882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BS01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định danh bác sĩ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BS02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hoTen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Họ và tên bác sĩ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BS03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chuyenKhoa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Chuyên môn (Nội, Ngoại, Da liễu...)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BS04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Khoa bác sĩ đang làm việc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1"/>
        <w:gridCol w:w="662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khamBenh()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Thực hiện khám và ghi nhận tình trạng bệnh nhân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keToa()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Kê toa thuốc cho bệnh nhân sau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yeuCauXetNghiem()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Tạo lệnh yêu cầu xét nghiệm cần thiết</w:t>
            </w:r>
          </w:p>
        </w:tc>
      </w:tr>
    </w:tbl>
    <w:p w:rsidR="00F436B1" w:rsidRPr="00A9675E" w:rsidRDefault="00F436B1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</w:p>
    <w:p w:rsidR="002B42D0" w:rsidRPr="00A9675E" w:rsidRDefault="00540661" w:rsidP="00F436B1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7: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Khoa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"/>
        <w:gridCol w:w="2009"/>
        <w:gridCol w:w="2083"/>
        <w:gridCol w:w="455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khoa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tenKhoa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Tên khoa (Nội tổng hợp, v.v.)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truongKhoa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Tên trưởng khoa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dienThoai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Số nội bộ của khoa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6"/>
        <w:gridCol w:w="6120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danhSachBacSi()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Lấy danh sách bác sĩ thuộc khoa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F41E84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8: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XetNghiem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2170"/>
        <w:gridCol w:w="1700"/>
        <w:gridCol w:w="4740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XN01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maXetNghiem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xét nghiệm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XN02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maPhieuKham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phiếu khám nào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XN03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loaiXetNghiem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Loại XN (Máu, Nước tiểu, X-quang...)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XN04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ngayXetNghiem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thực hiện xét nghiệm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XN05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ketQua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Kết quả thô (chỉ số)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XN06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ketLuan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Kết luận của kỹ thuật viên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7"/>
        <w:gridCol w:w="5979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taoYeuCauXetNghiem()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 tạo lệnh yêu cầu xét nghiệm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nhapKetQua()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xét nghiệm nhập kết quả vào hệ thống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inKetQua()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 phiếu kết quả xét nghiệm</w:t>
            </w:r>
          </w:p>
        </w:tc>
      </w:tr>
    </w:tbl>
    <w:p w:rsidR="00F41E84" w:rsidRPr="00A9675E" w:rsidRDefault="00F41E84" w:rsidP="00F41E84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F41E84">
      <w:pPr>
        <w:rPr>
          <w:rFonts w:ascii="Times New Roman" w:eastAsia="Consolas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sz w:val="24"/>
          <w:szCs w:val="24"/>
        </w:rPr>
        <w:t xml:space="preserve">Class 9: </w:t>
      </w:r>
      <w:r w:rsidRPr="00A9675E">
        <w:rPr>
          <w:rStyle w:val="InlineCode"/>
          <w:rFonts w:ascii="Times New Roman" w:hAnsi="Times New Roman" w:cs="Times New Roman"/>
          <w:color w:val="auto"/>
          <w:sz w:val="24"/>
          <w:szCs w:val="24"/>
          <w:highlight w:val="none"/>
        </w:rPr>
        <w:t>ToaThuoc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2096"/>
        <w:gridCol w:w="1802"/>
        <w:gridCol w:w="4722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TT01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maToaThuoc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toa thuốc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TT02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maPhieuKham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Toa thuộc phiếu khám nào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TT03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ngayKeToa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bác sĩ ký toa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TT04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 ký toa (xác định trách nhiệm)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TT05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ghiChu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Hướng dẫn đặc biệt (kiêng ăn, v.v.)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9"/>
        <w:gridCol w:w="6557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lapToaThuoc()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Khởi tạo toa thuốc cho phiếu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inToaThuoc()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 toa thuốc giao cho bệnh nhân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xacNhanToa()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 xác nhận và ký toa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8F688D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10: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ChiTietToaThuoc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1741"/>
        <w:gridCol w:w="1645"/>
        <w:gridCol w:w="4961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CTTT01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maToaThuoc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toa thuốc nào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CTTT02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Thuốc được kê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CTTT03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soLuong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Số lượng (viên/chai/gói...)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CTTT04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lieuLuong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Liều lượng mỗi lần (VD: 1 viên)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CTTT05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cachDung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Cách dùng (VD: Uống sau ăn, ngày 3 lần)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8"/>
        <w:gridCol w:w="6648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themThuoc()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Thêm một dòng thuốc vào toa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xoaThuoc()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Xóa một dòng thuốc khỏi toa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suaChiTiet()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Chỉnh sửa liều lượng, cách dùng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5A66BA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11: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Thuoc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2400"/>
        <w:gridCol w:w="1854"/>
        <w:gridCol w:w="4303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thuốc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tenThuoc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Tên thuốc (thương mại/generic)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donVi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Đơn vị tính (viên, chai, gói)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cachDungChung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Hướng dẫn sử dụng chung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giaThuoc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Giá niêm yết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1"/>
        <w:gridCol w:w="580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timKiemThuoc()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Tìm thuốc theo tên hoặc mã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kiemTraTonKho()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Kiểm tra còn hàng hay không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5A66BA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12: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LichKhamDinhKy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2123"/>
        <w:gridCol w:w="1953"/>
        <w:gridCol w:w="3948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maLich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lịch hẹn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 đặt lịch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ngayGioHen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giờ hẹn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 phụ trách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Quý (1/2/3/4)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LKDK07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ChoKham / DaKham / Huy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6412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datLich()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Tạo lịch hẹn khám định kỳ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huyLich()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Hủy lịch hẹn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xacNhanLich()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Xác nhận lịch hẹn với bệnh nhân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 w:rsidP="005A66BA">
      <w:pPr>
        <w:pStyle w:val="Heading3"/>
        <w:rPr>
          <w:rFonts w:ascii="Times New Roman" w:eastAsia="Consolas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 xml:space="preserve">Class 13: </w:t>
      </w:r>
      <w:r w:rsidRPr="00A9675E">
        <w:rPr>
          <w:rStyle w:val="InlineCode"/>
          <w:rFonts w:ascii="Times New Roman" w:hAnsi="Times New Roman" w:cs="Times New Roman"/>
          <w:b w:val="0"/>
          <w:color w:val="auto"/>
          <w:sz w:val="24"/>
          <w:szCs w:val="24"/>
          <w:highlight w:val="none"/>
        </w:rPr>
        <w:t>HoaDon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2313"/>
        <w:gridCol w:w="1827"/>
        <w:gridCol w:w="4398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Diễn giải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HD01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maHoaDon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Mã hóa đơn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HD02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maPhieuKham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String (FK)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Hóa đơn của phiếu khám nào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HD03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ngayThanhToan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Ngày thanh toán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HD04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tongTien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Tổng số tiền cần thanh toán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HD05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DaThanhToan / ChuaThanhToan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1"/>
        <w:gridCol w:w="733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lastRenderedPageBreak/>
              <w:t>tinhTien()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Tính tổng chi phí (xét nghiệm + thuốc + khám)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thanhToan()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 nhận thanh toán thành công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inHoaDon()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In hóa đơn giao bệnh nhân</w:t>
            </w:r>
          </w:p>
        </w:tc>
      </w:tr>
    </w:tbl>
    <w:p w:rsidR="002B42D0" w:rsidRPr="00A9675E" w:rsidRDefault="00B05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468pt;height:1.5pt" o:hrstd="t" o:hr="t" fillcolor="gray" stroked="f">
            <v:path strokeok="f"/>
          </v:rect>
        </w:pict>
      </w:r>
    </w:p>
    <w:p w:rsidR="002B42D0" w:rsidRPr="00A9675E" w:rsidRDefault="00540661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i w:val="0"/>
          <w:sz w:val="24"/>
          <w:szCs w:val="24"/>
        </w:rPr>
        <w:t>CÂU 2 – Class Diagram: Mối Liên Kết Giữa Các Class</w:t>
      </w:r>
    </w:p>
    <w:p w:rsidR="002B42D0" w:rsidRPr="00A9675E" w:rsidRDefault="00540661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>Các loại quan hệ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2887"/>
        <w:gridCol w:w="5634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Ký hiệu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Loại quan hệ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Ý nghĩa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──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 (Kết hợp)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Hai class có mối liên hệ logic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o──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Aggregation (Tập hợp)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Whole–Part, Part tồn tại độc lập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Style w:val="InlineCode"/>
                <w:rFonts w:ascii="Cambria Math" w:hAnsi="Cambria Math" w:cs="Cambria Math"/>
                <w:color w:val="auto"/>
                <w:sz w:val="24"/>
                <w:szCs w:val="24"/>
                <w:highlight w:val="none"/>
              </w:rPr>
              <w:t>◆</w:t>
            </w:r>
            <w:r w:rsidRPr="00A9675E">
              <w:rPr>
                <w:rStyle w:val="InlineCode"/>
                <w:rFonts w:ascii="Times New Roman" w:hAnsi="Times New Roman" w:cs="Times New Roman"/>
                <w:color w:val="auto"/>
                <w:sz w:val="24"/>
                <w:szCs w:val="24"/>
                <w:highlight w:val="none"/>
              </w:rPr>
              <w:t>──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Composition (Hợp thành)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Whole–Part, Part không tồn tại nếu không có Whole</w:t>
            </w:r>
          </w:p>
        </w:tc>
      </w:tr>
    </w:tbl>
    <w:p w:rsidR="002B42D0" w:rsidRPr="00A9675E" w:rsidRDefault="00B05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468pt;height:1.5pt" o:hrstd="t" o:hr="t" fillcolor="gray" stroked="f">
            <v:path strokeok="f"/>
          </v:rect>
        </w:pict>
      </w:r>
    </w:p>
    <w:p w:rsidR="002B42D0" w:rsidRPr="00A9675E" w:rsidRDefault="00540661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>Bảng quan hệ chi tiết: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1457"/>
        <w:gridCol w:w="2016"/>
        <w:gridCol w:w="1363"/>
        <w:gridCol w:w="2724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Class 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Loại QH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Class B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Multiplicity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Giải thích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PhieuDangKy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Mỗi bệnh nhân có đúng 1 phiếu đăng ký lần đầu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PhieuDangKy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HoSoBenhAn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Từ phiếu đăng ký → cấp ra 1 hồ sơ bệnh án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LePhi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*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 đóng lệ phí nhiều năm khác nhau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BenhNhan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LichKhamDinhKy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*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 đặt nhiều lịch khám định kỳ (4 quý/năm)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HoSoBenhAn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Aggregation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PhieuKhamBenh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*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Hồ sơ chứa nhiều phiếu khám; phiếu có thể tồn tại riêng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PhieuKhamBenh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*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Nhiều phiếu khám do 1 bác sĩ thực hiện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PhieuKhamBenh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*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Phiếu khám thuộc 1 khoa điều trị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*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Nhiều bác sĩ làm việc tại 1 khoa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PhieuKhamBenh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ToaThuoc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Toa thuốc chỉ tồn tại khi có phiếu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PhieuKhamBenh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XetNghiem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*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Xét nghiệm gắn chặt với phiếu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PhieuKhamBenh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HoaDon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Mỗi phiếu khám có 1 hóa đơn thanh toán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ToaThuoc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ChiTietToaThuoc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 – *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Chi tiết toa không tồn tại nếu không có toa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ChiTietToaThuoc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Thuoc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*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Nhiều dòng chi tiết toa cùng dùng 1 loại thuốc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LichKhamDinhKy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BacSi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* – 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Lịch khám được phân công cho 1 bác sĩ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5A66BA" w:rsidRPr="00A9675E" w:rsidRDefault="005A66BA">
      <w:pPr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520F8B" wp14:editId="32189350">
            <wp:extent cx="5943600" cy="7255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CÂU 3 – Actor và Use Case Tổng Quát</w:t>
      </w:r>
    </w:p>
    <w:p w:rsidR="00D74844" w:rsidRPr="00A9675E" w:rsidRDefault="00540661" w:rsidP="00D74844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>Xác định Actor</w:t>
      </w:r>
    </w:p>
    <w:p w:rsidR="002B42D0" w:rsidRPr="00A9675E" w:rsidRDefault="00540661" w:rsidP="00D74844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>Actor là những người hoặc hệ thống bên ngoài tương tác trực tiếp với hệ thống.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"/>
        <w:gridCol w:w="2436"/>
        <w:gridCol w:w="676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Vai trò trong hệ thống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Người sử dụng dịch vụ: đăng ký, đóng phí, đặt lịch, nhận toa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Người khám bệnh, kê toa, chỉ định xét nghiệm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Tiếp Nhận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Nhận phiếu đăng ký, tạo hồ sơ, thu lệ phí ban đầu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CS Khách Hàng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Tiếp nhận cuộc hẹn, ghi nhận thông tin sau xuất viện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Xét Nghiệm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Thực hiện xét nghiệm, nhập kết quả vào hệ thống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Thu Ngân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Tính và thu tiền viện phí khi bệnh nhân xuất viện</w:t>
            </w:r>
          </w:p>
        </w:tc>
      </w:tr>
    </w:tbl>
    <w:p w:rsidR="002B42D0" w:rsidRPr="00A9675E" w:rsidRDefault="00B05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468pt;height:1.5pt" o:hrstd="t" o:hr="t" fillcolor="gray" stroked="f">
            <v:path strokeok="f"/>
          </v:rect>
        </w:pict>
      </w:r>
    </w:p>
    <w:p w:rsidR="002B42D0" w:rsidRPr="00A9675E" w:rsidRDefault="00540661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sz w:val="24"/>
          <w:szCs w:val="24"/>
        </w:rPr>
        <w:t>Xác định Use Case Tổng Quát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2824"/>
        <w:gridCol w:w="2577"/>
        <w:gridCol w:w="3385"/>
      </w:tblGrid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Actor chính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Đăng ký khám bệnh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Nhân, NV Tiếp Nhận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 mới điền phiếu đăng ký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UC2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Đóng lệ phí hàng năm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Nhân, NV Tiếp Nhận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Đóng lệ phí để duy trì hồ sơ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UC3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Cấp hồ sơ bệnh án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Tiếp Nhận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Tạo hồ sơ sau khi thu lệ phí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UC4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Tra cứu hồ sơ bệnh án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Nhân, Bác Sĩ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Tìm hồ sơ theo mã/thông tin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UC5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Đặt lịch khám định kỳ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Nhân, NV CS KH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Đặt lịch khám quý miễn phí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UC6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Khám bệnh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 nhận triệu chứng, chỉ số sinh tồn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UC7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Kê toa thuốc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Lập toa thuốc sau khám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UC8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Yêu cầu xét nghiệm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Chỉ định các xét nghiệm cần thiết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UC9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Thực hiện xét nghiệm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Xét Nghiệm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Lấy mẫu, phân tích, nhập kết quả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UC10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Thanh toán viện phí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Bệnh Nhân, NV Thu Ngân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Tính và thu tiền trước xuất viện</w:t>
            </w:r>
          </w:p>
        </w:tc>
      </w:tr>
      <w:tr w:rsidR="001E7D73" w:rsidRPr="00A9675E"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UC11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 nhận thông tin sau điều trị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NV CS Khách Hàng</w:t>
            </w:r>
          </w:p>
        </w:tc>
        <w:tc>
          <w:tcPr>
            <w:tcW w:w="0" w:type="auto"/>
          </w:tcPr>
          <w:p w:rsidR="002B42D0" w:rsidRPr="00A9675E" w:rsidRDefault="00540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675E">
              <w:rPr>
                <w:rFonts w:ascii="Times New Roman" w:hAnsi="Times New Roman" w:cs="Times New Roman"/>
                <w:sz w:val="24"/>
                <w:szCs w:val="24"/>
              </w:rPr>
              <w:t>Ghi vào hồ sơ sau khi BN xuất viện</w:t>
            </w:r>
          </w:p>
        </w:tc>
      </w:tr>
    </w:tbl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403449">
      <w:pPr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B17657" wp14:editId="786716F9">
            <wp:extent cx="5502910" cy="8229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D0" w:rsidRPr="00A9675E" w:rsidRDefault="00540661" w:rsidP="0037679A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CÂU 4 – Use Case Diagram Phân Rã Chi Tiết</w:t>
      </w:r>
    </w:p>
    <w:p w:rsidR="00026960" w:rsidRPr="00A9675E" w:rsidRDefault="00026960">
      <w:pPr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A4857E" wp14:editId="1CBD5D87">
            <wp:extent cx="5943600" cy="1546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540661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i w:val="0"/>
          <w:sz w:val="24"/>
          <w:szCs w:val="24"/>
        </w:rPr>
        <w:t>CÂU 5 – Activity Diagram</w:t>
      </w:r>
    </w:p>
    <w:p w:rsidR="002B42D0" w:rsidRPr="00A9675E" w:rsidRDefault="002B42D0">
      <w:pPr>
        <w:rPr>
          <w:rFonts w:ascii="Times New Roman" w:hAnsi="Times New Roman" w:cs="Times New Roman"/>
          <w:sz w:val="24"/>
          <w:szCs w:val="24"/>
        </w:rPr>
      </w:pPr>
    </w:p>
    <w:p w:rsidR="002B42D0" w:rsidRPr="00A9675E" w:rsidRDefault="00B91D12" w:rsidP="00B91D12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DDA40D" wp14:editId="5719728D">
            <wp:extent cx="362839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D0" w:rsidRPr="00A9675E" w:rsidRDefault="00540661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A9675E"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>CÂU 6 – Sequence Diagram: Nghiệp vụ "Lập Toa Thuốc"</w:t>
      </w:r>
    </w:p>
    <w:p w:rsidR="00151140" w:rsidRDefault="00151140" w:rsidP="00151140">
      <w:pPr>
        <w:rPr>
          <w:rFonts w:ascii="Times New Roman" w:hAnsi="Times New Roman" w:cs="Times New Roman"/>
          <w:sz w:val="24"/>
          <w:szCs w:val="24"/>
        </w:rPr>
      </w:pPr>
      <w:r w:rsidRPr="00A967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51DED" wp14:editId="74A50833">
            <wp:extent cx="5943600" cy="753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E6" w:rsidRDefault="00B059E6" w:rsidP="00151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UI </w:t>
      </w:r>
    </w:p>
    <w:p w:rsidR="00B059E6" w:rsidRDefault="00B059E6" w:rsidP="00151140">
      <w:pPr>
        <w:rPr>
          <w:rFonts w:ascii="Times New Roman" w:hAnsi="Times New Roman" w:cs="Times New Roman"/>
          <w:sz w:val="24"/>
          <w:szCs w:val="24"/>
        </w:rPr>
      </w:pPr>
      <w:r w:rsidRPr="00B059E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B089A5" wp14:editId="63D2B86B">
            <wp:extent cx="5943600" cy="3482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59E6" w:rsidRPr="00A9675E" w:rsidRDefault="00B059E6" w:rsidP="00151140">
      <w:pPr>
        <w:rPr>
          <w:rFonts w:ascii="Times New Roman" w:hAnsi="Times New Roman" w:cs="Times New Roman"/>
          <w:sz w:val="24"/>
          <w:szCs w:val="24"/>
        </w:rPr>
      </w:pPr>
    </w:p>
    <w:sectPr w:rsidR="00B059E6" w:rsidRPr="00A967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EFC609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AB5A32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5699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1C80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C8D6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60E2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DABA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04A7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EC8C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F88E2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B440FC">
      <w:start w:val="1"/>
      <w:numFmt w:val="decimal"/>
      <w:lvlText w:val=""/>
      <w:lvlJc w:val="left"/>
    </w:lvl>
    <w:lvl w:ilvl="2" w:tplc="95DA488C">
      <w:start w:val="1"/>
      <w:numFmt w:val="decimal"/>
      <w:lvlText w:val=""/>
      <w:lvlJc w:val="left"/>
    </w:lvl>
    <w:lvl w:ilvl="3" w:tplc="7C4E5F34">
      <w:start w:val="1"/>
      <w:numFmt w:val="decimal"/>
      <w:lvlText w:val=""/>
      <w:lvlJc w:val="left"/>
    </w:lvl>
    <w:lvl w:ilvl="4" w:tplc="DB4E02BC">
      <w:start w:val="1"/>
      <w:numFmt w:val="decimal"/>
      <w:lvlText w:val=""/>
      <w:lvlJc w:val="left"/>
    </w:lvl>
    <w:lvl w:ilvl="5" w:tplc="5C8022AC">
      <w:start w:val="1"/>
      <w:numFmt w:val="decimal"/>
      <w:lvlText w:val=""/>
      <w:lvlJc w:val="left"/>
    </w:lvl>
    <w:lvl w:ilvl="6" w:tplc="8E34F31C">
      <w:start w:val="1"/>
      <w:numFmt w:val="decimal"/>
      <w:lvlText w:val=""/>
      <w:lvlJc w:val="left"/>
    </w:lvl>
    <w:lvl w:ilvl="7" w:tplc="FB663E24">
      <w:start w:val="1"/>
      <w:numFmt w:val="decimal"/>
      <w:lvlText w:val=""/>
      <w:lvlJc w:val="left"/>
    </w:lvl>
    <w:lvl w:ilvl="8" w:tplc="664E1812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2D0"/>
    <w:rsid w:val="00026960"/>
    <w:rsid w:val="00151140"/>
    <w:rsid w:val="001E7D73"/>
    <w:rsid w:val="00296172"/>
    <w:rsid w:val="002B42D0"/>
    <w:rsid w:val="0037679A"/>
    <w:rsid w:val="00403449"/>
    <w:rsid w:val="004122A2"/>
    <w:rsid w:val="004C3D3D"/>
    <w:rsid w:val="004D5660"/>
    <w:rsid w:val="00540661"/>
    <w:rsid w:val="005A66BA"/>
    <w:rsid w:val="00647F07"/>
    <w:rsid w:val="008F688D"/>
    <w:rsid w:val="009156F7"/>
    <w:rsid w:val="00A9675E"/>
    <w:rsid w:val="00B059E6"/>
    <w:rsid w:val="00B91D12"/>
    <w:rsid w:val="00D74844"/>
    <w:rsid w:val="00E87FD1"/>
    <w:rsid w:val="00F41E84"/>
    <w:rsid w:val="00F436B1"/>
    <w:rsid w:val="00F9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8403"/>
  <w15:docId w15:val="{11F41B44-4D6F-49C5-87CE-1790C94A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plantuml">
    <w:name w:val="FencedCode.plantuml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18</cp:revision>
  <dcterms:created xsi:type="dcterms:W3CDTF">2026-10-16T06:07:00Z</dcterms:created>
  <dcterms:modified xsi:type="dcterms:W3CDTF">2026-10-16T08:45:00Z</dcterms:modified>
</cp:coreProperties>
</file>