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theme="minorBidi"/>
              <w:kern w:val="44"/>
              <w:szCs w:val="24"/>
              <w:lang w:val="en-US" w:eastAsia="zh-CN" w:bidi="ar-SA"/>
            </w:rPr>
            <w:t>研究</w:t>
          </w:r>
          <w:r>
            <w:tab/>
          </w:r>
          <w:r>
            <w:fldChar w:fldCharType="begin"/>
          </w:r>
          <w:r>
            <w:instrText xml:space="preserve"> PAGEREF _Toc22067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theme="minorBidi"/>
              <w:kern w:val="44"/>
              <w:szCs w:val="24"/>
              <w:lang w:val="en-US" w:eastAsia="zh-CN" w:bidi="ar-SA"/>
            </w:rPr>
            <w:t>什么是拟合？</w:t>
          </w:r>
          <w:r>
            <w:tab/>
          </w:r>
          <w:r>
            <w:fldChar w:fldCharType="begin"/>
          </w:r>
          <w:r>
            <w:instrText xml:space="preserve"> PAGEREF _Toc14691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一个完整神经元一般长什么样？</w:t>
          </w:r>
          <w:r>
            <w:tab/>
          </w:r>
          <w:r>
            <w:fldChar w:fldCharType="begin"/>
          </w:r>
          <w:r>
            <w:instrText xml:space="preserve"> PAGEREF _Toc25934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激活函数</w:t>
          </w:r>
          <w:r>
            <w:tab/>
          </w:r>
          <w:r>
            <w:fldChar w:fldCharType="begin"/>
          </w:r>
          <w:r>
            <w:instrText xml:space="preserve"> PAGEREF _Toc12744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导数的作用</w:t>
          </w:r>
          <w:r>
            <w:tab/>
          </w:r>
          <w:r>
            <w:fldChar w:fldCharType="begin"/>
          </w:r>
          <w:r>
            <w:instrText xml:space="preserve"> PAGEREF _Toc10650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快速理解导数在神经网络上的意义</w:t>
          </w:r>
          <w:r>
            <w:tab/>
          </w:r>
          <w:r>
            <w:fldChar w:fldCharType="begin"/>
          </w:r>
          <w:r>
            <w:instrText xml:space="preserve"> PAGEREF _Toc148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简单的导数以及链式求导</w:t>
          </w:r>
          <w:r>
            <w:tab/>
          </w:r>
          <w:r>
            <w:fldChar w:fldCharType="begin"/>
          </w:r>
          <w:r>
            <w:instrText xml:space="preserve"> PAGEREF _Toc32197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链式求导的多链路概念</w:t>
          </w:r>
          <w:r>
            <w:tab/>
          </w:r>
          <w:r>
            <w:fldChar w:fldCharType="begin"/>
          </w:r>
          <w:r>
            <w:instrText xml:space="preserve"> PAGEREF _Toc1927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误差函数</w:t>
          </w:r>
          <w:r>
            <w:tab/>
          </w:r>
          <w:r>
            <w:fldChar w:fldCharType="begin"/>
          </w:r>
          <w:r>
            <w:instrText xml:space="preserve"> PAGEREF _Toc3887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本地知识库实现的相关知识</w:t>
          </w:r>
          <w:r>
            <w:tab/>
          </w:r>
          <w:r>
            <w:fldChar w:fldCharType="begin"/>
          </w:r>
          <w:r>
            <w:instrText xml:space="preserve"> PAGEREF _Toc20121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 w:asciiTheme="minorHAnsi" w:hAnsiTheme="minorHAns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bookmarkStart w:id="0" w:name="_Toc22067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研究</w:t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t>https://github.com/huggingface/transformers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outlineLvl w:val="9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bookmarkStart w:id="1" w:name="_Toc14691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什么是拟合？</w:t>
      </w:r>
      <w:bookmarkEnd w:id="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15690"/>
            <wp:effectExtent l="0" t="0" r="444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5934"/>
      <w:r>
        <w:rPr>
          <w:rFonts w:hint="eastAsia"/>
          <w:lang w:val="en-US" w:eastAsia="zh-CN"/>
        </w:rPr>
        <w:t>一个完整神经元一般长什么样？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图像表达为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1335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数学表达为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408430"/>
            <wp:effectExtent l="0" t="0" r="1079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2744"/>
      <w:r>
        <w:rPr>
          <w:rFonts w:hint="eastAsia"/>
          <w:lang w:val="en-US" w:eastAsia="zh-CN"/>
        </w:rPr>
        <w:t>激活函数</w:t>
      </w:r>
      <w:bookmarkEnd w:id="3"/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不同的激活函数组合，可以拟合不同的曲线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"https://www.desmos.com/calculator?lang=zh-CN"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https://www.desmos.com/calculator?lang=zh-CN</w:t>
      </w:r>
      <w:r>
        <w:rPr>
          <w:rFonts w:hint="eastAsia"/>
          <w:lang w:val="en-US" w:eastAsia="zh-CN"/>
        </w:rPr>
        <w:fldChar w:fldCharType="end"/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f\left(x\right)\ =\left(\frac{1}{\left(1+\left(e\right)^{-\left(a_{0}\ +\ b_{0}x\right)}\right)}\right)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g\left(x\right)\ =\left(\frac{1}{\left(1+\left(e\right)^{-\left(a_{1}+\ b_{1}x\right)}\right)}\right)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O\left(x\right)\ =\ w_{1}f\left(x\right)\ +\ w_{2}g\left(x\right)+C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299335"/>
            <wp:effectExtent l="0" t="0" r="13335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有很多种激活函数，我们以常用的sigmoid函数举例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758565"/>
            <wp:effectExtent l="0" t="0" r="762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激活函数一般具有一个特征就是突变，还有趋向于一个稳定的值。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激活函数的几何意义，以下我们举例一个二分类来了解激活函数的几何意义。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"https://www.geogebra.org/download"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https://www.geogebra.org/download</w:t>
      </w:r>
      <w:r>
        <w:rPr>
          <w:rFonts w:hint="eastAsia"/>
          <w:lang w:val="en-US" w:eastAsia="zh-CN"/>
        </w:rPr>
        <w:fldChar w:fldCharType="end"/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 z=-5 x+5 y+2.5</w:t>
      </w:r>
    </w:p>
    <w:p>
      <w:pPr>
        <w:pBdr>
          <w:bottom w:val="none" w:color="auto" w:sz="0" w:space="0"/>
        </w:pBd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007610"/>
            <wp:effectExtent l="0" t="0" r="8255" b="2540"/>
            <wp:docPr id="1" name="图片 1" descr="激活函数的本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激活函数的本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650"/>
      <w:r>
        <w:rPr>
          <w:rFonts w:hint="eastAsia"/>
          <w:lang w:val="en-US" w:eastAsia="zh-CN"/>
        </w:rPr>
        <w:t>导数的作用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我们去调整神经网络的权重，一般不会手动去调整，如果只有很少的神经元，人工调整确实可以实现，当我们有几十层，一层几百上千个神经元的时候，人工调整就不可能了。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一个权重的调整涉及到两个问题，一个是调大还是调小，一个是调整的幅度。</w:t>
      </w:r>
    </w:p>
    <w:p>
      <w:pPr>
        <w:rPr>
          <w:rFonts w:hint="default"/>
          <w:lang w:val="en-US" w:eastAsia="zh-CN"/>
        </w:rPr>
      </w:pPr>
    </w:p>
    <w:p/>
    <w:p>
      <w:pPr>
        <w:outlineLvl w:val="0"/>
        <w:rPr>
          <w:rFonts w:hint="default" w:eastAsiaTheme="minorEastAsia"/>
          <w:lang w:val="en-US" w:eastAsia="zh-CN"/>
        </w:rPr>
      </w:pPr>
      <w:bookmarkStart w:id="5" w:name="_Toc148"/>
      <w:r>
        <w:rPr>
          <w:rFonts w:hint="eastAsia"/>
          <w:lang w:val="en-US" w:eastAsia="zh-CN"/>
        </w:rPr>
        <w:t>快速理解导数在神经网络上的意义</w:t>
      </w:r>
      <w:bookmarkEnd w:id="5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导数是什么，就是求解某个变量对于结果的影响程度，当变量多的时候，我们就把其他变量当成常数，在求导数的过程中把它略掉。如下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 = 2x1 + 3x2 + 10x3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x1对y的影响程度是2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X2对y的影响程度是3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X3对y的影响程度是10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然后调整权重，就是调整2,3,10这些数字，如果数字过大，我们就适当调小一点，例如把10调整成5，越大的数字调整的幅度就应该越大。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zh-CN"/>
        </w:rPr>
        <w:t>凡是变量x存在的，都是求某一个点的变化率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恰好导数的这种意义可以应用到神经网络里面，因为需要求解每一个神经元节点对于最终结果的影响。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64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下面的输出值y,公式为y = w1*x1 + w2*x2 + w3*x3 + b,我们要求解w1，w2，w3，b对于结果的影响，这就是为什么我们需要用到数学上的导数的原因。</w:t>
      </w:r>
    </w:p>
    <w:p>
      <w:r>
        <w:drawing>
          <wp:inline distT="0" distB="0" distL="114300" distR="114300">
            <wp:extent cx="3639185" cy="2174875"/>
            <wp:effectExtent l="0" t="0" r="184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2197"/>
      <w:r>
        <w:rPr>
          <w:rFonts w:hint="eastAsia"/>
          <w:lang w:val="en-US" w:eastAsia="zh-CN"/>
        </w:rPr>
        <w:t>简单的导数以及链式求导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导数的简单公式计算，瞬时变化率就是导数。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y=3x ,导数是3,是一条直线，所以处处的变化率是一样的。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y=3x^2,导数是3x,x取某一个值，因为x的平方是曲线，不同位置的变化率是不一样。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y=3x^3,导数是3x^2,x取某一个值，因为x的平方是曲线，不同位置的变化率是不一样。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导数的链式求导，为什么神经网络会引入链式求导？首先我们必须知道链式求导是什么？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如下图，我们输入一个x经过多重神经元，会变成这样，这就是一个复合函数：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055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复合函数需要使用链式求导法则进行求解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最简单的链式求导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423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27"/>
      <w:r>
        <w:rPr>
          <w:rFonts w:hint="eastAsia"/>
          <w:lang w:val="en-US" w:eastAsia="zh-CN"/>
        </w:rPr>
        <w:t>链式求导的多链路概念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我们求解z对于w1的导数的时候，有很多链路可以求，一个可靠的方法是将所有的链路求解出来，全部相加起来，就得出了w1的导数。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87540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887"/>
      <w:r>
        <w:rPr>
          <w:rFonts w:hint="eastAsia"/>
          <w:lang w:val="en-US" w:eastAsia="zh-CN"/>
        </w:rPr>
        <w:t>误差函数</w:t>
      </w:r>
      <w:bookmarkEnd w:id="8"/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下图是均方误差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00805"/>
            <wp:effectExtent l="0" t="0" r="2540" b="4445"/>
            <wp:docPr id="10" name="图片 10" descr="损失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损失函数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每种误差函数的优点：</w:t>
      </w:r>
    </w:p>
    <w:p>
      <w:pPr>
        <w:bidi w:val="0"/>
      </w:pPr>
      <w:r>
        <w:rPr>
          <w:rFonts w:hint="eastAsia"/>
          <w:lang w:val="en-US" w:eastAsia="zh-CN"/>
        </w:rPr>
        <w:t>均方误差：对误差进行平方，</w:t>
      </w:r>
      <w:r>
        <w:t>取平方有一个特性，它惩罚更大的错误更多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但是同时异常值对结果的影响也很大</w:t>
      </w:r>
      <w:r>
        <w:t>。</w:t>
      </w:r>
    </w:p>
    <w:p>
      <w:pPr>
        <w:bidi w:val="0"/>
      </w:pPr>
      <w:r>
        <w:drawing>
          <wp:inline distT="0" distB="0" distL="114300" distR="114300">
            <wp:extent cx="3352800" cy="9239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均方根误差：</w:t>
      </w:r>
      <w:r>
        <w:t>RMSE 的优点是对较大误差值有较大的惩罚，因为它对差异值进行了平方操作。这可以避免较大误差值对拟合度的影响过大。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24225" cy="100012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不同维度，这个表情会有不同的概念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61205"/>
            <wp:effectExtent l="0" t="0" r="3175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416BD"/>
    <w:multiLevelType w:val="singleLevel"/>
    <w:tmpl w:val="C9E416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172A27"/>
    <w:rsid w:val="00A9334B"/>
    <w:rsid w:val="072F4F4B"/>
    <w:rsid w:val="08C472FF"/>
    <w:rsid w:val="0C2843ED"/>
    <w:rsid w:val="11201046"/>
    <w:rsid w:val="125B2DE4"/>
    <w:rsid w:val="1ACC10A6"/>
    <w:rsid w:val="1DE41F7C"/>
    <w:rsid w:val="1FB0579B"/>
    <w:rsid w:val="1FBE6AFA"/>
    <w:rsid w:val="215A1103"/>
    <w:rsid w:val="2A1F2D0E"/>
    <w:rsid w:val="2CA931E9"/>
    <w:rsid w:val="2E25717B"/>
    <w:rsid w:val="2FA71273"/>
    <w:rsid w:val="33EE6465"/>
    <w:rsid w:val="3BB73284"/>
    <w:rsid w:val="3DB06EB7"/>
    <w:rsid w:val="3DE23DBE"/>
    <w:rsid w:val="42EA4359"/>
    <w:rsid w:val="4669507C"/>
    <w:rsid w:val="47B53E89"/>
    <w:rsid w:val="4BDD519F"/>
    <w:rsid w:val="4CB46F52"/>
    <w:rsid w:val="4E777DA4"/>
    <w:rsid w:val="4FA01B2D"/>
    <w:rsid w:val="51730E82"/>
    <w:rsid w:val="59266DFD"/>
    <w:rsid w:val="59711ADD"/>
    <w:rsid w:val="5AE22F3F"/>
    <w:rsid w:val="606564BB"/>
    <w:rsid w:val="618172C6"/>
    <w:rsid w:val="61B94AE6"/>
    <w:rsid w:val="62127610"/>
    <w:rsid w:val="6347218B"/>
    <w:rsid w:val="63A11B02"/>
    <w:rsid w:val="6A275AF9"/>
    <w:rsid w:val="6CCC4463"/>
    <w:rsid w:val="78C7099B"/>
    <w:rsid w:val="7CA27BE1"/>
    <w:rsid w:val="7D0F17D2"/>
    <w:rsid w:val="7D13318D"/>
    <w:rsid w:val="7FF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2023-08-22T02:40:00Z</dcterms:created>
  <dc:creator>mwh</dc:creator>
  <cp:lastModifiedBy>mwh</cp:lastModifiedBy>
  <dcterms:modified xsi:type="dcterms:W3CDTF">2023-09-10T06:41:46Z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ED558B7F6FFD456499499EB4F385ADD2_12</vt:lpwstr>
  </property>
</Properties>
</file>