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34B" w:rsidRPr="00C870AA" w:rsidRDefault="003F234B" w:rsidP="008425A0">
      <w:pPr>
        <w:jc w:val="center"/>
        <w:rPr>
          <w:rFonts w:ascii="Tahoma" w:hAnsi="Tahoma" w:cs="Tahoma" w:hint="eastAsia"/>
          <w:b/>
          <w:bCs/>
          <w:color w:val="444444"/>
          <w:sz w:val="36"/>
          <w:szCs w:val="36"/>
          <w:shd w:val="clear" w:color="auto" w:fill="FFFFFF"/>
        </w:rPr>
      </w:pPr>
      <w:r w:rsidRPr="00C870AA">
        <w:rPr>
          <w:rFonts w:ascii="Tahoma" w:hAnsi="Tahoma" w:cs="Tahoma"/>
          <w:b/>
          <w:bCs/>
          <w:color w:val="444444"/>
          <w:sz w:val="36"/>
          <w:szCs w:val="36"/>
          <w:shd w:val="clear" w:color="auto" w:fill="FFFFFF"/>
        </w:rPr>
        <w:t>思科</w:t>
      </w:r>
      <w:r w:rsidRPr="00C870AA">
        <w:rPr>
          <w:rFonts w:ascii="Tahoma" w:hAnsi="Tahoma" w:cs="Tahoma"/>
          <w:b/>
          <w:bCs/>
          <w:color w:val="444444"/>
          <w:sz w:val="36"/>
          <w:szCs w:val="36"/>
          <w:shd w:val="clear" w:color="auto" w:fill="FFFFFF"/>
        </w:rPr>
        <w:t>ACL</w:t>
      </w:r>
      <w:r w:rsidRPr="00C870AA">
        <w:rPr>
          <w:rFonts w:ascii="Tahoma" w:hAnsi="Tahoma" w:cs="Tahoma"/>
          <w:b/>
          <w:bCs/>
          <w:color w:val="444444"/>
          <w:sz w:val="36"/>
          <w:szCs w:val="36"/>
          <w:shd w:val="clear" w:color="auto" w:fill="FFFFFF"/>
        </w:rPr>
        <w:t>详解</w:t>
      </w:r>
    </w:p>
    <w:p w:rsidR="008425A0" w:rsidRDefault="008425A0" w:rsidP="008425A0">
      <w:pPr>
        <w:jc w:val="center"/>
        <w:rPr>
          <w:rStyle w:val="a3"/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</w:p>
    <w:p w:rsidR="008425A0" w:rsidRDefault="003F234B">
      <w:pPr>
        <w:rPr>
          <w:rFonts w:ascii="微软雅黑" w:eastAsia="微软雅黑" w:hAnsi="微软雅黑" w:hint="eastAsia"/>
          <w:color w:val="444444"/>
          <w:szCs w:val="21"/>
        </w:rPr>
      </w:pPr>
      <w:r w:rsidRPr="00C719B4">
        <w:rPr>
          <w:rFonts w:ascii="微软雅黑" w:eastAsia="微软雅黑" w:hAnsi="微软雅黑" w:hint="eastAsia"/>
          <w:b/>
          <w:color w:val="444444"/>
          <w:sz w:val="28"/>
          <w:szCs w:val="28"/>
          <w:shd w:val="clear" w:color="auto" w:fill="FFFFFF"/>
        </w:rPr>
        <w:t>基本原则</w:t>
      </w:r>
      <w:r w:rsidRPr="00C719B4">
        <w:rPr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1、按顺序执行，只要有一条满足，则不会继续查找</w:t>
      </w:r>
    </w:p>
    <w:p w:rsidR="008425A0" w:rsidRDefault="003F234B">
      <w:pPr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      </w:t>
      </w:r>
      <w:r w:rsidR="00C719B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2、隐含拒绝，如果都不匹配，那么一定匹配最后的隐含拒绝条目，思科默认的</w:t>
      </w:r>
    </w:p>
    <w:p w:rsidR="008425A0" w:rsidRDefault="003F234B">
      <w:pPr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       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3、任何条件下只给用户能满足他们需求的最小权限</w:t>
      </w:r>
    </w:p>
    <w:p w:rsidR="008425A0" w:rsidRDefault="003F234B">
      <w:pPr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        </w:t>
      </w:r>
      <w:r w:rsidR="00C719B4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4、不要忘记把ACL应用到端口上</w:t>
      </w:r>
    </w:p>
    <w:p w:rsidR="008425A0" w:rsidRDefault="008425A0">
      <w:pPr>
        <w:rPr>
          <w:rFonts w:ascii="微软雅黑" w:eastAsia="微软雅黑" w:hAnsi="微软雅黑" w:hint="eastAsia"/>
          <w:color w:val="444444"/>
          <w:szCs w:val="21"/>
        </w:rPr>
      </w:pPr>
    </w:p>
    <w:p w:rsidR="008425A0" w:rsidRPr="00C719B4" w:rsidRDefault="003F234B">
      <w:pPr>
        <w:rPr>
          <w:rFonts w:ascii="微软雅黑" w:eastAsia="微软雅黑" w:hAnsi="微软雅黑" w:hint="eastAsia"/>
          <w:color w:val="444444"/>
          <w:sz w:val="28"/>
          <w:szCs w:val="28"/>
        </w:rPr>
      </w:pPr>
      <w:r w:rsidRPr="00C719B4">
        <w:rPr>
          <w:rStyle w:val="a3"/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一、标准ACL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命令：access-list {1-99} {permit/deny} source-ip source-wildcard [log]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 例：access-list 1 penmit 192.168.2.0 0.0.0.255      允许192.168.2.0网段的访问</w:t>
      </w:r>
    </w:p>
    <w:p w:rsidR="008425A0" w:rsidRDefault="003F234B" w:rsidP="008425A0">
      <w:pPr>
        <w:ind w:firstLineChars="200" w:firstLine="42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access-list 1 deny 192.168.1.0 0.0.0.255         拒绝192.168.1.0网段的访问</w:t>
      </w:r>
    </w:p>
    <w:p w:rsidR="008425A0" w:rsidRDefault="003F234B" w:rsidP="008425A0">
      <w:pPr>
        <w:ind w:firstLineChars="200" w:firstLine="42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说明：wildcard为反掩码，host表示特定主机等同于192.168.2.3 0.0.0.0；any表示所有的源或目标等同于0.0.0.0 255.255.255.255；log表示有匹配时生成日志信息；标准ACL一般用在离目的最近的地方</w:t>
      </w:r>
      <w:r w:rsidR="008425A0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:rsidR="00C870AA" w:rsidRDefault="00C870AA" w:rsidP="008425A0">
      <w:pPr>
        <w:ind w:firstLineChars="200" w:firstLine="420"/>
        <w:rPr>
          <w:rFonts w:ascii="微软雅黑" w:eastAsia="微软雅黑" w:hAnsi="微软雅黑" w:hint="eastAsia"/>
          <w:color w:val="444444"/>
          <w:szCs w:val="21"/>
        </w:rPr>
      </w:pPr>
    </w:p>
    <w:p w:rsidR="008425A0" w:rsidRPr="00C719B4" w:rsidRDefault="003F234B" w:rsidP="008425A0">
      <w:pPr>
        <w:rPr>
          <w:rFonts w:ascii="微软雅黑" w:eastAsia="微软雅黑" w:hAnsi="微软雅黑" w:hint="eastAsia"/>
          <w:color w:val="444444"/>
          <w:sz w:val="28"/>
          <w:szCs w:val="28"/>
        </w:rPr>
      </w:pPr>
      <w:r w:rsidRPr="00C719B4">
        <w:rPr>
          <w:rStyle w:val="a3"/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二、扩展ACL</w:t>
      </w:r>
    </w:p>
    <w:p w:rsidR="008425A0" w:rsidRDefault="008425A0" w:rsidP="008425A0">
      <w:pPr>
        <w:ind w:firstLineChars="100" w:firstLine="21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 w:rsidR="003F234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命令：access-list {100-199} {permit/deny}  protocol source-ip source-wildcard  [operator port] destination-ip destination-wildcard  [operator port] [established][log]</w:t>
      </w:r>
    </w:p>
    <w:p w:rsidR="008425A0" w:rsidRDefault="003F234B" w:rsidP="008425A0">
      <w:pPr>
        <w:ind w:firstLineChars="100" w:firstLine="21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例：access-list 101 permit tcp 192.168.2.0 0.0.0.255 gt 1023 host 192.168.1.2 eq 80</w:t>
      </w:r>
    </w:p>
    <w:p w:rsidR="008425A0" w:rsidRDefault="003F234B" w:rsidP="008425A0">
      <w:pPr>
        <w:ind w:firstLineChars="100" w:firstLine="21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    允许192.168.2.0网段的主机访问主机192.168.1.2的web服务</w:t>
      </w:r>
    </w:p>
    <w:p w:rsidR="008425A0" w:rsidRDefault="003F234B" w:rsidP="008425A0">
      <w:pPr>
        <w:ind w:firstLineChars="100" w:firstLine="21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    access-list 101 permit udp 192.168.2.0 0.0.0.255 gt 1023 any eq 53</w:t>
      </w:r>
    </w:p>
    <w:p w:rsidR="008425A0" w:rsidRDefault="003F234B" w:rsidP="008425A0">
      <w:pPr>
        <w:ind w:firstLineChars="100" w:firstLine="21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     允许192.168.2.0网段的主机访问外网以做dns查询</w:t>
      </w:r>
    </w:p>
    <w:p w:rsidR="008425A0" w:rsidRDefault="003F234B" w:rsidP="008425A0">
      <w:pPr>
        <w:ind w:firstLineChars="100" w:firstLine="21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说明：gt 1023表示所有大于1023的端口，这是因为一般访问web、ftp等服务器时客户端的主机是使用一个1023以上的随机端口；established 表示允许一个已经建立的连接的流量，也就是数据包的ACK位已设置的包。</w:t>
      </w:r>
    </w:p>
    <w:p w:rsidR="00C870AA" w:rsidRDefault="00C870AA" w:rsidP="008425A0">
      <w:pPr>
        <w:rPr>
          <w:rStyle w:val="a3"/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</w:p>
    <w:p w:rsidR="00C870AA" w:rsidRPr="00C719B4" w:rsidRDefault="003F234B" w:rsidP="00C719B4">
      <w:pPr>
        <w:ind w:firstLineChars="100" w:firstLine="280"/>
        <w:rPr>
          <w:rFonts w:ascii="微软雅黑" w:eastAsia="微软雅黑" w:hAnsi="微软雅黑" w:hint="eastAsia"/>
          <w:color w:val="444444"/>
          <w:sz w:val="28"/>
          <w:szCs w:val="28"/>
        </w:rPr>
      </w:pPr>
      <w:r w:rsidRPr="00C719B4">
        <w:rPr>
          <w:rStyle w:val="a3"/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三、命名ACL</w:t>
      </w:r>
    </w:p>
    <w:p w:rsidR="00C870AA" w:rsidRDefault="003F234B" w:rsidP="00C870AA">
      <w:pPr>
        <w:ind w:firstLineChars="100" w:firstLine="21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命令： ip access-list {standard/extended} name</w:t>
      </w:r>
      <w:r w:rsidR="00C870AA">
        <w:rPr>
          <w:rFonts w:ascii="微软雅黑" w:eastAsia="微软雅黑" w:hAnsi="微软雅黑" w:hint="eastAsia"/>
          <w:color w:val="444444"/>
          <w:szCs w:val="21"/>
        </w:rPr>
        <w:t xml:space="preserve"> </w:t>
      </w:r>
    </w:p>
    <w:p w:rsidR="008425A0" w:rsidRDefault="003F234B" w:rsidP="00C870AA">
      <w:pPr>
        <w:ind w:firstLineChars="300" w:firstLine="6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{ permit /deny} source-ip source-wildcard        标准</w:t>
      </w:r>
    </w:p>
    <w:p w:rsidR="008425A0" w:rsidRDefault="003F234B" w:rsidP="00C870AA">
      <w:pPr>
        <w:jc w:val="distribute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  { permit /deny} protocol source-ip source-wildcard [operator port] destination-ip destination-wildcard  [operator port] [established][log]     扩展</w:t>
      </w:r>
    </w:p>
    <w:p w:rsidR="00C870AA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例：ip access-list extended outbound       定义一个名为outbound的命名ACL</w:t>
      </w:r>
    </w:p>
    <w:p w:rsidR="00C870AA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  permit tcp 192.168.2.0 0.0.0.255 gt 1023 host 192.168.1.2 eq 80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  允许192.168.2.0网段的主机访问主机192.168.1.2的web服务</w:t>
      </w:r>
    </w:p>
    <w:p w:rsidR="00C870AA" w:rsidRDefault="00C870AA" w:rsidP="008425A0">
      <w:pPr>
        <w:ind w:firstLine="330"/>
        <w:rPr>
          <w:rStyle w:val="a3"/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</w:p>
    <w:p w:rsidR="008425A0" w:rsidRPr="00C719B4" w:rsidRDefault="003F234B" w:rsidP="008425A0">
      <w:pPr>
        <w:ind w:firstLine="330"/>
        <w:rPr>
          <w:rStyle w:val="a3"/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</w:pPr>
      <w:r w:rsidRPr="00C719B4">
        <w:rPr>
          <w:rStyle w:val="a3"/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四、动态ACL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动态ACL是一种利用路由器telnet的验证机制，动态建立临时的ACL以让用户可以暂时访问内网的一种技术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 命令：access-list {100-199} dynamic username [timeout minutes] permit any dest-ip dest-wildcard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说明：username 必须是路由器上的某一个用户；timeout为绝对超时时间；最好定义dest-ip为外网要访问的服务器的IP.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例： 1：username lyl password lyl               建立用户，用于用户验证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            2：access-list 101 permit t</w:t>
      </w:r>
      <w:r w:rsidR="008425A0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cp any host 10.10.1.1  eq 23 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允许外网用户访问</w:t>
      </w:r>
      <w:r w:rsidR="008425A0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  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路由器外端口的telnet服务，用于验证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access-list 101 permit tcp any host 10.10.1.1  eq 3001   允许外网用户访问路由器外端口的3001端口，用于telnet管理</w:t>
      </w:r>
    </w:p>
    <w:p w:rsidR="008425A0" w:rsidRDefault="003F234B" w:rsidP="008425A0">
      <w:pPr>
        <w:ind w:firstLine="3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access-list 101 dynamic lyl timeout 8 permit ip any host 192.168.2.3 引用路由器上的lyl用户以建立动态的ACL</w:t>
      </w:r>
    </w:p>
    <w:p w:rsidR="008425A0" w:rsidRDefault="003F234B" w:rsidP="00EC0209">
      <w:pPr>
        <w:ind w:firstLineChars="400" w:firstLine="840"/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3、line vty 0 3 </w:t>
      </w:r>
    </w:p>
    <w:p w:rsidR="008425A0" w:rsidRDefault="003F234B" w:rsidP="00EC0209">
      <w:pPr>
        <w:ind w:firstLineChars="500" w:firstLine="105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login local                   定义本地验证</w:t>
      </w:r>
    </w:p>
    <w:p w:rsidR="008425A0" w:rsidRDefault="003F234B" w:rsidP="008425A0">
      <w:pPr>
        <w:ind w:firstLineChars="400" w:firstLine="84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r w:rsidR="00EC0209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autocommand access-enable host timeout 3          用于动态ACL验证用户，此处host绝不可少，如果没有则生成的动态ACL源地址将为 any,则动态ACL毫无意义</w:t>
      </w:r>
    </w:p>
    <w:p w:rsidR="008425A0" w:rsidRDefault="003F234B" w:rsidP="008425A0">
      <w:pPr>
        <w:ind w:firstLineChars="400" w:firstLine="84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    line vty 4</w:t>
      </w:r>
    </w:p>
    <w:p w:rsidR="008425A0" w:rsidRDefault="003F234B" w:rsidP="008425A0">
      <w:pPr>
        <w:ind w:firstLineChars="600" w:firstLine="126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login local</w:t>
      </w:r>
    </w:p>
    <w:p w:rsidR="00C870AA" w:rsidRDefault="003F234B" w:rsidP="008425A0">
      <w:pPr>
        <w:ind w:firstLineChars="600" w:firstLine="126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rotary  1                         用开telnet管理，端口为3001</w:t>
      </w:r>
    </w:p>
    <w:p w:rsidR="008425A0" w:rsidRDefault="003F234B" w:rsidP="00C870AA">
      <w:pPr>
        <w:ind w:firstLineChars="200" w:firstLine="42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4、int s1/0</w:t>
      </w:r>
    </w:p>
    <w:p w:rsidR="008425A0" w:rsidRDefault="003F234B" w:rsidP="008425A0">
      <w:pPr>
        <w:ind w:firstLineChars="600" w:firstLine="126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ip add 10.10.1.1 255.255.255.252</w:t>
      </w:r>
    </w:p>
    <w:p w:rsidR="008425A0" w:rsidRDefault="003F234B" w:rsidP="008425A0">
      <w:pPr>
        <w:ind w:firstLineChars="600" w:firstLine="126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no shut</w:t>
      </w:r>
    </w:p>
    <w:p w:rsidR="008425A0" w:rsidRDefault="003F234B" w:rsidP="008425A0">
      <w:pPr>
        <w:ind w:firstLineChars="600" w:firstLine="1260"/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ip access-group 101 in</w:t>
      </w:r>
    </w:p>
    <w:p w:rsidR="00C870AA" w:rsidRDefault="00C870AA" w:rsidP="008425A0">
      <w:pPr>
        <w:rPr>
          <w:rStyle w:val="a3"/>
          <w:rFonts w:ascii="微软雅黑" w:eastAsia="微软雅黑" w:hAnsi="微软雅黑" w:hint="eastAsia"/>
          <w:color w:val="444444"/>
          <w:szCs w:val="21"/>
          <w:shd w:val="clear" w:color="auto" w:fill="FFFFFF"/>
        </w:rPr>
      </w:pPr>
    </w:p>
    <w:p w:rsidR="00C870AA" w:rsidRPr="00C719B4" w:rsidRDefault="003F234B" w:rsidP="008425A0">
      <w:pPr>
        <w:rPr>
          <w:rFonts w:ascii="微软雅黑" w:eastAsia="微软雅黑" w:hAnsi="微软雅黑" w:hint="eastAsia"/>
          <w:color w:val="444444"/>
          <w:sz w:val="28"/>
          <w:szCs w:val="28"/>
        </w:rPr>
      </w:pPr>
      <w:r w:rsidRPr="00C719B4">
        <w:rPr>
          <w:rStyle w:val="a3"/>
          <w:rFonts w:ascii="微软雅黑" w:eastAsia="微软雅黑" w:hAnsi="微软雅黑" w:hint="eastAsia"/>
          <w:color w:val="444444"/>
          <w:sz w:val="28"/>
          <w:szCs w:val="28"/>
          <w:shd w:val="clear" w:color="auto" w:fill="FFFFFF"/>
        </w:rPr>
        <w:t>五、自反ACL</w:t>
      </w:r>
    </w:p>
    <w:p w:rsidR="008425A0" w:rsidRDefault="003F234B" w:rsidP="00C870AA">
      <w:pPr>
        <w:ind w:firstLineChars="200" w:firstLine="42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基本思想：内网可以访问外网，但外网没有允许不能访问内网，内网访问外网的回应数据可以通过</w:t>
      </w:r>
    </w:p>
    <w:p w:rsidR="008425A0" w:rsidRDefault="003F234B" w:rsidP="008425A0">
      <w:pPr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例：一、ip access-list extended outbound         创建出去数据的ACL</w:t>
      </w:r>
    </w:p>
    <w:p w:rsidR="008425A0" w:rsidRDefault="00C870AA" w:rsidP="00EC0209">
      <w:pPr>
        <w:ind w:left="4200" w:hangingChars="2000" w:hanging="420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   </w:t>
      </w:r>
      <w:r w:rsidR="003F234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r w:rsidR="00EC0209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  </w:t>
      </w:r>
      <w:r w:rsidR="003F234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permit t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cp any any reflect cisco  </w:t>
      </w:r>
      <w:r w:rsidR="003F234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tcp的流量可以进来，但要在有内部tcp流量出去时动态创建</w:t>
      </w:r>
    </w:p>
    <w:p w:rsidR="00FD4ABD" w:rsidRDefault="003F234B" w:rsidP="008425A0">
      <w:pPr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 二、 ip access-list extended inbound       创建进来数据的ACL</w:t>
      </w:r>
    </w:p>
    <w:p w:rsidR="00C870AA" w:rsidRDefault="003F234B" w:rsidP="00FD4ABD">
      <w:pPr>
        <w:ind w:firstLineChars="800" w:firstLine="1680"/>
        <w:rPr>
          <w:rFonts w:ascii="微软雅黑" w:eastAsia="微软雅黑" w:hAnsi="微软雅黑" w:hint="eastAsia"/>
          <w:color w:val="444444"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permit icmp any any         </w:t>
      </w:r>
      <w:r w:rsidR="00C870AA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允许基于ICMP的数据如echo-request</w:t>
      </w:r>
    </w:p>
    <w:p w:rsidR="00C870AA" w:rsidRDefault="003F234B" w:rsidP="00C870AA">
      <w:pPr>
        <w:ind w:left="4620" w:hangingChars="2200" w:hanging="462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                 evaluate</w:t>
      </w:r>
      <w:r>
        <w:rPr>
          <w:rStyle w:val="apple-converted-space"/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8F8FF"/>
        </w:rPr>
        <w:t>cisco   </w:t>
      </w:r>
      <w:r>
        <w:rPr>
          <w:rStyle w:val="apple-converted-space"/>
          <w:rFonts w:ascii="微软雅黑" w:eastAsia="微软雅黑" w:hAnsi="微软雅黑" w:hint="eastAsia"/>
          <w:color w:val="444444"/>
          <w:szCs w:val="21"/>
          <w:shd w:val="clear" w:color="auto" w:fill="F8F8FF"/>
        </w:rPr>
        <w:t> 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           允许出去的ACL中的有cisco对应语句的TCP流量进来</w:t>
      </w:r>
    </w:p>
    <w:p w:rsidR="00C870AA" w:rsidRDefault="003F234B" w:rsidP="00C870AA">
      <w:pPr>
        <w:ind w:left="630" w:hangingChars="300" w:hanging="63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    三、 int s1/0     s1/0为路由器的接外网的端口</w:t>
      </w:r>
    </w:p>
    <w:p w:rsidR="00C870AA" w:rsidRDefault="003F234B" w:rsidP="00C870AA">
      <w:pPr>
        <w:ind w:leftChars="300" w:left="630" w:firstLineChars="500" w:firstLine="105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ip access-group outbound out</w:t>
      </w:r>
    </w:p>
    <w:p w:rsidR="00C870AA" w:rsidRDefault="003F234B" w:rsidP="00C870AA">
      <w:pPr>
        <w:ind w:leftChars="300" w:left="630" w:firstLineChars="500" w:firstLine="1050"/>
        <w:rPr>
          <w:rFonts w:ascii="微软雅黑" w:eastAsia="微软雅黑" w:hAnsi="微软雅黑" w:hint="eastAsia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 ip access-group inbound in</w:t>
      </w:r>
      <w:r>
        <w:rPr>
          <w:rStyle w:val="apple-converted-space"/>
          <w:rFonts w:ascii="微软雅黑" w:eastAsia="微软雅黑" w:hAnsi="微软雅黑" w:hint="eastAsia"/>
          <w:color w:val="444444"/>
          <w:szCs w:val="21"/>
          <w:shd w:val="clear" w:color="auto" w:fill="FFFFFF"/>
        </w:rPr>
        <w:t> </w:t>
      </w:r>
    </w:p>
    <w:p w:rsidR="008218E4" w:rsidRPr="008425A0" w:rsidRDefault="003F234B" w:rsidP="00C870AA">
      <w:pPr>
        <w:ind w:firstLineChars="400" w:firstLine="840"/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说明：reflect和evalute后面的对应名应该相同，此例中为cisco</w:t>
      </w:r>
    </w:p>
    <w:sectPr w:rsidR="008218E4" w:rsidRPr="00842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4B"/>
    <w:rsid w:val="003B284D"/>
    <w:rsid w:val="003F234B"/>
    <w:rsid w:val="008218E4"/>
    <w:rsid w:val="008425A0"/>
    <w:rsid w:val="00C719B4"/>
    <w:rsid w:val="00C870AA"/>
    <w:rsid w:val="00EC0209"/>
    <w:rsid w:val="00F43BCC"/>
    <w:rsid w:val="00F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234B"/>
    <w:rPr>
      <w:b/>
      <w:bCs/>
    </w:rPr>
  </w:style>
  <w:style w:type="character" w:styleId="a4">
    <w:name w:val="Hyperlink"/>
    <w:basedOn w:val="a0"/>
    <w:uiPriority w:val="99"/>
    <w:semiHidden/>
    <w:unhideWhenUsed/>
    <w:rsid w:val="003F23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234B"/>
  </w:style>
  <w:style w:type="paragraph" w:styleId="a5">
    <w:name w:val="List Paragraph"/>
    <w:basedOn w:val="a"/>
    <w:uiPriority w:val="34"/>
    <w:qFormat/>
    <w:rsid w:val="008425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234B"/>
    <w:rPr>
      <w:b/>
      <w:bCs/>
    </w:rPr>
  </w:style>
  <w:style w:type="character" w:styleId="a4">
    <w:name w:val="Hyperlink"/>
    <w:basedOn w:val="a0"/>
    <w:uiPriority w:val="99"/>
    <w:semiHidden/>
    <w:unhideWhenUsed/>
    <w:rsid w:val="003F23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234B"/>
  </w:style>
  <w:style w:type="paragraph" w:styleId="a5">
    <w:name w:val="List Paragraph"/>
    <w:basedOn w:val="a"/>
    <w:uiPriority w:val="34"/>
    <w:qFormat/>
    <w:rsid w:val="00842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2017-04-24T00:50:00Z</dcterms:created>
  <dcterms:modified xsi:type="dcterms:W3CDTF">2017-04-24T02:26:00Z</dcterms:modified>
</cp:coreProperties>
</file>